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BC0F" w14:textId="77777777" w:rsidR="00692095" w:rsidRPr="00692095" w:rsidRDefault="00692095" w:rsidP="00692095">
      <w:pPr>
        <w:widowControl/>
        <w:jc w:val="center"/>
        <w:rPr>
          <w:rFonts w:asciiTheme="minorEastAsia" w:hAnsiTheme="minorEastAsia"/>
          <w:szCs w:val="21"/>
        </w:rPr>
      </w:pPr>
      <w:r w:rsidRPr="00692095">
        <w:rPr>
          <w:rFonts w:asciiTheme="minorEastAsia" w:hAnsiTheme="minorEastAsia" w:hint="eastAsia"/>
          <w:szCs w:val="21"/>
        </w:rPr>
        <w:t>仕様書（案）</w:t>
      </w:r>
    </w:p>
    <w:p w14:paraId="15DB5688" w14:textId="77777777" w:rsidR="00692095" w:rsidRPr="00692095" w:rsidRDefault="00692095" w:rsidP="00692095">
      <w:pPr>
        <w:widowControl/>
        <w:jc w:val="left"/>
        <w:rPr>
          <w:rFonts w:asciiTheme="minorEastAsia" w:hAnsiTheme="minorEastAsia"/>
          <w:szCs w:val="21"/>
        </w:rPr>
      </w:pPr>
    </w:p>
    <w:p w14:paraId="1A935309" w14:textId="77777777" w:rsidR="00692095" w:rsidRPr="00692095" w:rsidRDefault="00692095" w:rsidP="00692095">
      <w:pPr>
        <w:widowControl/>
        <w:jc w:val="left"/>
        <w:rPr>
          <w:rFonts w:asciiTheme="minorEastAsia" w:hAnsiTheme="minorEastAsia"/>
          <w:szCs w:val="21"/>
        </w:rPr>
      </w:pPr>
      <w:r w:rsidRPr="00692095">
        <w:rPr>
          <w:rFonts w:asciiTheme="minorEastAsia" w:hAnsiTheme="minorEastAsia" w:hint="eastAsia"/>
          <w:szCs w:val="21"/>
        </w:rPr>
        <w:t>１．事業名</w:t>
      </w:r>
    </w:p>
    <w:p w14:paraId="20E53984" w14:textId="77777777" w:rsidR="00692095" w:rsidRPr="00692095" w:rsidRDefault="00692095" w:rsidP="00692095">
      <w:pPr>
        <w:widowControl/>
        <w:ind w:leftChars="100" w:left="210" w:rightChars="185" w:right="388" w:firstLineChars="100" w:firstLine="210"/>
        <w:jc w:val="left"/>
        <w:rPr>
          <w:rFonts w:asciiTheme="minorEastAsia" w:hAnsiTheme="minorEastAsia"/>
          <w:szCs w:val="21"/>
        </w:rPr>
      </w:pPr>
      <w:r w:rsidRPr="00692095">
        <w:rPr>
          <w:rFonts w:asciiTheme="minorEastAsia" w:hAnsiTheme="minorEastAsia" w:hint="eastAsia"/>
          <w:szCs w:val="21"/>
        </w:rPr>
        <w:t>令和４年度新エネルギー等の保安規制高度化事業（冷凍設備への低ＧＷＰ冷媒の規制のあり方検討委員会）</w:t>
      </w:r>
    </w:p>
    <w:p w14:paraId="14DC4E1A" w14:textId="77777777" w:rsidR="00692095" w:rsidRPr="00692095" w:rsidRDefault="00692095" w:rsidP="00692095">
      <w:pPr>
        <w:widowControl/>
        <w:jc w:val="left"/>
        <w:rPr>
          <w:rFonts w:asciiTheme="minorEastAsia" w:hAnsiTheme="minorEastAsia"/>
          <w:szCs w:val="21"/>
        </w:rPr>
      </w:pPr>
    </w:p>
    <w:p w14:paraId="62AD0A6B" w14:textId="77777777" w:rsidR="00692095" w:rsidRPr="00692095" w:rsidRDefault="00692095" w:rsidP="00692095">
      <w:pPr>
        <w:widowControl/>
        <w:jc w:val="left"/>
        <w:rPr>
          <w:rFonts w:asciiTheme="minorEastAsia" w:hAnsiTheme="minorEastAsia"/>
          <w:szCs w:val="21"/>
        </w:rPr>
      </w:pPr>
      <w:r w:rsidRPr="00692095">
        <w:rPr>
          <w:rFonts w:asciiTheme="minorEastAsia" w:hAnsiTheme="minorEastAsia" w:hint="eastAsia"/>
          <w:szCs w:val="21"/>
        </w:rPr>
        <w:t>２．目的</w:t>
      </w:r>
    </w:p>
    <w:p w14:paraId="237595F2" w14:textId="77777777" w:rsidR="00692095" w:rsidRPr="00692095" w:rsidRDefault="00692095" w:rsidP="00692095">
      <w:pPr>
        <w:widowControl/>
        <w:ind w:firstLineChars="100" w:firstLine="210"/>
        <w:jc w:val="left"/>
        <w:rPr>
          <w:rFonts w:asciiTheme="minorEastAsia" w:hAnsiTheme="minorEastAsia"/>
          <w:szCs w:val="21"/>
        </w:rPr>
      </w:pPr>
      <w:r w:rsidRPr="00692095">
        <w:rPr>
          <w:rFonts w:asciiTheme="minorEastAsia" w:hAnsiTheme="minorEastAsia" w:hint="eastAsia"/>
          <w:szCs w:val="21"/>
        </w:rPr>
        <w:t>フロンは、燃えにくく、毒性がない特徴があるため、冷凍設備の冷媒をはじめ、断熱材等、様々な用途に活用されてきた。一方、フロンには、オゾン層を破壊する種類が報告され、日本では、オゾン層保護のための国際的な取り決めであるモントリオール議定書に基づき、オゾン層を破壊しない代替フロンの普及を図ってきたところである。この代替フロンについては、オゾン層を破壊しない一方で地球温暖化効果が二酸化炭素と比較して数十倍から一万倍超と非常に高いことが報告され、2016年10月、ルワンダのキガリにおいてモントリオール議定書が改正され、各国ごとに代替フロンの生産量・消費量の削減が義務づけられた。日本でも地球温暖化効果が低いフロンの普及を促進していくこととなった。</w:t>
      </w:r>
    </w:p>
    <w:p w14:paraId="71062E0B" w14:textId="77777777" w:rsidR="00692095" w:rsidRPr="00692095" w:rsidRDefault="00692095" w:rsidP="00692095">
      <w:pPr>
        <w:widowControl/>
        <w:ind w:firstLineChars="100" w:firstLine="210"/>
        <w:jc w:val="left"/>
        <w:rPr>
          <w:rFonts w:asciiTheme="minorEastAsia" w:hAnsiTheme="minorEastAsia"/>
          <w:szCs w:val="21"/>
        </w:rPr>
      </w:pPr>
      <w:r w:rsidRPr="00692095">
        <w:rPr>
          <w:rFonts w:asciiTheme="minorEastAsia" w:hAnsiTheme="minorEastAsia" w:hint="eastAsia"/>
          <w:szCs w:val="21"/>
        </w:rPr>
        <w:t>現在、エアコンやショーケースなどの冷凍設備の冷媒として使用されるフロンについても、オゾン層破壊効果がなく、地球温暖化効果が低い冷媒（以下「低GWP冷媒」という。）の普及を促進しているところである。その施策の１つとして、冷凍設備の冷媒を代替フロンから低GWP冷媒へ入れ替えること（以下「レトロフィット」という。）が検討されているが、既存の冷凍設備については、これまでレトロフィットを行うことが想定された設計になっていない。また、低GWP冷媒は、代替フロンと比較してわずかに燃焼性を示すものも含まれるため、レトロフィットを実施するにあたって安全には十分配慮が必要である。さらに、レトロフィットを行おうとする場合、現行法令上、現地での入替え作業者が機器製造業者となり得ることもあって、この者が「機器の製造に係る技術上の基準」を遵守することとなるため、場合によっては現地で冷凍設備の耐圧試験を行う、もしくは、当該設備を製造工場に移送して各種試験を実施する必要がある。このように、現行法令はレトロフィットを想定しておらず、このままだではレトロフィットを実施することが困難な状況となることが想定される。以上のことが「令和３年度新エネルギー等の保安規制高度化事業（冷凍設備への低ＧＷＰ冷媒の安全使用に係る調査）」（以下「昨年度調査」という。）で分かってきた。</w:t>
      </w:r>
    </w:p>
    <w:p w14:paraId="152140A1" w14:textId="77777777" w:rsidR="00692095" w:rsidRPr="00692095" w:rsidRDefault="00692095" w:rsidP="00692095">
      <w:pPr>
        <w:widowControl/>
        <w:ind w:firstLineChars="100" w:firstLine="210"/>
        <w:jc w:val="left"/>
        <w:rPr>
          <w:rFonts w:asciiTheme="minorEastAsia" w:hAnsiTheme="minorEastAsia"/>
          <w:szCs w:val="21"/>
        </w:rPr>
      </w:pPr>
      <w:r w:rsidRPr="00692095">
        <w:rPr>
          <w:rFonts w:asciiTheme="minorEastAsia" w:hAnsiTheme="minorEastAsia" w:hint="eastAsia"/>
          <w:szCs w:val="21"/>
        </w:rPr>
        <w:t>本事業では、高圧ガス保安法（以下「高圧法」という。）の規制対象である冷凍設備について、レトロフィットを実施した際のリスクについて調査又はヒアリングを通じて検討を行うとともに、その結果に基づき、必要な規定の改正・整備に係る提言を行うことを目的とする。その際、昨年度調査において出てきた課題等も合わせて検討し、冷凍設備に係る耐圧試験等に関する技術基準等のみならず、冷媒入替え作業及び入替え後の検査に係る基準等についても十分にその安全性を検討する。</w:t>
      </w:r>
    </w:p>
    <w:p w14:paraId="37B911DE" w14:textId="77777777" w:rsidR="00692095" w:rsidRPr="00692095" w:rsidRDefault="00692095" w:rsidP="00692095">
      <w:pPr>
        <w:widowControl/>
        <w:jc w:val="left"/>
        <w:rPr>
          <w:rFonts w:asciiTheme="minorEastAsia" w:hAnsiTheme="minorEastAsia"/>
          <w:szCs w:val="21"/>
        </w:rPr>
      </w:pPr>
    </w:p>
    <w:p w14:paraId="51EF4006" w14:textId="77777777" w:rsidR="00692095" w:rsidRPr="00692095" w:rsidRDefault="00692095" w:rsidP="00692095">
      <w:pPr>
        <w:widowControl/>
        <w:jc w:val="left"/>
        <w:rPr>
          <w:rFonts w:asciiTheme="minorEastAsia" w:hAnsiTheme="minorEastAsia"/>
          <w:szCs w:val="21"/>
        </w:rPr>
      </w:pPr>
      <w:r w:rsidRPr="00692095">
        <w:rPr>
          <w:rFonts w:asciiTheme="minorEastAsia" w:hAnsiTheme="minorEastAsia" w:hint="eastAsia"/>
          <w:szCs w:val="21"/>
        </w:rPr>
        <w:t>３．事業内容等</w:t>
      </w:r>
    </w:p>
    <w:p w14:paraId="6277FFDE" w14:textId="77777777" w:rsidR="00692095" w:rsidRPr="00692095" w:rsidRDefault="00692095" w:rsidP="00692095">
      <w:pPr>
        <w:widowControl/>
        <w:jc w:val="left"/>
        <w:rPr>
          <w:rFonts w:asciiTheme="minorEastAsia" w:hAnsiTheme="minorEastAsia"/>
          <w:szCs w:val="21"/>
        </w:rPr>
      </w:pPr>
      <w:r w:rsidRPr="00692095">
        <w:rPr>
          <w:rFonts w:asciiTheme="minorEastAsia" w:hAnsiTheme="minorEastAsia" w:hint="eastAsia"/>
          <w:szCs w:val="21"/>
        </w:rPr>
        <w:t>（１）調査内容及び調査実施方法</w:t>
      </w:r>
    </w:p>
    <w:p w14:paraId="309FD1C0" w14:textId="77777777" w:rsidR="00692095" w:rsidRPr="00692095" w:rsidRDefault="00692095" w:rsidP="00692095">
      <w:pPr>
        <w:widowControl/>
        <w:ind w:leftChars="100" w:left="210" w:firstLineChars="100" w:firstLine="210"/>
        <w:jc w:val="left"/>
        <w:rPr>
          <w:rFonts w:asciiTheme="minorEastAsia" w:hAnsiTheme="minorEastAsia"/>
          <w:szCs w:val="21"/>
        </w:rPr>
      </w:pPr>
      <w:r w:rsidRPr="00692095">
        <w:rPr>
          <w:rFonts w:asciiTheme="minorEastAsia" w:hAnsiTheme="minorEastAsia" w:hint="eastAsia"/>
          <w:szCs w:val="21"/>
        </w:rPr>
        <w:t>レトロフィットを行う際の注意事項等を抽出するとともに、昨年度調査の検討結果の上で出てきた課題等を踏まえて実施する。特に、レトロフィットに伴い、冷媒の圧力が上昇することに伴う、冷凍設備に対する高圧法の技術基準である｢耐圧試験に合格するものであること｣や｢強度の確認｣の適用の</w:t>
      </w:r>
      <w:r w:rsidRPr="00692095">
        <w:rPr>
          <w:rFonts w:asciiTheme="minorEastAsia" w:hAnsiTheme="minorEastAsia" w:hint="eastAsia"/>
          <w:szCs w:val="21"/>
        </w:rPr>
        <w:lastRenderedPageBreak/>
        <w:t>在り方、冷媒入替え作業の安全上の措置等について十分な検討を行う。なお、事業内容や調査の進め方等の詳細については、経済産業省産業保安グループ高圧ガス保安室（以下「高圧ガス保安室」という。）と相談の上、決定することとする。</w:t>
      </w:r>
    </w:p>
    <w:p w14:paraId="7E3E6E04" w14:textId="327E77CE" w:rsidR="00692095" w:rsidRDefault="00692095" w:rsidP="00692095">
      <w:pPr>
        <w:widowControl/>
        <w:ind w:firstLineChars="100" w:firstLine="210"/>
        <w:jc w:val="left"/>
        <w:rPr>
          <w:rFonts w:asciiTheme="minorEastAsia" w:hAnsiTheme="minorEastAsia"/>
          <w:szCs w:val="21"/>
        </w:rPr>
      </w:pPr>
      <w:r w:rsidRPr="00692095">
        <w:rPr>
          <w:rFonts w:asciiTheme="minorEastAsia" w:hAnsiTheme="minorEastAsia" w:hint="eastAsia"/>
          <w:szCs w:val="21"/>
        </w:rPr>
        <w:t xml:space="preserve">令和3年度調査報告書　</w:t>
      </w:r>
      <w:hyperlink r:id="rId11" w:history="1">
        <w:r w:rsidRPr="00540C19">
          <w:rPr>
            <w:rStyle w:val="ab"/>
            <w:rFonts w:asciiTheme="minorEastAsia" w:hAnsiTheme="minorEastAsia" w:hint="eastAsia"/>
            <w:szCs w:val="21"/>
          </w:rPr>
          <w:t>https://www.meti.go.jp/meti_lib/report/2021FY/000755.pdf</w:t>
        </w:r>
      </w:hyperlink>
    </w:p>
    <w:p w14:paraId="3C0F834B" w14:textId="77777777" w:rsidR="00692095" w:rsidRPr="00692095" w:rsidRDefault="00692095" w:rsidP="00692095">
      <w:pPr>
        <w:widowControl/>
        <w:jc w:val="left"/>
        <w:rPr>
          <w:rFonts w:asciiTheme="minorEastAsia" w:hAnsiTheme="minorEastAsia"/>
          <w:szCs w:val="21"/>
        </w:rPr>
      </w:pPr>
    </w:p>
    <w:p w14:paraId="3A2CA731" w14:textId="38C6D661" w:rsidR="00692095" w:rsidRPr="00692095" w:rsidRDefault="00692095" w:rsidP="00692095">
      <w:pPr>
        <w:pStyle w:val="ae"/>
        <w:widowControl/>
        <w:numPr>
          <w:ilvl w:val="0"/>
          <w:numId w:val="1"/>
        </w:numPr>
        <w:ind w:leftChars="100"/>
        <w:jc w:val="left"/>
        <w:rPr>
          <w:rFonts w:asciiTheme="minorEastAsia" w:hAnsiTheme="minorEastAsia"/>
          <w:szCs w:val="21"/>
        </w:rPr>
      </w:pPr>
      <w:r w:rsidRPr="00692095">
        <w:rPr>
          <w:rFonts w:asciiTheme="minorEastAsia" w:hAnsiTheme="minorEastAsia" w:hint="eastAsia"/>
          <w:szCs w:val="21"/>
        </w:rPr>
        <w:t xml:space="preserve">　レトロフィットを行った際に想定される事故リスク等について、過去の事故事例や業界等を通じたヒアリングによって抽出する。</w:t>
      </w:r>
    </w:p>
    <w:p w14:paraId="5E16DF8F" w14:textId="055EE50E" w:rsidR="00692095" w:rsidRPr="00692095" w:rsidRDefault="00692095" w:rsidP="00692095">
      <w:pPr>
        <w:pStyle w:val="ae"/>
        <w:widowControl/>
        <w:numPr>
          <w:ilvl w:val="0"/>
          <w:numId w:val="1"/>
        </w:numPr>
        <w:ind w:leftChars="100"/>
        <w:jc w:val="left"/>
        <w:rPr>
          <w:rFonts w:asciiTheme="minorEastAsia" w:hAnsiTheme="minorEastAsia"/>
          <w:szCs w:val="21"/>
        </w:rPr>
      </w:pPr>
      <w:r w:rsidRPr="00692095">
        <w:rPr>
          <w:rFonts w:asciiTheme="minorEastAsia" w:hAnsiTheme="minorEastAsia" w:hint="eastAsia"/>
          <w:szCs w:val="21"/>
        </w:rPr>
        <w:t xml:space="preserve">　昨年度調査結果を通して出てきた課題等を踏まえ、冷媒設備に係る技術基準である｢耐圧試験に合格するものであること｣や｢強度の確認｣について安全性の観点から十分に検証するとともに、冷媒入替え作業及び入替え後の検査に係る基準や、レトロフィットに関わる全体の保安確保のあり方についても検証する。</w:t>
      </w:r>
    </w:p>
    <w:p w14:paraId="2E8B6C35" w14:textId="0B19F649" w:rsidR="00692095" w:rsidRPr="00692095" w:rsidRDefault="00692095" w:rsidP="00692095">
      <w:pPr>
        <w:pStyle w:val="ae"/>
        <w:widowControl/>
        <w:numPr>
          <w:ilvl w:val="0"/>
          <w:numId w:val="1"/>
        </w:numPr>
        <w:ind w:leftChars="100"/>
        <w:jc w:val="left"/>
        <w:rPr>
          <w:rFonts w:asciiTheme="minorEastAsia" w:hAnsiTheme="minorEastAsia"/>
          <w:szCs w:val="21"/>
        </w:rPr>
      </w:pPr>
      <w:r w:rsidRPr="00692095">
        <w:rPr>
          <w:rFonts w:asciiTheme="minorEastAsia" w:hAnsiTheme="minorEastAsia" w:hint="eastAsia"/>
          <w:szCs w:val="21"/>
        </w:rPr>
        <w:t xml:space="preserve">　技術的な妥当性をもって、レトロフィット適用の前提条件並びに現行法令による技術基準の代替措置及びその適用の前提条件の検討を行い、通達等に引用されることを想定したガイドラインを作成する上での要点を検討する。</w:t>
      </w:r>
    </w:p>
    <w:p w14:paraId="35C2FF60" w14:textId="77777777" w:rsidR="00692095" w:rsidRPr="00692095" w:rsidRDefault="00692095" w:rsidP="00692095">
      <w:pPr>
        <w:widowControl/>
        <w:ind w:firstLineChars="100" w:firstLine="210"/>
        <w:jc w:val="left"/>
        <w:rPr>
          <w:rFonts w:asciiTheme="minorEastAsia" w:hAnsiTheme="minorEastAsia"/>
          <w:szCs w:val="21"/>
        </w:rPr>
      </w:pPr>
      <w:r w:rsidRPr="00692095">
        <w:rPr>
          <w:rFonts w:asciiTheme="minorEastAsia" w:hAnsiTheme="minorEastAsia" w:hint="eastAsia"/>
          <w:szCs w:val="21"/>
        </w:rPr>
        <w:t>④　①～③の結果に基づき、必要な規定の改正・整備に係る提言を行う。</w:t>
      </w:r>
    </w:p>
    <w:p w14:paraId="14CBE2B7" w14:textId="77777777" w:rsidR="00692095" w:rsidRPr="00692095" w:rsidRDefault="00692095" w:rsidP="00692095">
      <w:pPr>
        <w:widowControl/>
        <w:jc w:val="left"/>
        <w:rPr>
          <w:rFonts w:asciiTheme="minorEastAsia" w:hAnsiTheme="minorEastAsia"/>
          <w:szCs w:val="21"/>
        </w:rPr>
      </w:pPr>
    </w:p>
    <w:p w14:paraId="6CC53BFA" w14:textId="77777777" w:rsidR="00692095" w:rsidRPr="00692095" w:rsidRDefault="00692095" w:rsidP="00692095">
      <w:pPr>
        <w:widowControl/>
        <w:jc w:val="left"/>
        <w:rPr>
          <w:rFonts w:asciiTheme="minorEastAsia" w:hAnsiTheme="minorEastAsia"/>
          <w:szCs w:val="21"/>
        </w:rPr>
      </w:pPr>
      <w:r w:rsidRPr="00692095">
        <w:rPr>
          <w:rFonts w:asciiTheme="minorEastAsia" w:hAnsiTheme="minorEastAsia" w:hint="eastAsia"/>
          <w:szCs w:val="21"/>
        </w:rPr>
        <w:t>（２）委員会の開催</w:t>
      </w:r>
    </w:p>
    <w:p w14:paraId="659ADA2F" w14:textId="6C108DB3" w:rsidR="00692095" w:rsidRPr="00692095" w:rsidRDefault="00692095" w:rsidP="00692095">
      <w:pPr>
        <w:widowControl/>
        <w:ind w:left="210" w:hangingChars="100" w:hanging="210"/>
        <w:jc w:val="left"/>
        <w:rPr>
          <w:rFonts w:asciiTheme="minorEastAsia" w:hAnsiTheme="minorEastAsia"/>
          <w:szCs w:val="21"/>
        </w:rPr>
      </w:pPr>
      <w:r w:rsidRPr="00692095">
        <w:rPr>
          <w:rFonts w:asciiTheme="minorEastAsia" w:hAnsiTheme="minorEastAsia" w:hint="eastAsia"/>
          <w:szCs w:val="21"/>
        </w:rPr>
        <w:t xml:space="preserve">　</w:t>
      </w:r>
      <w:r>
        <w:rPr>
          <w:rFonts w:asciiTheme="minorEastAsia" w:hAnsiTheme="minorEastAsia" w:hint="eastAsia"/>
          <w:szCs w:val="21"/>
        </w:rPr>
        <w:t xml:space="preserve">　</w:t>
      </w:r>
      <w:r w:rsidRPr="00692095">
        <w:rPr>
          <w:rFonts w:asciiTheme="minorEastAsia" w:hAnsiTheme="minorEastAsia" w:hint="eastAsia"/>
          <w:szCs w:val="21"/>
        </w:rPr>
        <w:t>（１）①～④に規定する調査・検討事項について、８名程度の有識者等により構成される委員会を設置する。委員の選定に当たっては、受託者が高圧ガス保安室に提案し、相談の上選任すること。委員会は、３回程度の開催（Web会議でも可。）を見込む。</w:t>
      </w:r>
    </w:p>
    <w:p w14:paraId="00B11A5D" w14:textId="77777777" w:rsidR="00692095" w:rsidRPr="00692095" w:rsidRDefault="00692095" w:rsidP="00692095">
      <w:pPr>
        <w:widowControl/>
        <w:jc w:val="left"/>
        <w:rPr>
          <w:rFonts w:asciiTheme="minorEastAsia" w:hAnsiTheme="minorEastAsia"/>
          <w:szCs w:val="21"/>
        </w:rPr>
      </w:pPr>
    </w:p>
    <w:p w14:paraId="254D1ABC" w14:textId="77777777" w:rsidR="00692095" w:rsidRPr="00692095" w:rsidRDefault="00692095" w:rsidP="00692095">
      <w:pPr>
        <w:widowControl/>
        <w:jc w:val="left"/>
        <w:rPr>
          <w:rFonts w:asciiTheme="minorEastAsia" w:hAnsiTheme="minorEastAsia"/>
          <w:szCs w:val="21"/>
        </w:rPr>
      </w:pPr>
      <w:r w:rsidRPr="00692095">
        <w:rPr>
          <w:rFonts w:asciiTheme="minorEastAsia" w:hAnsiTheme="minorEastAsia" w:hint="eastAsia"/>
          <w:szCs w:val="21"/>
        </w:rPr>
        <w:t>（３）調査報告書の作成</w:t>
      </w:r>
    </w:p>
    <w:p w14:paraId="1A075393" w14:textId="77777777" w:rsidR="00692095" w:rsidRPr="00692095" w:rsidRDefault="00692095" w:rsidP="00692095">
      <w:pPr>
        <w:widowControl/>
        <w:ind w:firstLineChars="100" w:firstLine="210"/>
        <w:jc w:val="left"/>
        <w:rPr>
          <w:rFonts w:asciiTheme="minorEastAsia" w:hAnsiTheme="minorEastAsia"/>
          <w:szCs w:val="21"/>
        </w:rPr>
      </w:pPr>
      <w:r w:rsidRPr="00692095">
        <w:rPr>
          <w:rFonts w:asciiTheme="minorEastAsia" w:hAnsiTheme="minorEastAsia" w:hint="eastAsia"/>
          <w:szCs w:val="21"/>
        </w:rPr>
        <w:t>①　上記の調査結果をまとめた調査報告書を作成すること。</w:t>
      </w:r>
    </w:p>
    <w:p w14:paraId="261DF300" w14:textId="77777777" w:rsidR="00692095" w:rsidRPr="00692095" w:rsidRDefault="00692095" w:rsidP="00692095">
      <w:pPr>
        <w:widowControl/>
        <w:jc w:val="left"/>
        <w:rPr>
          <w:rFonts w:asciiTheme="minorEastAsia" w:hAnsiTheme="minorEastAsia"/>
          <w:szCs w:val="21"/>
        </w:rPr>
      </w:pPr>
      <w:r w:rsidRPr="00692095">
        <w:rPr>
          <w:rFonts w:asciiTheme="minorEastAsia" w:hAnsiTheme="minorEastAsia" w:hint="eastAsia"/>
          <w:szCs w:val="21"/>
        </w:rPr>
        <w:t xml:space="preserve">　②　本調査の進め方等の細部については、高圧ガス保安室と相談の上、決定のこと。</w:t>
      </w:r>
    </w:p>
    <w:p w14:paraId="660018DB" w14:textId="77777777" w:rsidR="00692095" w:rsidRPr="00692095" w:rsidRDefault="00692095" w:rsidP="00692095">
      <w:pPr>
        <w:widowControl/>
        <w:jc w:val="left"/>
        <w:rPr>
          <w:rFonts w:asciiTheme="minorEastAsia" w:hAnsiTheme="minorEastAsia"/>
          <w:szCs w:val="21"/>
        </w:rPr>
      </w:pPr>
    </w:p>
    <w:p w14:paraId="2CC6878D" w14:textId="77777777" w:rsidR="00692095" w:rsidRPr="00692095" w:rsidRDefault="00692095" w:rsidP="00692095">
      <w:pPr>
        <w:widowControl/>
        <w:jc w:val="left"/>
        <w:rPr>
          <w:rFonts w:asciiTheme="minorEastAsia" w:hAnsiTheme="minorEastAsia"/>
          <w:szCs w:val="21"/>
        </w:rPr>
      </w:pPr>
      <w:r w:rsidRPr="00692095">
        <w:rPr>
          <w:rFonts w:asciiTheme="minorEastAsia" w:hAnsiTheme="minorEastAsia" w:hint="eastAsia"/>
          <w:szCs w:val="21"/>
        </w:rPr>
        <w:t>４．事業実施期間</w:t>
      </w:r>
    </w:p>
    <w:p w14:paraId="574B034A" w14:textId="77777777" w:rsidR="00692095" w:rsidRPr="00692095" w:rsidRDefault="00692095" w:rsidP="00692095">
      <w:pPr>
        <w:widowControl/>
        <w:ind w:firstLineChars="100" w:firstLine="210"/>
        <w:jc w:val="left"/>
        <w:rPr>
          <w:rFonts w:asciiTheme="minorEastAsia" w:hAnsiTheme="minorEastAsia"/>
          <w:szCs w:val="21"/>
        </w:rPr>
      </w:pPr>
      <w:r w:rsidRPr="00692095">
        <w:rPr>
          <w:rFonts w:asciiTheme="minorEastAsia" w:hAnsiTheme="minorEastAsia" w:hint="eastAsia"/>
          <w:szCs w:val="21"/>
        </w:rPr>
        <w:t>委託契約締結日から令和５年３月２４日まで</w:t>
      </w:r>
    </w:p>
    <w:p w14:paraId="73CA0A44" w14:textId="77777777" w:rsidR="00692095" w:rsidRPr="00692095" w:rsidRDefault="00692095" w:rsidP="00692095">
      <w:pPr>
        <w:widowControl/>
        <w:jc w:val="left"/>
        <w:rPr>
          <w:rFonts w:asciiTheme="minorEastAsia" w:hAnsiTheme="minorEastAsia"/>
          <w:szCs w:val="21"/>
        </w:rPr>
      </w:pPr>
    </w:p>
    <w:p w14:paraId="28F8D17C" w14:textId="754C0EC0" w:rsidR="00692095" w:rsidRPr="00692095" w:rsidRDefault="00692095" w:rsidP="00692095">
      <w:pPr>
        <w:widowControl/>
        <w:jc w:val="left"/>
        <w:rPr>
          <w:rFonts w:asciiTheme="minorEastAsia" w:hAnsiTheme="minorEastAsia"/>
          <w:szCs w:val="21"/>
        </w:rPr>
      </w:pPr>
      <w:r w:rsidRPr="00692095">
        <w:rPr>
          <w:rFonts w:asciiTheme="minorEastAsia" w:hAnsiTheme="minorEastAsia" w:hint="eastAsia"/>
          <w:szCs w:val="21"/>
        </w:rPr>
        <w:t>５．</w:t>
      </w:r>
      <w:r>
        <w:rPr>
          <w:rFonts w:asciiTheme="minorEastAsia" w:hAnsiTheme="minorEastAsia" w:hint="eastAsia"/>
          <w:szCs w:val="21"/>
        </w:rPr>
        <w:t>納入</w:t>
      </w:r>
      <w:r w:rsidRPr="00692095">
        <w:rPr>
          <w:rFonts w:asciiTheme="minorEastAsia" w:hAnsiTheme="minorEastAsia" w:hint="eastAsia"/>
          <w:szCs w:val="21"/>
        </w:rPr>
        <w:t>物</w:t>
      </w:r>
    </w:p>
    <w:p w14:paraId="68C5911B" w14:textId="6D8A6EB2" w:rsidR="00692095" w:rsidRPr="00692095" w:rsidRDefault="004E552F" w:rsidP="004E552F">
      <w:pPr>
        <w:widowControl/>
        <w:jc w:val="left"/>
        <w:rPr>
          <w:rFonts w:asciiTheme="minorEastAsia" w:hAnsiTheme="minorEastAsia"/>
          <w:szCs w:val="21"/>
        </w:rPr>
      </w:pPr>
      <w:r>
        <w:rPr>
          <w:rFonts w:asciiTheme="minorEastAsia" w:hAnsiTheme="minorEastAsia" w:hint="eastAsia"/>
          <w:szCs w:val="21"/>
        </w:rPr>
        <w:t>（１）</w:t>
      </w:r>
      <w:r w:rsidR="00692095" w:rsidRPr="00692095">
        <w:rPr>
          <w:rFonts w:asciiTheme="minorEastAsia" w:hAnsiTheme="minorEastAsia" w:hint="eastAsia"/>
          <w:szCs w:val="21"/>
        </w:rPr>
        <w:t>調査報告書電子媒体（ＣＤ－Ｒ） １式</w:t>
      </w:r>
    </w:p>
    <w:p w14:paraId="7E5CA66D" w14:textId="517D94DF" w:rsidR="00692095" w:rsidRPr="00692095" w:rsidRDefault="004E552F" w:rsidP="004E552F">
      <w:pPr>
        <w:widowControl/>
        <w:ind w:leftChars="100" w:left="420" w:hangingChars="100" w:hanging="210"/>
        <w:jc w:val="left"/>
        <w:rPr>
          <w:rFonts w:asciiTheme="minorEastAsia" w:hAnsiTheme="minorEastAsia"/>
          <w:szCs w:val="21"/>
        </w:rPr>
      </w:pPr>
      <w:r>
        <w:rPr>
          <w:rFonts w:asciiTheme="minorEastAsia" w:hAnsiTheme="minorEastAsia" w:hint="eastAsia"/>
          <w:szCs w:val="21"/>
        </w:rPr>
        <w:t>・</w:t>
      </w:r>
      <w:r w:rsidR="00692095" w:rsidRPr="00692095">
        <w:rPr>
          <w:rFonts w:asciiTheme="minorEastAsia" w:hAnsiTheme="minorEastAsia" w:hint="eastAsia"/>
          <w:szCs w:val="21"/>
        </w:rPr>
        <w:t>調査報告書、調査で得られた元データ、委託調査報告書公表用書誌情報（様式１）、二次利用未承諾リスト（様式２）を納入すること。</w:t>
      </w:r>
    </w:p>
    <w:p w14:paraId="436999D6" w14:textId="7027FB24" w:rsidR="00692095" w:rsidRDefault="004E552F" w:rsidP="004E552F">
      <w:pPr>
        <w:widowControl/>
        <w:ind w:leftChars="100" w:left="420" w:hangingChars="100" w:hanging="210"/>
        <w:jc w:val="left"/>
        <w:rPr>
          <w:rFonts w:asciiTheme="minorEastAsia" w:hAnsiTheme="minorEastAsia"/>
          <w:szCs w:val="21"/>
        </w:rPr>
      </w:pPr>
      <w:r>
        <w:rPr>
          <w:rFonts w:asciiTheme="minorEastAsia" w:hAnsiTheme="minorEastAsia" w:hint="eastAsia"/>
          <w:szCs w:val="21"/>
        </w:rPr>
        <w:t>・</w:t>
      </w:r>
      <w:r w:rsidR="00692095" w:rsidRPr="00692095">
        <w:rPr>
          <w:rFonts w:asciiTheme="minorEastAsia" w:hAnsiTheme="minorEastAsia" w:hint="eastAsia"/>
          <w:szCs w:val="21"/>
        </w:rPr>
        <w:t>調査報告書は、ＰＤＦ形式以外にも、機械判読可能な形式のファイルも納入すること。なお、様式１及び様式２はExcel形式とする。</w:t>
      </w:r>
    </w:p>
    <w:p w14:paraId="48DA8BBD" w14:textId="77777777" w:rsidR="00467F3D" w:rsidRPr="00692095" w:rsidRDefault="00467F3D" w:rsidP="004E552F">
      <w:pPr>
        <w:widowControl/>
        <w:ind w:leftChars="100" w:left="420" w:hangingChars="100" w:hanging="210"/>
        <w:jc w:val="left"/>
        <w:rPr>
          <w:rFonts w:asciiTheme="minorEastAsia" w:hAnsiTheme="minorEastAsia" w:hint="eastAsia"/>
          <w:szCs w:val="21"/>
        </w:rPr>
      </w:pPr>
    </w:p>
    <w:p w14:paraId="453F727F" w14:textId="168607D8" w:rsidR="00692095" w:rsidRPr="00692095" w:rsidRDefault="004E552F" w:rsidP="004E552F">
      <w:pPr>
        <w:widowControl/>
        <w:jc w:val="left"/>
        <w:rPr>
          <w:rFonts w:asciiTheme="minorEastAsia" w:hAnsiTheme="minorEastAsia"/>
          <w:szCs w:val="21"/>
        </w:rPr>
      </w:pPr>
      <w:r>
        <w:rPr>
          <w:rFonts w:asciiTheme="minorEastAsia" w:hAnsiTheme="minorEastAsia" w:hint="eastAsia"/>
          <w:szCs w:val="21"/>
        </w:rPr>
        <w:t>（２）</w:t>
      </w:r>
      <w:r w:rsidR="00692095" w:rsidRPr="00692095">
        <w:rPr>
          <w:rFonts w:asciiTheme="minorEastAsia" w:hAnsiTheme="minorEastAsia" w:hint="eastAsia"/>
          <w:szCs w:val="21"/>
        </w:rPr>
        <w:t>調査報告書電子媒体（ＣＤ－Ｒ） ２式（公表用）</w:t>
      </w:r>
    </w:p>
    <w:p w14:paraId="2E183E1E" w14:textId="104577CD" w:rsidR="00692095" w:rsidRPr="00692095" w:rsidRDefault="004E552F" w:rsidP="004E552F">
      <w:pPr>
        <w:widowControl/>
        <w:ind w:leftChars="100" w:left="420" w:hangingChars="100" w:hanging="210"/>
        <w:jc w:val="left"/>
        <w:rPr>
          <w:rFonts w:asciiTheme="minorEastAsia" w:hAnsiTheme="minorEastAsia"/>
          <w:szCs w:val="21"/>
        </w:rPr>
      </w:pPr>
      <w:r>
        <w:rPr>
          <w:rFonts w:asciiTheme="minorEastAsia" w:hAnsiTheme="minorEastAsia" w:hint="eastAsia"/>
          <w:szCs w:val="21"/>
        </w:rPr>
        <w:t>・</w:t>
      </w:r>
      <w:r w:rsidR="00692095" w:rsidRPr="00692095">
        <w:rPr>
          <w:rFonts w:asciiTheme="minorEastAsia" w:hAnsiTheme="minorEastAsia" w:hint="eastAsia"/>
          <w:szCs w:val="21"/>
        </w:rPr>
        <w:t>調査報告書及び様式２（該当がある場合のみ）を一つのＰＤＦファイル（透明テキスト付）に統合したものを納入すること。</w:t>
      </w:r>
    </w:p>
    <w:p w14:paraId="7313BF6A" w14:textId="39C77E28" w:rsidR="00692095" w:rsidRPr="00692095" w:rsidRDefault="004E552F" w:rsidP="004E552F">
      <w:pPr>
        <w:widowControl/>
        <w:ind w:leftChars="200" w:left="630" w:hangingChars="100" w:hanging="210"/>
        <w:jc w:val="left"/>
        <w:rPr>
          <w:rFonts w:asciiTheme="minorEastAsia" w:hAnsiTheme="minorEastAsia"/>
          <w:szCs w:val="21"/>
        </w:rPr>
      </w:pPr>
      <w:r>
        <w:rPr>
          <w:rFonts w:asciiTheme="minorEastAsia" w:hAnsiTheme="minorEastAsia" w:hint="eastAsia"/>
          <w:szCs w:val="21"/>
        </w:rPr>
        <w:lastRenderedPageBreak/>
        <w:t>・</w:t>
      </w:r>
      <w:r w:rsidR="00692095" w:rsidRPr="00692095">
        <w:rPr>
          <w:rFonts w:asciiTheme="minorEastAsia" w:hAnsiTheme="minorEastAsia" w:hint="eastAsia"/>
          <w:szCs w:val="21"/>
        </w:rPr>
        <w:t>セキュリティ等の観点から、経済産業省と協議の上、非公開とするべき部分については、マスキングを実施するなどの適切な処置を講ずること。</w:t>
      </w:r>
    </w:p>
    <w:p w14:paraId="57A34064" w14:textId="08C96ED9" w:rsidR="00692095" w:rsidRPr="00692095" w:rsidRDefault="004E552F" w:rsidP="004E552F">
      <w:pPr>
        <w:widowControl/>
        <w:ind w:leftChars="200" w:left="630" w:hangingChars="100" w:hanging="210"/>
        <w:jc w:val="left"/>
        <w:rPr>
          <w:rFonts w:asciiTheme="minorEastAsia" w:hAnsiTheme="minorEastAsia"/>
          <w:szCs w:val="21"/>
        </w:rPr>
      </w:pPr>
      <w:r>
        <w:rPr>
          <w:rFonts w:asciiTheme="minorEastAsia" w:hAnsiTheme="minorEastAsia" w:hint="eastAsia"/>
          <w:szCs w:val="21"/>
        </w:rPr>
        <w:t>・</w:t>
      </w:r>
      <w:r w:rsidR="00692095" w:rsidRPr="00692095">
        <w:rPr>
          <w:rFonts w:asciiTheme="minorEastAsia" w:hAnsiTheme="minorEastAsia" w:hint="eastAsia"/>
          <w:szCs w:val="21"/>
        </w:rPr>
        <w:t>調査報告書は、オープンデータ（二次利用可能な状態）として公開されることを前提とし、経済産業省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2CEA11F9" w14:textId="77777777" w:rsidR="00692095" w:rsidRPr="00692095" w:rsidRDefault="00692095" w:rsidP="004E552F">
      <w:pPr>
        <w:widowControl/>
        <w:ind w:leftChars="200" w:left="630" w:hangingChars="100" w:hanging="210"/>
        <w:jc w:val="left"/>
        <w:rPr>
          <w:rFonts w:asciiTheme="minorEastAsia" w:hAnsiTheme="minorEastAsia"/>
          <w:szCs w:val="21"/>
        </w:rPr>
      </w:pPr>
      <w:r w:rsidRPr="00692095">
        <w:rPr>
          <w:rFonts w:asciiTheme="minorEastAsia" w:hAnsiTheme="minorEastAsia" w:hint="eastAsia"/>
          <w:szCs w:val="21"/>
        </w:rPr>
        <w:t>※調査報告書電子媒体の具体的な作成方法の確認及び様式１・様式２のダウンロードは、下記URLから行うこと。</w:t>
      </w:r>
    </w:p>
    <w:p w14:paraId="2AC04889" w14:textId="779C1F5F" w:rsidR="00692095" w:rsidRDefault="0040702B" w:rsidP="004E552F">
      <w:pPr>
        <w:widowControl/>
        <w:ind w:firstLineChars="200" w:firstLine="420"/>
        <w:jc w:val="left"/>
        <w:rPr>
          <w:rFonts w:asciiTheme="minorEastAsia" w:hAnsiTheme="minorEastAsia"/>
          <w:szCs w:val="21"/>
        </w:rPr>
      </w:pPr>
      <w:hyperlink r:id="rId12" w:history="1">
        <w:r w:rsidR="004E552F" w:rsidRPr="00540C19">
          <w:rPr>
            <w:rStyle w:val="ab"/>
            <w:rFonts w:asciiTheme="minorEastAsia" w:hAnsiTheme="minorEastAsia"/>
            <w:szCs w:val="21"/>
          </w:rPr>
          <w:t>https://www.meti.go.jp/topic/data/e90622aj.html</w:t>
        </w:r>
      </w:hyperlink>
    </w:p>
    <w:p w14:paraId="2DAB89C3" w14:textId="77777777" w:rsidR="00692095" w:rsidRPr="00692095" w:rsidRDefault="00692095" w:rsidP="00692095">
      <w:pPr>
        <w:widowControl/>
        <w:jc w:val="left"/>
        <w:rPr>
          <w:rFonts w:asciiTheme="minorEastAsia" w:hAnsiTheme="minorEastAsia"/>
          <w:szCs w:val="21"/>
        </w:rPr>
      </w:pPr>
    </w:p>
    <w:p w14:paraId="28D0B716" w14:textId="77777777" w:rsidR="00692095" w:rsidRPr="00692095" w:rsidRDefault="00692095" w:rsidP="00692095">
      <w:pPr>
        <w:widowControl/>
        <w:jc w:val="left"/>
        <w:rPr>
          <w:rFonts w:asciiTheme="minorEastAsia" w:hAnsiTheme="minorEastAsia"/>
          <w:szCs w:val="21"/>
        </w:rPr>
      </w:pPr>
      <w:r w:rsidRPr="00692095">
        <w:rPr>
          <w:rFonts w:asciiTheme="minorEastAsia" w:hAnsiTheme="minorEastAsia" w:hint="eastAsia"/>
          <w:szCs w:val="21"/>
        </w:rPr>
        <w:t>６．納入場所</w:t>
      </w:r>
    </w:p>
    <w:p w14:paraId="6A0C9823" w14:textId="77777777" w:rsidR="00692095" w:rsidRPr="00692095" w:rsidRDefault="00692095" w:rsidP="004E552F">
      <w:pPr>
        <w:widowControl/>
        <w:ind w:firstLineChars="100" w:firstLine="210"/>
        <w:jc w:val="left"/>
        <w:rPr>
          <w:rFonts w:asciiTheme="minorEastAsia" w:hAnsiTheme="minorEastAsia"/>
          <w:szCs w:val="21"/>
        </w:rPr>
      </w:pPr>
      <w:r w:rsidRPr="00692095">
        <w:rPr>
          <w:rFonts w:asciiTheme="minorEastAsia" w:hAnsiTheme="minorEastAsia" w:hint="eastAsia"/>
          <w:szCs w:val="21"/>
        </w:rPr>
        <w:t>経済産業省産業保安グループ高圧ガス保安室</w:t>
      </w:r>
    </w:p>
    <w:p w14:paraId="00356C0F" w14:textId="77777777" w:rsidR="00692095" w:rsidRPr="00692095" w:rsidRDefault="00692095" w:rsidP="00692095">
      <w:pPr>
        <w:widowControl/>
        <w:jc w:val="left"/>
        <w:rPr>
          <w:rFonts w:asciiTheme="minorEastAsia" w:hAnsiTheme="minorEastAsia"/>
          <w:szCs w:val="21"/>
        </w:rPr>
      </w:pPr>
    </w:p>
    <w:p w14:paraId="1C7F19CC" w14:textId="77777777" w:rsidR="00692095" w:rsidRPr="00692095" w:rsidRDefault="00692095" w:rsidP="00692095">
      <w:pPr>
        <w:widowControl/>
        <w:jc w:val="left"/>
        <w:rPr>
          <w:rFonts w:asciiTheme="minorEastAsia" w:hAnsiTheme="minorEastAsia"/>
          <w:szCs w:val="21"/>
        </w:rPr>
      </w:pPr>
      <w:r w:rsidRPr="00692095">
        <w:rPr>
          <w:rFonts w:asciiTheme="minorEastAsia" w:hAnsiTheme="minorEastAsia" w:hint="eastAsia"/>
          <w:szCs w:val="21"/>
        </w:rPr>
        <w:t>７．その他</w:t>
      </w:r>
    </w:p>
    <w:p w14:paraId="2A967835" w14:textId="2666C046" w:rsidR="00411F97" w:rsidRPr="00411F97" w:rsidRDefault="00411F97" w:rsidP="00411F97">
      <w:pPr>
        <w:widowControl/>
        <w:jc w:val="left"/>
        <w:rPr>
          <w:rFonts w:asciiTheme="minorEastAsia" w:hAnsiTheme="minorEastAsia" w:hint="eastAsia"/>
          <w:szCs w:val="21"/>
        </w:rPr>
      </w:pPr>
      <w:r>
        <w:rPr>
          <w:rFonts w:asciiTheme="minorEastAsia" w:hAnsiTheme="minorEastAsia" w:hint="eastAsia"/>
          <w:szCs w:val="21"/>
        </w:rPr>
        <w:t>（</w:t>
      </w:r>
      <w:r w:rsidRPr="00411F97">
        <w:rPr>
          <w:rFonts w:asciiTheme="minorEastAsia" w:hAnsiTheme="minorEastAsia" w:hint="eastAsia"/>
          <w:szCs w:val="21"/>
        </w:rPr>
        <w:t>１</w:t>
      </w:r>
      <w:r>
        <w:rPr>
          <w:rFonts w:asciiTheme="minorEastAsia" w:hAnsiTheme="minorEastAsia" w:hint="eastAsia"/>
          <w:szCs w:val="21"/>
        </w:rPr>
        <w:t>）</w:t>
      </w:r>
      <w:r w:rsidRPr="00411F97">
        <w:rPr>
          <w:rFonts w:asciiTheme="minorEastAsia" w:hAnsiTheme="minorEastAsia" w:hint="eastAsia"/>
          <w:szCs w:val="21"/>
        </w:rPr>
        <w:t>情報管理体制</w:t>
      </w:r>
    </w:p>
    <w:p w14:paraId="698E444C" w14:textId="77777777" w:rsidR="00411F97" w:rsidRPr="00411F97" w:rsidRDefault="00411F97" w:rsidP="00467F3D">
      <w:pPr>
        <w:widowControl/>
        <w:ind w:leftChars="135" w:left="388" w:hangingChars="50" w:hanging="105"/>
        <w:jc w:val="left"/>
        <w:rPr>
          <w:rFonts w:asciiTheme="minorEastAsia" w:hAnsiTheme="minorEastAsia" w:hint="eastAsia"/>
          <w:szCs w:val="21"/>
        </w:rPr>
      </w:pPr>
      <w:r w:rsidRPr="00411F97">
        <w:rPr>
          <w:rFonts w:asciiTheme="minorEastAsia" w:hAnsiTheme="minorEastAsia" w:hint="eastAsia"/>
          <w:szCs w:val="21"/>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１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11DEF68C" w14:textId="77777777" w:rsidR="00411F97" w:rsidRPr="00411F97" w:rsidRDefault="00411F97" w:rsidP="00467F3D">
      <w:pPr>
        <w:widowControl/>
        <w:ind w:firstLineChars="200" w:firstLine="420"/>
        <w:jc w:val="left"/>
        <w:rPr>
          <w:rFonts w:asciiTheme="minorEastAsia" w:hAnsiTheme="minorEastAsia" w:hint="eastAsia"/>
          <w:szCs w:val="21"/>
        </w:rPr>
      </w:pPr>
      <w:r w:rsidRPr="00411F97">
        <w:rPr>
          <w:rFonts w:asciiTheme="minorEastAsia" w:hAnsiTheme="minorEastAsia" w:hint="eastAsia"/>
          <w:szCs w:val="21"/>
        </w:rPr>
        <w:t>（確保すべき履行体制）</w:t>
      </w:r>
    </w:p>
    <w:p w14:paraId="31A511A8" w14:textId="77777777" w:rsidR="00411F97" w:rsidRPr="00411F97" w:rsidRDefault="00411F97" w:rsidP="00467F3D">
      <w:pPr>
        <w:widowControl/>
        <w:ind w:leftChars="250" w:left="525" w:firstLineChars="100" w:firstLine="210"/>
        <w:jc w:val="left"/>
        <w:rPr>
          <w:rFonts w:asciiTheme="minorEastAsia" w:hAnsiTheme="minorEastAsia" w:hint="eastAsia"/>
          <w:szCs w:val="21"/>
        </w:rPr>
      </w:pPr>
      <w:r w:rsidRPr="00411F97">
        <w:rPr>
          <w:rFonts w:asciiTheme="minorEastAsia" w:hAnsiTheme="minorEastAsia" w:hint="eastAsia"/>
          <w:szCs w:val="21"/>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223818A3" w14:textId="77777777" w:rsidR="00411F97" w:rsidRPr="00411F97" w:rsidRDefault="00411F97" w:rsidP="00467F3D">
      <w:pPr>
        <w:widowControl/>
        <w:ind w:leftChars="135" w:left="493" w:hangingChars="100" w:hanging="210"/>
        <w:jc w:val="left"/>
        <w:rPr>
          <w:rFonts w:asciiTheme="minorEastAsia" w:hAnsiTheme="minorEastAsia" w:hint="eastAsia"/>
          <w:szCs w:val="21"/>
        </w:rPr>
      </w:pPr>
      <w:r w:rsidRPr="00411F97">
        <w:rPr>
          <w:rFonts w:asciiTheme="minorEastAsia" w:hAnsiTheme="minorEastAsia" w:hint="eastAsia"/>
          <w:szCs w:val="21"/>
        </w:rPr>
        <w:t>②本事業で知り得た一切の情報について、情報取扱者以外の者に開示又は漏えいしてはならないものとする。ただし、担当課室の承認を得た場合は、この限りではない。</w:t>
      </w:r>
    </w:p>
    <w:p w14:paraId="2C65B61C" w14:textId="77777777" w:rsidR="00411F97" w:rsidRPr="00411F97" w:rsidRDefault="00411F97" w:rsidP="00467F3D">
      <w:pPr>
        <w:widowControl/>
        <w:ind w:leftChars="135" w:left="493" w:hangingChars="100" w:hanging="210"/>
        <w:jc w:val="left"/>
        <w:rPr>
          <w:rFonts w:asciiTheme="minorEastAsia" w:hAnsiTheme="minorEastAsia" w:hint="eastAsia"/>
          <w:szCs w:val="21"/>
        </w:rPr>
      </w:pPr>
      <w:r w:rsidRPr="00411F97">
        <w:rPr>
          <w:rFonts w:asciiTheme="minorEastAsia" w:hAnsiTheme="minorEastAsia" w:hint="eastAsia"/>
          <w:szCs w:val="21"/>
        </w:rPr>
        <w:t>③①の情報セキュリティを確保するための体制を定めた書面又は情報取扱者名簿に変更がある場合は、予め担当課室へ届出を行い、同意を得なければならない。</w:t>
      </w:r>
    </w:p>
    <w:p w14:paraId="175126B4" w14:textId="77777777" w:rsidR="005D0353" w:rsidRDefault="005D0353" w:rsidP="005D0353">
      <w:pPr>
        <w:widowControl/>
        <w:jc w:val="left"/>
        <w:rPr>
          <w:rFonts w:asciiTheme="minorEastAsia" w:hAnsiTheme="minorEastAsia"/>
          <w:szCs w:val="21"/>
        </w:rPr>
      </w:pPr>
    </w:p>
    <w:p w14:paraId="003E9A83" w14:textId="1216FF69" w:rsidR="005D0353" w:rsidRPr="005D0353" w:rsidRDefault="005D0353" w:rsidP="005D0353">
      <w:pPr>
        <w:widowControl/>
        <w:jc w:val="left"/>
        <w:rPr>
          <w:rFonts w:asciiTheme="minorEastAsia" w:hAnsiTheme="minorEastAsia" w:hint="eastAsia"/>
          <w:szCs w:val="21"/>
        </w:rPr>
      </w:pPr>
      <w:r w:rsidRPr="005D0353">
        <w:rPr>
          <w:rFonts w:asciiTheme="minorEastAsia" w:hAnsiTheme="minorEastAsia" w:hint="eastAsia"/>
          <w:szCs w:val="21"/>
        </w:rPr>
        <w:t>（２）業務従事者の経歴</w:t>
      </w:r>
    </w:p>
    <w:p w14:paraId="550816FA" w14:textId="7CBA4C88" w:rsidR="00411F97" w:rsidRPr="00411F97" w:rsidRDefault="005D0353" w:rsidP="005D0353">
      <w:pPr>
        <w:widowControl/>
        <w:ind w:leftChars="100" w:left="210" w:firstLineChars="100" w:firstLine="210"/>
        <w:jc w:val="left"/>
        <w:rPr>
          <w:rFonts w:asciiTheme="minorEastAsia" w:hAnsiTheme="minorEastAsia"/>
          <w:szCs w:val="21"/>
        </w:rPr>
      </w:pPr>
      <w:r w:rsidRPr="005D0353">
        <w:rPr>
          <w:rFonts w:asciiTheme="minorEastAsia" w:hAnsiTheme="minorEastAsia" w:hint="eastAsia"/>
          <w:szCs w:val="21"/>
        </w:rPr>
        <w:t>業務従事者の経歴（氏名、所属、役職、学歴、職歴、業務経験、研修実績その他の経歴、専門的知識その他の知見、母語及び外国語能力、国籍等がわかる資料）を提出すること。</w:t>
      </w:r>
    </w:p>
    <w:p w14:paraId="70936969" w14:textId="77777777" w:rsidR="005D0353" w:rsidRDefault="005D0353" w:rsidP="00411F97">
      <w:pPr>
        <w:widowControl/>
        <w:jc w:val="left"/>
        <w:rPr>
          <w:rFonts w:asciiTheme="minorEastAsia" w:hAnsiTheme="minorEastAsia"/>
          <w:szCs w:val="21"/>
        </w:rPr>
      </w:pPr>
    </w:p>
    <w:p w14:paraId="3266679D" w14:textId="0C33332C" w:rsidR="00411F97" w:rsidRPr="00411F97" w:rsidRDefault="00411F97" w:rsidP="00411F97">
      <w:pPr>
        <w:widowControl/>
        <w:jc w:val="left"/>
        <w:rPr>
          <w:rFonts w:asciiTheme="minorEastAsia" w:hAnsiTheme="minorEastAsia" w:hint="eastAsia"/>
          <w:szCs w:val="21"/>
        </w:rPr>
      </w:pPr>
      <w:r>
        <w:rPr>
          <w:rFonts w:asciiTheme="minorEastAsia" w:hAnsiTheme="minorEastAsia" w:hint="eastAsia"/>
          <w:szCs w:val="21"/>
        </w:rPr>
        <w:t>（</w:t>
      </w:r>
      <w:r w:rsidR="005D0353">
        <w:rPr>
          <w:rFonts w:asciiTheme="minorEastAsia" w:hAnsiTheme="minorEastAsia" w:hint="eastAsia"/>
          <w:szCs w:val="21"/>
        </w:rPr>
        <w:t>３</w:t>
      </w:r>
      <w:r>
        <w:rPr>
          <w:rFonts w:asciiTheme="minorEastAsia" w:hAnsiTheme="minorEastAsia" w:hint="eastAsia"/>
          <w:szCs w:val="21"/>
        </w:rPr>
        <w:t>）</w:t>
      </w:r>
      <w:r w:rsidRPr="00411F97">
        <w:rPr>
          <w:rFonts w:asciiTheme="minorEastAsia" w:hAnsiTheme="minorEastAsia" w:hint="eastAsia"/>
          <w:szCs w:val="21"/>
        </w:rPr>
        <w:t>履行完了後の情報の取扱い</w:t>
      </w:r>
    </w:p>
    <w:p w14:paraId="4B30206C" w14:textId="3449C7BA" w:rsidR="00411F97" w:rsidRDefault="00411F97" w:rsidP="00411F97">
      <w:pPr>
        <w:widowControl/>
        <w:ind w:leftChars="68" w:left="284" w:hangingChars="67" w:hanging="141"/>
        <w:jc w:val="left"/>
        <w:rPr>
          <w:rFonts w:asciiTheme="minorEastAsia" w:hAnsiTheme="minorEastAsia"/>
          <w:szCs w:val="21"/>
        </w:rPr>
      </w:pPr>
      <w:r w:rsidRPr="00411F97">
        <w:rPr>
          <w:rFonts w:asciiTheme="minorEastAsia" w:hAnsiTheme="minorEastAsia" w:hint="eastAsia"/>
          <w:szCs w:val="21"/>
        </w:rPr>
        <w:t xml:space="preserve">　</w:t>
      </w:r>
      <w:r w:rsidR="00467F3D">
        <w:rPr>
          <w:rFonts w:asciiTheme="minorEastAsia" w:hAnsiTheme="minorEastAsia" w:hint="eastAsia"/>
          <w:szCs w:val="21"/>
        </w:rPr>
        <w:t xml:space="preserve"> </w:t>
      </w:r>
      <w:r w:rsidRPr="00411F97">
        <w:rPr>
          <w:rFonts w:asciiTheme="minorEastAsia" w:hAnsiTheme="minorEastAsia" w:hint="eastAsia"/>
          <w:szCs w:val="21"/>
        </w:rPr>
        <w:t>国から提供した資料又は国が指定した資料の取扱い（返却・削除等）については、担当職員の指示に従うこと。業務日誌を始めとする経理処理に関する資料については適切に保管すること。</w:t>
      </w:r>
    </w:p>
    <w:p w14:paraId="07FF0914" w14:textId="77777777" w:rsidR="00692095" w:rsidRPr="00692095" w:rsidRDefault="00692095" w:rsidP="00692095">
      <w:pPr>
        <w:widowControl/>
        <w:jc w:val="left"/>
        <w:rPr>
          <w:rFonts w:asciiTheme="minorEastAsia" w:hAnsiTheme="minorEastAsia"/>
          <w:szCs w:val="21"/>
        </w:rPr>
      </w:pPr>
    </w:p>
    <w:p w14:paraId="5E0C0633" w14:textId="22BA08B3" w:rsidR="00692095" w:rsidRPr="00692095" w:rsidRDefault="00692095" w:rsidP="00692095">
      <w:pPr>
        <w:widowControl/>
        <w:jc w:val="left"/>
        <w:rPr>
          <w:rFonts w:asciiTheme="minorEastAsia" w:hAnsiTheme="minorEastAsia"/>
          <w:szCs w:val="21"/>
        </w:rPr>
      </w:pPr>
      <w:r w:rsidRPr="00692095">
        <w:rPr>
          <w:rFonts w:asciiTheme="minorEastAsia" w:hAnsiTheme="minorEastAsia" w:hint="eastAsia"/>
          <w:szCs w:val="21"/>
        </w:rPr>
        <w:t>（</w:t>
      </w:r>
      <w:r w:rsidR="005D0353">
        <w:rPr>
          <w:rFonts w:asciiTheme="minorEastAsia" w:hAnsiTheme="minorEastAsia" w:hint="eastAsia"/>
          <w:szCs w:val="21"/>
        </w:rPr>
        <w:t>４</w:t>
      </w:r>
      <w:r w:rsidRPr="00692095">
        <w:rPr>
          <w:rFonts w:asciiTheme="minorEastAsia" w:hAnsiTheme="minorEastAsia" w:hint="eastAsia"/>
          <w:szCs w:val="21"/>
        </w:rPr>
        <w:t>）情報セキュリティに関する事項</w:t>
      </w:r>
    </w:p>
    <w:p w14:paraId="0E56CCBD" w14:textId="77777777" w:rsidR="00692095" w:rsidRPr="00692095" w:rsidRDefault="00692095" w:rsidP="008E4093">
      <w:pPr>
        <w:widowControl/>
        <w:ind w:firstLineChars="200" w:firstLine="420"/>
        <w:jc w:val="left"/>
        <w:rPr>
          <w:rFonts w:asciiTheme="minorEastAsia" w:hAnsiTheme="minorEastAsia"/>
          <w:szCs w:val="21"/>
        </w:rPr>
      </w:pPr>
      <w:r w:rsidRPr="00692095">
        <w:rPr>
          <w:rFonts w:asciiTheme="minorEastAsia" w:hAnsiTheme="minorEastAsia" w:hint="eastAsia"/>
          <w:szCs w:val="21"/>
        </w:rPr>
        <w:t>業務情報を取り扱う場合又は業務情報を取り扱う情報システムやウェブサイトの構築・運用等を行</w:t>
      </w:r>
    </w:p>
    <w:p w14:paraId="6BB07189" w14:textId="77777777" w:rsidR="008E4093" w:rsidRDefault="00692095" w:rsidP="008E4093">
      <w:pPr>
        <w:widowControl/>
        <w:ind w:firstLineChars="100" w:firstLine="210"/>
        <w:jc w:val="left"/>
        <w:rPr>
          <w:rFonts w:asciiTheme="minorEastAsia" w:hAnsiTheme="minorEastAsia"/>
          <w:szCs w:val="21"/>
        </w:rPr>
      </w:pPr>
      <w:r w:rsidRPr="00692095">
        <w:rPr>
          <w:rFonts w:asciiTheme="minorEastAsia" w:hAnsiTheme="minorEastAsia" w:hint="eastAsia"/>
          <w:szCs w:val="21"/>
        </w:rPr>
        <w:t>う場合、別記１「情報セキュリティに関する事項」を遵守し、情報セキュリティ対策を実施する</w:t>
      </w:r>
      <w:r w:rsidR="008E4093">
        <w:rPr>
          <w:rFonts w:asciiTheme="minorEastAsia" w:hAnsiTheme="minorEastAsia" w:hint="eastAsia"/>
          <w:szCs w:val="21"/>
        </w:rPr>
        <w:t>こ</w:t>
      </w:r>
    </w:p>
    <w:p w14:paraId="32F92BF4" w14:textId="6B009113" w:rsidR="00692095" w:rsidRDefault="008E4093" w:rsidP="008E4093">
      <w:pPr>
        <w:widowControl/>
        <w:ind w:firstLineChars="100" w:firstLine="210"/>
        <w:jc w:val="left"/>
        <w:rPr>
          <w:rFonts w:asciiTheme="minorEastAsia" w:hAnsiTheme="minorEastAsia"/>
          <w:szCs w:val="21"/>
        </w:rPr>
      </w:pPr>
      <w:r>
        <w:rPr>
          <w:rFonts w:asciiTheme="minorEastAsia" w:hAnsiTheme="minorEastAsia" w:hint="eastAsia"/>
          <w:szCs w:val="21"/>
        </w:rPr>
        <w:t>と。</w:t>
      </w:r>
    </w:p>
    <w:p w14:paraId="0FCA6CEF" w14:textId="77777777" w:rsidR="008E4093" w:rsidRPr="00692095" w:rsidRDefault="008E4093" w:rsidP="008E4093">
      <w:pPr>
        <w:widowControl/>
        <w:ind w:firstLineChars="100" w:firstLine="210"/>
        <w:jc w:val="left"/>
        <w:rPr>
          <w:rFonts w:asciiTheme="minorEastAsia" w:hAnsiTheme="minorEastAsia"/>
          <w:szCs w:val="21"/>
        </w:rPr>
      </w:pPr>
    </w:p>
    <w:p w14:paraId="6DFF22D6" w14:textId="44723201" w:rsidR="005C5442" w:rsidRPr="00692095" w:rsidRDefault="00692095" w:rsidP="008E4093">
      <w:pPr>
        <w:widowControl/>
        <w:ind w:left="210" w:hangingChars="100" w:hanging="210"/>
        <w:jc w:val="left"/>
        <w:rPr>
          <w:rFonts w:asciiTheme="minorEastAsia" w:hAnsiTheme="minorEastAsia"/>
          <w:szCs w:val="21"/>
        </w:rPr>
      </w:pPr>
      <w:r w:rsidRPr="00692095">
        <w:rPr>
          <w:rFonts w:asciiTheme="minorEastAsia" w:hAnsiTheme="minorEastAsia" w:hint="eastAsia"/>
          <w:szCs w:val="21"/>
        </w:rPr>
        <w:t>（</w:t>
      </w:r>
      <w:r w:rsidR="005D0353">
        <w:rPr>
          <w:rFonts w:asciiTheme="minorEastAsia" w:hAnsiTheme="minorEastAsia" w:hint="eastAsia"/>
          <w:szCs w:val="21"/>
        </w:rPr>
        <w:t>５</w:t>
      </w:r>
      <w:r w:rsidRPr="00692095">
        <w:rPr>
          <w:rFonts w:asciiTheme="minorEastAsia" w:hAnsiTheme="minorEastAsia" w:hint="eastAsia"/>
          <w:szCs w:val="21"/>
        </w:rPr>
        <w:t>）会議（検討会、研究会及び委員会を含む。）を運営する場合は、別記２「会議運営について」に基づき、会議運営実績報告書を納入物とともに提出すること。</w:t>
      </w:r>
    </w:p>
    <w:p w14:paraId="6FE862F3" w14:textId="52B4C4A4" w:rsidR="008E4093" w:rsidRDefault="008E4093">
      <w:pPr>
        <w:widowControl/>
        <w:jc w:val="left"/>
        <w:rPr>
          <w:rFonts w:asciiTheme="minorEastAsia" w:hAnsiTheme="minorEastAsia"/>
          <w:szCs w:val="21"/>
        </w:rPr>
      </w:pPr>
      <w:r>
        <w:rPr>
          <w:rFonts w:asciiTheme="minorEastAsia" w:hAnsiTheme="minorEastAsia"/>
          <w:szCs w:val="21"/>
        </w:rPr>
        <w:br w:type="page"/>
      </w:r>
    </w:p>
    <w:p w14:paraId="46FA66D2" w14:textId="77777777" w:rsidR="008E4093" w:rsidRPr="00C47CA7" w:rsidRDefault="008E4093" w:rsidP="008E4093">
      <w:pPr>
        <w:jc w:val="right"/>
        <w:rPr>
          <w:rFonts w:ascii="‚l‚r –¾’©"/>
          <w:kern w:val="0"/>
          <w:sz w:val="22"/>
          <w:szCs w:val="20"/>
        </w:rPr>
      </w:pPr>
      <w:r w:rsidRPr="00C47CA7">
        <w:rPr>
          <w:rFonts w:ascii="‚l‚r –¾’©" w:hint="eastAsia"/>
        </w:rPr>
        <w:lastRenderedPageBreak/>
        <w:t>（別添様式）</w:t>
      </w:r>
    </w:p>
    <w:p w14:paraId="0F475557" w14:textId="77777777" w:rsidR="008E4093" w:rsidRPr="00C47CA7" w:rsidRDefault="008E4093" w:rsidP="008E4093">
      <w:pPr>
        <w:rPr>
          <w:rFonts w:ascii="‚l‚r –¾’©"/>
        </w:rPr>
      </w:pPr>
    </w:p>
    <w:p w14:paraId="3EA1B649" w14:textId="77777777" w:rsidR="008E4093" w:rsidRPr="00C47CA7" w:rsidRDefault="008E4093" w:rsidP="008E4093">
      <w:pPr>
        <w:jc w:val="center"/>
        <w:rPr>
          <w:rFonts w:ascii="‚l‚r –¾’©"/>
        </w:rPr>
      </w:pPr>
      <w:r w:rsidRPr="00C47CA7">
        <w:rPr>
          <w:rFonts w:ascii="‚l‚r –¾’©" w:hint="eastAsia"/>
        </w:rPr>
        <w:t>情報取扱者名簿及び情報管理体制図</w:t>
      </w:r>
    </w:p>
    <w:p w14:paraId="5CDAD387" w14:textId="77777777" w:rsidR="008E4093" w:rsidRPr="00C47CA7" w:rsidRDefault="008E4093" w:rsidP="008E4093">
      <w:pPr>
        <w:rPr>
          <w:rFonts w:ascii="‚l‚r –¾’©"/>
        </w:rPr>
      </w:pPr>
    </w:p>
    <w:p w14:paraId="51F1C70C" w14:textId="77777777" w:rsidR="008E4093" w:rsidRPr="00C47CA7" w:rsidRDefault="008E4093" w:rsidP="008E4093">
      <w:pPr>
        <w:rPr>
          <w:rFonts w:ascii="‚l‚r –¾’©"/>
        </w:rPr>
      </w:pPr>
      <w:r w:rsidRPr="00C47CA7">
        <w:rPr>
          <w:rFonts w:ascii="‚l‚r –¾’©" w:hint="eastAsia"/>
        </w:rPr>
        <w:t>①情報取扱者名簿</w:t>
      </w:r>
    </w:p>
    <w:tbl>
      <w:tblPr>
        <w:tblStyle w:val="aa"/>
        <w:tblW w:w="10490" w:type="dxa"/>
        <w:tblInd w:w="-5" w:type="dxa"/>
        <w:tblLook w:val="04A0" w:firstRow="1" w:lastRow="0" w:firstColumn="1" w:lastColumn="0" w:noHBand="0" w:noVBand="1"/>
      </w:tblPr>
      <w:tblGrid>
        <w:gridCol w:w="1417"/>
        <w:gridCol w:w="426"/>
        <w:gridCol w:w="1441"/>
        <w:gridCol w:w="1441"/>
        <w:gridCol w:w="1441"/>
        <w:gridCol w:w="1441"/>
        <w:gridCol w:w="1441"/>
        <w:gridCol w:w="1442"/>
      </w:tblGrid>
      <w:tr w:rsidR="008E4093" w:rsidRPr="00C47CA7" w14:paraId="51E014AC" w14:textId="77777777" w:rsidTr="00F36367">
        <w:tc>
          <w:tcPr>
            <w:tcW w:w="1843" w:type="dxa"/>
            <w:gridSpan w:val="2"/>
          </w:tcPr>
          <w:p w14:paraId="436DEB81" w14:textId="77777777" w:rsidR="008E4093" w:rsidRPr="00C47CA7" w:rsidRDefault="008E4093" w:rsidP="00F36367">
            <w:pPr>
              <w:rPr>
                <w:rFonts w:ascii="‚l‚r –¾’©"/>
              </w:rPr>
            </w:pPr>
          </w:p>
        </w:tc>
        <w:tc>
          <w:tcPr>
            <w:tcW w:w="1441" w:type="dxa"/>
            <w:vAlign w:val="center"/>
          </w:tcPr>
          <w:p w14:paraId="6AF08D07" w14:textId="77777777" w:rsidR="008E4093" w:rsidRPr="00C47CA7" w:rsidRDefault="008E4093" w:rsidP="00F36367">
            <w:pPr>
              <w:jc w:val="center"/>
              <w:rPr>
                <w:rFonts w:ascii="‚l‚r –¾’©"/>
              </w:rPr>
            </w:pPr>
            <w:r w:rsidRPr="00C47CA7">
              <w:rPr>
                <w:rFonts w:ascii="‚l‚r –¾’©" w:hint="eastAsia"/>
              </w:rPr>
              <w:t>氏名</w:t>
            </w:r>
          </w:p>
        </w:tc>
        <w:tc>
          <w:tcPr>
            <w:tcW w:w="1441" w:type="dxa"/>
            <w:vAlign w:val="center"/>
          </w:tcPr>
          <w:p w14:paraId="295F253A" w14:textId="77777777" w:rsidR="008E4093" w:rsidRPr="00C47CA7" w:rsidRDefault="008E4093" w:rsidP="00F36367">
            <w:pPr>
              <w:jc w:val="center"/>
              <w:rPr>
                <w:rFonts w:ascii="‚l‚r –¾’©"/>
              </w:rPr>
            </w:pPr>
            <w:r w:rsidRPr="00C47CA7">
              <w:rPr>
                <w:rFonts w:ascii="‚l‚r –¾’©" w:hint="eastAsia"/>
              </w:rPr>
              <w:t>個人住所</w:t>
            </w:r>
          </w:p>
        </w:tc>
        <w:tc>
          <w:tcPr>
            <w:tcW w:w="1441" w:type="dxa"/>
            <w:vAlign w:val="center"/>
          </w:tcPr>
          <w:p w14:paraId="4223FA43" w14:textId="77777777" w:rsidR="008E4093" w:rsidRPr="00C47CA7" w:rsidRDefault="008E4093" w:rsidP="00F36367">
            <w:pPr>
              <w:jc w:val="center"/>
              <w:rPr>
                <w:rFonts w:ascii="‚l‚r –¾’©"/>
              </w:rPr>
            </w:pPr>
            <w:r w:rsidRPr="00C47CA7">
              <w:rPr>
                <w:rFonts w:ascii="‚l‚r –¾’©" w:hint="eastAsia"/>
              </w:rPr>
              <w:t>生年月日</w:t>
            </w:r>
          </w:p>
        </w:tc>
        <w:tc>
          <w:tcPr>
            <w:tcW w:w="1441" w:type="dxa"/>
            <w:vAlign w:val="center"/>
          </w:tcPr>
          <w:p w14:paraId="7944AE29" w14:textId="77777777" w:rsidR="008E4093" w:rsidRPr="00C47CA7" w:rsidRDefault="008E4093" w:rsidP="00F36367">
            <w:pPr>
              <w:jc w:val="center"/>
              <w:rPr>
                <w:rFonts w:ascii="‚l‚r –¾’©"/>
              </w:rPr>
            </w:pPr>
            <w:r w:rsidRPr="00C47CA7">
              <w:rPr>
                <w:rFonts w:ascii="‚l‚r –¾’©" w:hint="eastAsia"/>
              </w:rPr>
              <w:t>所属部署</w:t>
            </w:r>
          </w:p>
        </w:tc>
        <w:tc>
          <w:tcPr>
            <w:tcW w:w="1441" w:type="dxa"/>
            <w:vAlign w:val="center"/>
          </w:tcPr>
          <w:p w14:paraId="5ADA4238" w14:textId="77777777" w:rsidR="008E4093" w:rsidRPr="00C47CA7" w:rsidRDefault="008E4093" w:rsidP="00F36367">
            <w:pPr>
              <w:jc w:val="center"/>
              <w:rPr>
                <w:rFonts w:ascii="‚l‚r –¾’©"/>
              </w:rPr>
            </w:pPr>
            <w:r w:rsidRPr="00C47CA7">
              <w:rPr>
                <w:rFonts w:ascii="‚l‚r –¾’©" w:hint="eastAsia"/>
              </w:rPr>
              <w:t>役職</w:t>
            </w:r>
          </w:p>
        </w:tc>
        <w:tc>
          <w:tcPr>
            <w:tcW w:w="1442" w:type="dxa"/>
            <w:vAlign w:val="center"/>
          </w:tcPr>
          <w:p w14:paraId="022B4AC5" w14:textId="77777777" w:rsidR="008E4093" w:rsidRPr="00C47CA7" w:rsidRDefault="008E4093" w:rsidP="00F36367">
            <w:pPr>
              <w:jc w:val="center"/>
              <w:rPr>
                <w:rFonts w:ascii="‚l‚r –¾’©"/>
              </w:rPr>
            </w:pPr>
            <w:r w:rsidRPr="00C47CA7">
              <w:rPr>
                <w:rFonts w:ascii="‚l‚r –¾’©" w:hint="eastAsia"/>
              </w:rPr>
              <w:t>パスポート番号及び国籍</w:t>
            </w:r>
            <w:r w:rsidRPr="00C47CA7">
              <w:rPr>
                <w:rFonts w:ascii="‚l‚r –¾’©" w:hint="eastAsia"/>
                <w:sz w:val="18"/>
                <w:szCs w:val="18"/>
              </w:rPr>
              <w:t>（※４）</w:t>
            </w:r>
          </w:p>
        </w:tc>
      </w:tr>
      <w:tr w:rsidR="008E4093" w:rsidRPr="00C47CA7" w14:paraId="39248C08" w14:textId="77777777" w:rsidTr="00F36367">
        <w:tc>
          <w:tcPr>
            <w:tcW w:w="1417" w:type="dxa"/>
          </w:tcPr>
          <w:p w14:paraId="1C85F1AA" w14:textId="77777777" w:rsidR="008E4093" w:rsidRPr="00C47CA7" w:rsidRDefault="008E4093" w:rsidP="00F36367">
            <w:pPr>
              <w:rPr>
                <w:rFonts w:ascii="‚l‚r –¾’©"/>
              </w:rPr>
            </w:pPr>
            <w:r w:rsidRPr="00C47CA7">
              <w:rPr>
                <w:rFonts w:ascii="‚l‚r –¾’©" w:hint="eastAsia"/>
              </w:rPr>
              <w:t>情報管理責任者</w:t>
            </w:r>
            <w:r w:rsidRPr="00C47CA7">
              <w:rPr>
                <w:rFonts w:ascii="‚l‚r –¾’©" w:hint="eastAsia"/>
                <w:sz w:val="18"/>
                <w:szCs w:val="18"/>
              </w:rPr>
              <w:t>（※１）</w:t>
            </w:r>
          </w:p>
        </w:tc>
        <w:tc>
          <w:tcPr>
            <w:tcW w:w="426" w:type="dxa"/>
          </w:tcPr>
          <w:p w14:paraId="5994D5CE" w14:textId="77777777" w:rsidR="008E4093" w:rsidRPr="00C47CA7" w:rsidRDefault="008E4093" w:rsidP="00F36367">
            <w:pPr>
              <w:rPr>
                <w:rFonts w:ascii="‚l‚r –¾’©"/>
              </w:rPr>
            </w:pPr>
            <w:r w:rsidRPr="00C47CA7">
              <w:rPr>
                <w:rFonts w:ascii="‚l‚r –¾’©" w:hint="eastAsia"/>
              </w:rPr>
              <w:t>Ａ</w:t>
            </w:r>
          </w:p>
        </w:tc>
        <w:tc>
          <w:tcPr>
            <w:tcW w:w="1441" w:type="dxa"/>
          </w:tcPr>
          <w:p w14:paraId="3DDB31E1" w14:textId="77777777" w:rsidR="008E4093" w:rsidRPr="00C47CA7" w:rsidRDefault="008E4093" w:rsidP="00F36367">
            <w:pPr>
              <w:rPr>
                <w:rFonts w:ascii="‚l‚r –¾’©"/>
              </w:rPr>
            </w:pPr>
          </w:p>
        </w:tc>
        <w:tc>
          <w:tcPr>
            <w:tcW w:w="1441" w:type="dxa"/>
          </w:tcPr>
          <w:p w14:paraId="1D1549C0" w14:textId="77777777" w:rsidR="008E4093" w:rsidRPr="00C47CA7" w:rsidRDefault="008E4093" w:rsidP="00F36367">
            <w:pPr>
              <w:rPr>
                <w:rFonts w:ascii="‚l‚r –¾’©"/>
              </w:rPr>
            </w:pPr>
          </w:p>
        </w:tc>
        <w:tc>
          <w:tcPr>
            <w:tcW w:w="1441" w:type="dxa"/>
          </w:tcPr>
          <w:p w14:paraId="54BB0964" w14:textId="77777777" w:rsidR="008E4093" w:rsidRPr="00C47CA7" w:rsidRDefault="008E4093" w:rsidP="00F36367">
            <w:pPr>
              <w:rPr>
                <w:rFonts w:ascii="‚l‚r –¾’©"/>
              </w:rPr>
            </w:pPr>
          </w:p>
        </w:tc>
        <w:tc>
          <w:tcPr>
            <w:tcW w:w="1441" w:type="dxa"/>
          </w:tcPr>
          <w:p w14:paraId="26641579" w14:textId="77777777" w:rsidR="008E4093" w:rsidRPr="00C47CA7" w:rsidRDefault="008E4093" w:rsidP="00F36367">
            <w:pPr>
              <w:rPr>
                <w:rFonts w:ascii="‚l‚r –¾’©"/>
              </w:rPr>
            </w:pPr>
          </w:p>
        </w:tc>
        <w:tc>
          <w:tcPr>
            <w:tcW w:w="1441" w:type="dxa"/>
          </w:tcPr>
          <w:p w14:paraId="68989C1F" w14:textId="77777777" w:rsidR="008E4093" w:rsidRPr="00C47CA7" w:rsidRDefault="008E4093" w:rsidP="00F36367">
            <w:pPr>
              <w:rPr>
                <w:rFonts w:ascii="‚l‚r –¾’©"/>
              </w:rPr>
            </w:pPr>
          </w:p>
        </w:tc>
        <w:tc>
          <w:tcPr>
            <w:tcW w:w="1442" w:type="dxa"/>
          </w:tcPr>
          <w:p w14:paraId="41AA30F2" w14:textId="77777777" w:rsidR="008E4093" w:rsidRPr="00C47CA7" w:rsidRDefault="008E4093" w:rsidP="00F36367">
            <w:pPr>
              <w:rPr>
                <w:rFonts w:ascii="‚l‚r –¾’©"/>
              </w:rPr>
            </w:pPr>
          </w:p>
        </w:tc>
      </w:tr>
      <w:tr w:rsidR="008E4093" w:rsidRPr="00C47CA7" w14:paraId="4DFA98C3" w14:textId="77777777" w:rsidTr="00F36367">
        <w:tc>
          <w:tcPr>
            <w:tcW w:w="1417" w:type="dxa"/>
            <w:vMerge w:val="restart"/>
          </w:tcPr>
          <w:p w14:paraId="4A1CD9C2" w14:textId="77777777" w:rsidR="008E4093" w:rsidRPr="00C47CA7" w:rsidRDefault="008E4093" w:rsidP="00F36367">
            <w:pPr>
              <w:rPr>
                <w:rFonts w:ascii="‚l‚r –¾’©"/>
              </w:rPr>
            </w:pPr>
            <w:r w:rsidRPr="00C47CA7">
              <w:rPr>
                <w:rFonts w:ascii="‚l‚r –¾’©" w:hint="eastAsia"/>
              </w:rPr>
              <w:t>情報取扱管理者</w:t>
            </w:r>
            <w:r w:rsidRPr="00C47CA7">
              <w:rPr>
                <w:rFonts w:ascii="‚l‚r –¾’©" w:hint="eastAsia"/>
                <w:sz w:val="18"/>
                <w:szCs w:val="18"/>
              </w:rPr>
              <w:t>（※２）</w:t>
            </w:r>
          </w:p>
        </w:tc>
        <w:tc>
          <w:tcPr>
            <w:tcW w:w="426" w:type="dxa"/>
          </w:tcPr>
          <w:p w14:paraId="4FDAD2EC" w14:textId="77777777" w:rsidR="008E4093" w:rsidRPr="00C47CA7" w:rsidRDefault="008E4093" w:rsidP="00F36367">
            <w:pPr>
              <w:rPr>
                <w:rFonts w:ascii="‚l‚r –¾’©"/>
              </w:rPr>
            </w:pPr>
            <w:r w:rsidRPr="00C47CA7">
              <w:rPr>
                <w:rFonts w:ascii="‚l‚r –¾’©" w:hint="eastAsia"/>
              </w:rPr>
              <w:t>Ｂ</w:t>
            </w:r>
          </w:p>
        </w:tc>
        <w:tc>
          <w:tcPr>
            <w:tcW w:w="1441" w:type="dxa"/>
          </w:tcPr>
          <w:p w14:paraId="18DA93B5" w14:textId="77777777" w:rsidR="008E4093" w:rsidRPr="00C47CA7" w:rsidRDefault="008E4093" w:rsidP="00F36367">
            <w:pPr>
              <w:rPr>
                <w:rFonts w:ascii="‚l‚r –¾’©"/>
              </w:rPr>
            </w:pPr>
          </w:p>
        </w:tc>
        <w:tc>
          <w:tcPr>
            <w:tcW w:w="1441" w:type="dxa"/>
          </w:tcPr>
          <w:p w14:paraId="146156C8" w14:textId="77777777" w:rsidR="008E4093" w:rsidRPr="00C47CA7" w:rsidRDefault="008E4093" w:rsidP="00F36367">
            <w:pPr>
              <w:rPr>
                <w:rFonts w:ascii="‚l‚r –¾’©"/>
              </w:rPr>
            </w:pPr>
          </w:p>
        </w:tc>
        <w:tc>
          <w:tcPr>
            <w:tcW w:w="1441" w:type="dxa"/>
          </w:tcPr>
          <w:p w14:paraId="754AE9D4" w14:textId="77777777" w:rsidR="008E4093" w:rsidRPr="00C47CA7" w:rsidRDefault="008E4093" w:rsidP="00F36367">
            <w:pPr>
              <w:rPr>
                <w:rFonts w:ascii="‚l‚r –¾’©"/>
              </w:rPr>
            </w:pPr>
          </w:p>
        </w:tc>
        <w:tc>
          <w:tcPr>
            <w:tcW w:w="1441" w:type="dxa"/>
          </w:tcPr>
          <w:p w14:paraId="55F96C8A" w14:textId="77777777" w:rsidR="008E4093" w:rsidRPr="00C47CA7" w:rsidRDefault="008E4093" w:rsidP="00F36367">
            <w:pPr>
              <w:rPr>
                <w:rFonts w:ascii="‚l‚r –¾’©"/>
              </w:rPr>
            </w:pPr>
          </w:p>
        </w:tc>
        <w:tc>
          <w:tcPr>
            <w:tcW w:w="1441" w:type="dxa"/>
          </w:tcPr>
          <w:p w14:paraId="5CC5D428" w14:textId="77777777" w:rsidR="008E4093" w:rsidRPr="00C47CA7" w:rsidRDefault="008E4093" w:rsidP="00F36367">
            <w:pPr>
              <w:rPr>
                <w:rFonts w:ascii="‚l‚r –¾’©"/>
              </w:rPr>
            </w:pPr>
          </w:p>
        </w:tc>
        <w:tc>
          <w:tcPr>
            <w:tcW w:w="1442" w:type="dxa"/>
          </w:tcPr>
          <w:p w14:paraId="2C68DD32" w14:textId="77777777" w:rsidR="008E4093" w:rsidRPr="00C47CA7" w:rsidRDefault="008E4093" w:rsidP="00F36367">
            <w:pPr>
              <w:rPr>
                <w:rFonts w:ascii="‚l‚r –¾’©"/>
              </w:rPr>
            </w:pPr>
          </w:p>
        </w:tc>
      </w:tr>
      <w:tr w:rsidR="008E4093" w:rsidRPr="00C47CA7" w14:paraId="48E3D031" w14:textId="77777777" w:rsidTr="00F36367">
        <w:tc>
          <w:tcPr>
            <w:tcW w:w="1417" w:type="dxa"/>
            <w:vMerge/>
          </w:tcPr>
          <w:p w14:paraId="21C34343" w14:textId="77777777" w:rsidR="008E4093" w:rsidRPr="00C47CA7" w:rsidRDefault="008E4093" w:rsidP="00F36367">
            <w:pPr>
              <w:rPr>
                <w:rFonts w:ascii="‚l‚r –¾’©"/>
              </w:rPr>
            </w:pPr>
          </w:p>
        </w:tc>
        <w:tc>
          <w:tcPr>
            <w:tcW w:w="426" w:type="dxa"/>
          </w:tcPr>
          <w:p w14:paraId="5AF833AF" w14:textId="77777777" w:rsidR="008E4093" w:rsidRPr="00C47CA7" w:rsidRDefault="008E4093" w:rsidP="00F36367">
            <w:pPr>
              <w:rPr>
                <w:rFonts w:ascii="‚l‚r –¾’©"/>
              </w:rPr>
            </w:pPr>
            <w:r w:rsidRPr="00C47CA7">
              <w:rPr>
                <w:rFonts w:ascii="‚l‚r –¾’©" w:hint="eastAsia"/>
              </w:rPr>
              <w:t>Ｃ</w:t>
            </w:r>
          </w:p>
        </w:tc>
        <w:tc>
          <w:tcPr>
            <w:tcW w:w="1441" w:type="dxa"/>
          </w:tcPr>
          <w:p w14:paraId="7EE3B250" w14:textId="77777777" w:rsidR="008E4093" w:rsidRPr="00C47CA7" w:rsidRDefault="008E4093" w:rsidP="00F36367">
            <w:pPr>
              <w:rPr>
                <w:rFonts w:ascii="‚l‚r –¾’©"/>
              </w:rPr>
            </w:pPr>
          </w:p>
        </w:tc>
        <w:tc>
          <w:tcPr>
            <w:tcW w:w="1441" w:type="dxa"/>
          </w:tcPr>
          <w:p w14:paraId="003C9CEE" w14:textId="77777777" w:rsidR="008E4093" w:rsidRPr="00C47CA7" w:rsidRDefault="008E4093" w:rsidP="00F36367">
            <w:pPr>
              <w:rPr>
                <w:rFonts w:ascii="‚l‚r –¾’©"/>
              </w:rPr>
            </w:pPr>
          </w:p>
        </w:tc>
        <w:tc>
          <w:tcPr>
            <w:tcW w:w="1441" w:type="dxa"/>
          </w:tcPr>
          <w:p w14:paraId="305CFF4C" w14:textId="77777777" w:rsidR="008E4093" w:rsidRPr="00C47CA7" w:rsidRDefault="008E4093" w:rsidP="00F36367">
            <w:pPr>
              <w:rPr>
                <w:rFonts w:ascii="‚l‚r –¾’©"/>
              </w:rPr>
            </w:pPr>
          </w:p>
        </w:tc>
        <w:tc>
          <w:tcPr>
            <w:tcW w:w="1441" w:type="dxa"/>
          </w:tcPr>
          <w:p w14:paraId="7ABAE039" w14:textId="77777777" w:rsidR="008E4093" w:rsidRPr="00C47CA7" w:rsidRDefault="008E4093" w:rsidP="00F36367">
            <w:pPr>
              <w:rPr>
                <w:rFonts w:ascii="‚l‚r –¾’©"/>
              </w:rPr>
            </w:pPr>
          </w:p>
        </w:tc>
        <w:tc>
          <w:tcPr>
            <w:tcW w:w="1441" w:type="dxa"/>
          </w:tcPr>
          <w:p w14:paraId="6E38DC39" w14:textId="77777777" w:rsidR="008E4093" w:rsidRPr="00C47CA7" w:rsidRDefault="008E4093" w:rsidP="00F36367">
            <w:pPr>
              <w:rPr>
                <w:rFonts w:ascii="‚l‚r –¾’©"/>
              </w:rPr>
            </w:pPr>
          </w:p>
        </w:tc>
        <w:tc>
          <w:tcPr>
            <w:tcW w:w="1442" w:type="dxa"/>
          </w:tcPr>
          <w:p w14:paraId="166557BE" w14:textId="77777777" w:rsidR="008E4093" w:rsidRPr="00C47CA7" w:rsidRDefault="008E4093" w:rsidP="00F36367">
            <w:pPr>
              <w:rPr>
                <w:rFonts w:ascii="‚l‚r –¾’©"/>
              </w:rPr>
            </w:pPr>
          </w:p>
        </w:tc>
      </w:tr>
      <w:tr w:rsidR="008E4093" w:rsidRPr="00C47CA7" w14:paraId="7C7C05BA" w14:textId="77777777" w:rsidTr="00F36367">
        <w:tc>
          <w:tcPr>
            <w:tcW w:w="1417" w:type="dxa"/>
            <w:vMerge w:val="restart"/>
          </w:tcPr>
          <w:p w14:paraId="66B6BC2B" w14:textId="77777777" w:rsidR="008E4093" w:rsidRPr="00C47CA7" w:rsidRDefault="008E4093" w:rsidP="00F36367">
            <w:pPr>
              <w:rPr>
                <w:rFonts w:ascii="‚l‚r –¾’©"/>
              </w:rPr>
            </w:pPr>
            <w:r w:rsidRPr="00C47CA7">
              <w:rPr>
                <w:rFonts w:ascii="‚l‚r –¾’©" w:hint="eastAsia"/>
              </w:rPr>
              <w:t>業務従事者</w:t>
            </w:r>
            <w:r w:rsidRPr="00C47CA7">
              <w:rPr>
                <w:rFonts w:ascii="‚l‚r –¾’©" w:hint="eastAsia"/>
                <w:sz w:val="18"/>
                <w:szCs w:val="18"/>
              </w:rPr>
              <w:t>（※３）</w:t>
            </w:r>
          </w:p>
        </w:tc>
        <w:tc>
          <w:tcPr>
            <w:tcW w:w="426" w:type="dxa"/>
          </w:tcPr>
          <w:p w14:paraId="0B5DABB2" w14:textId="77777777" w:rsidR="008E4093" w:rsidRPr="00C47CA7" w:rsidRDefault="008E4093" w:rsidP="00F36367">
            <w:pPr>
              <w:rPr>
                <w:rFonts w:ascii="‚l‚r –¾’©"/>
              </w:rPr>
            </w:pPr>
            <w:r w:rsidRPr="00C47CA7">
              <w:rPr>
                <w:rFonts w:ascii="‚l‚r –¾’©" w:hint="eastAsia"/>
              </w:rPr>
              <w:t>Ｄ</w:t>
            </w:r>
          </w:p>
        </w:tc>
        <w:tc>
          <w:tcPr>
            <w:tcW w:w="1441" w:type="dxa"/>
          </w:tcPr>
          <w:p w14:paraId="239078A0" w14:textId="77777777" w:rsidR="008E4093" w:rsidRPr="00C47CA7" w:rsidRDefault="008E4093" w:rsidP="00F36367">
            <w:pPr>
              <w:rPr>
                <w:rFonts w:ascii="‚l‚r –¾’©"/>
              </w:rPr>
            </w:pPr>
          </w:p>
        </w:tc>
        <w:tc>
          <w:tcPr>
            <w:tcW w:w="1441" w:type="dxa"/>
          </w:tcPr>
          <w:p w14:paraId="78704500" w14:textId="77777777" w:rsidR="008E4093" w:rsidRPr="00C47CA7" w:rsidRDefault="008E4093" w:rsidP="00F36367">
            <w:pPr>
              <w:rPr>
                <w:rFonts w:ascii="‚l‚r –¾’©"/>
              </w:rPr>
            </w:pPr>
          </w:p>
        </w:tc>
        <w:tc>
          <w:tcPr>
            <w:tcW w:w="1441" w:type="dxa"/>
          </w:tcPr>
          <w:p w14:paraId="0613F7A8" w14:textId="77777777" w:rsidR="008E4093" w:rsidRPr="00C47CA7" w:rsidRDefault="008E4093" w:rsidP="00F36367">
            <w:pPr>
              <w:rPr>
                <w:rFonts w:ascii="‚l‚r –¾’©"/>
              </w:rPr>
            </w:pPr>
          </w:p>
        </w:tc>
        <w:tc>
          <w:tcPr>
            <w:tcW w:w="1441" w:type="dxa"/>
          </w:tcPr>
          <w:p w14:paraId="471095D0" w14:textId="77777777" w:rsidR="008E4093" w:rsidRPr="00C47CA7" w:rsidRDefault="008E4093" w:rsidP="00F36367">
            <w:pPr>
              <w:rPr>
                <w:rFonts w:ascii="‚l‚r –¾’©"/>
              </w:rPr>
            </w:pPr>
          </w:p>
        </w:tc>
        <w:tc>
          <w:tcPr>
            <w:tcW w:w="1441" w:type="dxa"/>
          </w:tcPr>
          <w:p w14:paraId="625025BA" w14:textId="77777777" w:rsidR="008E4093" w:rsidRPr="00C47CA7" w:rsidRDefault="008E4093" w:rsidP="00F36367">
            <w:pPr>
              <w:rPr>
                <w:rFonts w:ascii="‚l‚r –¾’©"/>
              </w:rPr>
            </w:pPr>
          </w:p>
        </w:tc>
        <w:tc>
          <w:tcPr>
            <w:tcW w:w="1442" w:type="dxa"/>
          </w:tcPr>
          <w:p w14:paraId="37C43041" w14:textId="77777777" w:rsidR="008E4093" w:rsidRPr="00C47CA7" w:rsidRDefault="008E4093" w:rsidP="00F36367">
            <w:pPr>
              <w:rPr>
                <w:rFonts w:ascii="‚l‚r –¾’©"/>
              </w:rPr>
            </w:pPr>
          </w:p>
        </w:tc>
      </w:tr>
      <w:tr w:rsidR="008E4093" w:rsidRPr="00C47CA7" w14:paraId="7107FDAC" w14:textId="77777777" w:rsidTr="00F36367">
        <w:tc>
          <w:tcPr>
            <w:tcW w:w="1417" w:type="dxa"/>
            <w:vMerge/>
          </w:tcPr>
          <w:p w14:paraId="3CF4A1CA" w14:textId="77777777" w:rsidR="008E4093" w:rsidRPr="00C47CA7" w:rsidRDefault="008E4093" w:rsidP="00F36367">
            <w:pPr>
              <w:rPr>
                <w:rFonts w:ascii="‚l‚r –¾’©"/>
              </w:rPr>
            </w:pPr>
          </w:p>
        </w:tc>
        <w:tc>
          <w:tcPr>
            <w:tcW w:w="426" w:type="dxa"/>
          </w:tcPr>
          <w:p w14:paraId="0FEF878B" w14:textId="77777777" w:rsidR="008E4093" w:rsidRPr="00C47CA7" w:rsidRDefault="008E4093" w:rsidP="00F36367">
            <w:pPr>
              <w:rPr>
                <w:rFonts w:ascii="‚l‚r –¾’©"/>
              </w:rPr>
            </w:pPr>
            <w:r w:rsidRPr="00C47CA7">
              <w:rPr>
                <w:rFonts w:ascii="‚l‚r –¾’©" w:hint="eastAsia"/>
              </w:rPr>
              <w:t>Ｅ</w:t>
            </w:r>
          </w:p>
        </w:tc>
        <w:tc>
          <w:tcPr>
            <w:tcW w:w="1441" w:type="dxa"/>
          </w:tcPr>
          <w:p w14:paraId="732FAC12" w14:textId="77777777" w:rsidR="008E4093" w:rsidRPr="00C47CA7" w:rsidRDefault="008E4093" w:rsidP="00F36367">
            <w:pPr>
              <w:rPr>
                <w:rFonts w:ascii="‚l‚r –¾’©"/>
              </w:rPr>
            </w:pPr>
          </w:p>
        </w:tc>
        <w:tc>
          <w:tcPr>
            <w:tcW w:w="1441" w:type="dxa"/>
          </w:tcPr>
          <w:p w14:paraId="06E920CF" w14:textId="77777777" w:rsidR="008E4093" w:rsidRPr="00C47CA7" w:rsidRDefault="008E4093" w:rsidP="00F36367">
            <w:pPr>
              <w:rPr>
                <w:rFonts w:ascii="‚l‚r –¾’©"/>
              </w:rPr>
            </w:pPr>
          </w:p>
        </w:tc>
        <w:tc>
          <w:tcPr>
            <w:tcW w:w="1441" w:type="dxa"/>
          </w:tcPr>
          <w:p w14:paraId="389C58D3" w14:textId="77777777" w:rsidR="008E4093" w:rsidRPr="00C47CA7" w:rsidRDefault="008E4093" w:rsidP="00F36367">
            <w:pPr>
              <w:rPr>
                <w:rFonts w:ascii="‚l‚r –¾’©"/>
              </w:rPr>
            </w:pPr>
          </w:p>
        </w:tc>
        <w:tc>
          <w:tcPr>
            <w:tcW w:w="1441" w:type="dxa"/>
          </w:tcPr>
          <w:p w14:paraId="61087642" w14:textId="77777777" w:rsidR="008E4093" w:rsidRPr="00C47CA7" w:rsidRDefault="008E4093" w:rsidP="00F36367">
            <w:pPr>
              <w:rPr>
                <w:rFonts w:ascii="‚l‚r –¾’©"/>
              </w:rPr>
            </w:pPr>
          </w:p>
        </w:tc>
        <w:tc>
          <w:tcPr>
            <w:tcW w:w="1441" w:type="dxa"/>
          </w:tcPr>
          <w:p w14:paraId="1CADB97D" w14:textId="77777777" w:rsidR="008E4093" w:rsidRPr="00C47CA7" w:rsidRDefault="008E4093" w:rsidP="00F36367">
            <w:pPr>
              <w:rPr>
                <w:rFonts w:ascii="‚l‚r –¾’©"/>
              </w:rPr>
            </w:pPr>
          </w:p>
        </w:tc>
        <w:tc>
          <w:tcPr>
            <w:tcW w:w="1442" w:type="dxa"/>
          </w:tcPr>
          <w:p w14:paraId="4FB1BF62" w14:textId="77777777" w:rsidR="008E4093" w:rsidRPr="00C47CA7" w:rsidRDefault="008E4093" w:rsidP="00F36367">
            <w:pPr>
              <w:rPr>
                <w:rFonts w:ascii="‚l‚r –¾’©"/>
              </w:rPr>
            </w:pPr>
          </w:p>
        </w:tc>
      </w:tr>
      <w:tr w:rsidR="008E4093" w:rsidRPr="00C47CA7" w14:paraId="71749531" w14:textId="77777777" w:rsidTr="00F36367">
        <w:tc>
          <w:tcPr>
            <w:tcW w:w="1417" w:type="dxa"/>
          </w:tcPr>
          <w:p w14:paraId="5A9B9EFA" w14:textId="77777777" w:rsidR="008E4093" w:rsidRPr="00C47CA7" w:rsidRDefault="008E4093" w:rsidP="00F36367">
            <w:pPr>
              <w:rPr>
                <w:rFonts w:ascii="‚l‚r –¾’©"/>
              </w:rPr>
            </w:pPr>
            <w:r w:rsidRPr="00C47CA7">
              <w:rPr>
                <w:rFonts w:ascii="‚l‚r –¾’©" w:hint="eastAsia"/>
              </w:rPr>
              <w:t>再委託先</w:t>
            </w:r>
          </w:p>
        </w:tc>
        <w:tc>
          <w:tcPr>
            <w:tcW w:w="426" w:type="dxa"/>
          </w:tcPr>
          <w:p w14:paraId="1F2EC174" w14:textId="77777777" w:rsidR="008E4093" w:rsidRPr="00C47CA7" w:rsidRDefault="008E4093" w:rsidP="00F36367">
            <w:pPr>
              <w:rPr>
                <w:rFonts w:ascii="‚l‚r –¾’©"/>
              </w:rPr>
            </w:pPr>
            <w:r w:rsidRPr="00C47CA7">
              <w:rPr>
                <w:rFonts w:ascii="‚l‚r –¾’©" w:hint="eastAsia"/>
              </w:rPr>
              <w:t>Ｆ</w:t>
            </w:r>
          </w:p>
        </w:tc>
        <w:tc>
          <w:tcPr>
            <w:tcW w:w="1441" w:type="dxa"/>
          </w:tcPr>
          <w:p w14:paraId="5FC03071" w14:textId="77777777" w:rsidR="008E4093" w:rsidRPr="00C47CA7" w:rsidRDefault="008E4093" w:rsidP="00F36367">
            <w:pPr>
              <w:rPr>
                <w:rFonts w:ascii="‚l‚r –¾’©"/>
              </w:rPr>
            </w:pPr>
          </w:p>
        </w:tc>
        <w:tc>
          <w:tcPr>
            <w:tcW w:w="1441" w:type="dxa"/>
          </w:tcPr>
          <w:p w14:paraId="6B0F4CD2" w14:textId="77777777" w:rsidR="008E4093" w:rsidRPr="00C47CA7" w:rsidRDefault="008E4093" w:rsidP="00F36367">
            <w:pPr>
              <w:rPr>
                <w:rFonts w:ascii="‚l‚r –¾’©"/>
              </w:rPr>
            </w:pPr>
          </w:p>
        </w:tc>
        <w:tc>
          <w:tcPr>
            <w:tcW w:w="1441" w:type="dxa"/>
          </w:tcPr>
          <w:p w14:paraId="4502F219" w14:textId="77777777" w:rsidR="008E4093" w:rsidRPr="00C47CA7" w:rsidRDefault="008E4093" w:rsidP="00F36367">
            <w:pPr>
              <w:rPr>
                <w:rFonts w:ascii="‚l‚r –¾’©"/>
              </w:rPr>
            </w:pPr>
          </w:p>
        </w:tc>
        <w:tc>
          <w:tcPr>
            <w:tcW w:w="1441" w:type="dxa"/>
          </w:tcPr>
          <w:p w14:paraId="1D0E92CF" w14:textId="77777777" w:rsidR="008E4093" w:rsidRPr="00C47CA7" w:rsidRDefault="008E4093" w:rsidP="00F36367">
            <w:pPr>
              <w:rPr>
                <w:rFonts w:ascii="‚l‚r –¾’©"/>
              </w:rPr>
            </w:pPr>
          </w:p>
        </w:tc>
        <w:tc>
          <w:tcPr>
            <w:tcW w:w="1441" w:type="dxa"/>
          </w:tcPr>
          <w:p w14:paraId="5322CDFD" w14:textId="77777777" w:rsidR="008E4093" w:rsidRPr="00C47CA7" w:rsidRDefault="008E4093" w:rsidP="00F36367">
            <w:pPr>
              <w:rPr>
                <w:rFonts w:ascii="‚l‚r –¾’©"/>
              </w:rPr>
            </w:pPr>
          </w:p>
        </w:tc>
        <w:tc>
          <w:tcPr>
            <w:tcW w:w="1442" w:type="dxa"/>
          </w:tcPr>
          <w:p w14:paraId="794544FD" w14:textId="77777777" w:rsidR="008E4093" w:rsidRPr="00C47CA7" w:rsidRDefault="008E4093" w:rsidP="00F36367">
            <w:pPr>
              <w:rPr>
                <w:rFonts w:ascii="‚l‚r –¾’©"/>
              </w:rPr>
            </w:pPr>
          </w:p>
        </w:tc>
      </w:tr>
    </w:tbl>
    <w:p w14:paraId="208C7F99" w14:textId="77777777" w:rsidR="008E4093" w:rsidRPr="00C47CA7" w:rsidRDefault="008E4093" w:rsidP="008E4093">
      <w:pPr>
        <w:rPr>
          <w:rFonts w:ascii="‚l‚r –¾’©"/>
        </w:rPr>
      </w:pPr>
    </w:p>
    <w:p w14:paraId="4907E1BB" w14:textId="77777777" w:rsidR="008E4093" w:rsidRPr="00C47CA7" w:rsidRDefault="008E4093" w:rsidP="008E4093">
      <w:pPr>
        <w:rPr>
          <w:rFonts w:ascii="‚l‚r –¾’©"/>
          <w:sz w:val="18"/>
          <w:szCs w:val="18"/>
        </w:rPr>
      </w:pPr>
      <w:r w:rsidRPr="00C47CA7">
        <w:rPr>
          <w:rFonts w:ascii="‚l‚r –¾’©" w:hint="eastAsia"/>
          <w:sz w:val="18"/>
          <w:szCs w:val="18"/>
        </w:rPr>
        <w:t>（※１）受託事業者としての情報取扱の全ての責任を有する者。必ず明記すること。</w:t>
      </w:r>
    </w:p>
    <w:p w14:paraId="4E6B91E8" w14:textId="77777777" w:rsidR="008E4093" w:rsidRPr="00C47CA7" w:rsidRDefault="008E4093" w:rsidP="008E4093">
      <w:pPr>
        <w:ind w:left="540" w:hangingChars="300" w:hanging="540"/>
        <w:rPr>
          <w:rFonts w:ascii="‚l‚r –¾’©"/>
          <w:sz w:val="18"/>
          <w:szCs w:val="18"/>
        </w:rPr>
      </w:pPr>
      <w:r w:rsidRPr="00C47CA7">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0FC95C5B" w14:textId="77777777" w:rsidR="008E4093" w:rsidRPr="00C47CA7" w:rsidRDefault="008E4093" w:rsidP="008E4093">
      <w:pPr>
        <w:ind w:left="540" w:hangingChars="300" w:hanging="540"/>
        <w:rPr>
          <w:rFonts w:ascii="‚l‚r –¾’©"/>
          <w:sz w:val="18"/>
          <w:szCs w:val="18"/>
        </w:rPr>
      </w:pPr>
      <w:r w:rsidRPr="00C47CA7">
        <w:rPr>
          <w:rFonts w:ascii="‚l‚r –¾’©" w:hint="eastAsia"/>
          <w:sz w:val="18"/>
          <w:szCs w:val="18"/>
        </w:rPr>
        <w:t>（※３）本事業の遂行にあたって保護すべき情報を取り扱う可能性のある者。</w:t>
      </w:r>
    </w:p>
    <w:p w14:paraId="3AE8D830" w14:textId="77777777" w:rsidR="008E4093" w:rsidRPr="00C47CA7" w:rsidRDefault="008E4093" w:rsidP="008E4093">
      <w:pPr>
        <w:ind w:left="540" w:hangingChars="300" w:hanging="540"/>
        <w:rPr>
          <w:rFonts w:ascii="‚l‚r –¾’©"/>
          <w:sz w:val="18"/>
          <w:szCs w:val="18"/>
        </w:rPr>
      </w:pPr>
      <w:r w:rsidRPr="00C47CA7">
        <w:rPr>
          <w:rFonts w:ascii="‚l‚r –¾’©" w:hint="eastAsia"/>
          <w:sz w:val="18"/>
          <w:szCs w:val="18"/>
        </w:rPr>
        <w:t>（※４）日本国籍を有する者及び法務大臣から永住の許可を受けた者（入管特例法の「特別永住者」を除く。）以外の者は、パスポート番号等及び国籍を記載。</w:t>
      </w:r>
    </w:p>
    <w:p w14:paraId="11BA8E12" w14:textId="77777777" w:rsidR="008E4093" w:rsidRPr="00C47CA7" w:rsidRDefault="008E4093" w:rsidP="008E4093">
      <w:pPr>
        <w:ind w:left="540" w:hangingChars="300" w:hanging="540"/>
        <w:rPr>
          <w:rFonts w:ascii="‚l‚r –¾’©"/>
          <w:sz w:val="18"/>
          <w:szCs w:val="18"/>
        </w:rPr>
      </w:pPr>
      <w:r w:rsidRPr="00C47CA7">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3CE8F9D8" w14:textId="77777777" w:rsidR="008E4093" w:rsidRPr="00C47CA7" w:rsidRDefault="008E4093" w:rsidP="008E4093">
      <w:pPr>
        <w:rPr>
          <w:rFonts w:ascii="‚l‚r –¾’©"/>
        </w:rPr>
      </w:pPr>
    </w:p>
    <w:p w14:paraId="50C59AE0" w14:textId="77777777" w:rsidR="008E4093" w:rsidRPr="00C47CA7" w:rsidRDefault="008E4093" w:rsidP="008E4093">
      <w:pPr>
        <w:rPr>
          <w:rFonts w:ascii="‚l‚r –¾’©"/>
        </w:rPr>
      </w:pPr>
      <w:r w:rsidRPr="00C47CA7">
        <w:rPr>
          <w:rFonts w:ascii="‚l‚r –¾’©" w:hint="eastAsia"/>
        </w:rPr>
        <w:t>②情報管理体制図</w:t>
      </w:r>
    </w:p>
    <w:p w14:paraId="47D3612F" w14:textId="77777777" w:rsidR="008E4093" w:rsidRPr="00C47CA7" w:rsidRDefault="008E4093" w:rsidP="008E4093">
      <w:pPr>
        <w:rPr>
          <w:rFonts w:ascii="‚l‚r –¾’©"/>
        </w:rPr>
      </w:pPr>
      <w:r w:rsidRPr="00C47CA7">
        <w:rPr>
          <w:rFonts w:ascii="‚l‚r –¾’©" w:hint="eastAsia"/>
          <w:noProof/>
        </w:rPr>
        <mc:AlternateContent>
          <mc:Choice Requires="wps">
            <w:drawing>
              <wp:anchor distT="0" distB="0" distL="114300" distR="114300" simplePos="0" relativeHeight="251661312" behindDoc="0" locked="0" layoutInCell="1" allowOverlap="1" wp14:anchorId="0FC44A01" wp14:editId="7857C354">
                <wp:simplePos x="0" y="0"/>
                <wp:positionH relativeFrom="column">
                  <wp:posOffset>2309495</wp:posOffset>
                </wp:positionH>
                <wp:positionV relativeFrom="paragraph">
                  <wp:posOffset>55245</wp:posOffset>
                </wp:positionV>
                <wp:extent cx="1438275" cy="37147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72381F0F" w14:textId="77777777" w:rsidR="008E4093" w:rsidRPr="00D4044B" w:rsidRDefault="008E4093" w:rsidP="008E409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44A01" id="正方形/長方形 36"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" fillcolor="window" strokecolor="#385d8a" strokeweight="2pt">
                <v:textbox>
                  <w:txbxContent>
                    <w:p w14:paraId="72381F0F" w14:textId="77777777" w:rsidR="008E4093" w:rsidRPr="00D4044B" w:rsidRDefault="008E4093" w:rsidP="008E409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C47CA7">
        <w:rPr>
          <w:rFonts w:ascii="‚l‚r –¾’©" w:hint="eastAsia"/>
        </w:rPr>
        <w:t>（例）</w:t>
      </w:r>
    </w:p>
    <w:p w14:paraId="134431CD" w14:textId="77777777" w:rsidR="008E4093" w:rsidRPr="00C47CA7" w:rsidRDefault="008E4093" w:rsidP="008E4093">
      <w:pPr>
        <w:rPr>
          <w:rFonts w:ascii="‚l‚r –¾’©"/>
        </w:rPr>
      </w:pPr>
      <w:r w:rsidRPr="00C47CA7">
        <w:rPr>
          <w:rFonts w:ascii="‚l‚r –¾’©" w:hint="eastAsia"/>
          <w:noProof/>
        </w:rPr>
        <mc:AlternateContent>
          <mc:Choice Requires="wps">
            <w:drawing>
              <wp:anchor distT="0" distB="0" distL="114300" distR="114300" simplePos="0" relativeHeight="251659264" behindDoc="0" locked="0" layoutInCell="1" allowOverlap="1" wp14:anchorId="59ED6BD8" wp14:editId="044F20E7">
                <wp:simplePos x="0" y="0"/>
                <wp:positionH relativeFrom="column">
                  <wp:posOffset>156846</wp:posOffset>
                </wp:positionH>
                <wp:positionV relativeFrom="paragraph">
                  <wp:posOffset>74295</wp:posOffset>
                </wp:positionV>
                <wp:extent cx="5581650" cy="249555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711CB110" w14:textId="77777777" w:rsidR="008E4093" w:rsidRPr="00D4044B" w:rsidRDefault="008E4093" w:rsidP="00467F3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D6BD8" id="正方形/長方形 37"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" filled="f" strokecolor="#385d8a" strokeweight="2pt">
                <v:textbox>
                  <w:txbxContent>
                    <w:p w14:paraId="711CB110" w14:textId="77777777" w:rsidR="008E4093" w:rsidRPr="00D4044B" w:rsidRDefault="008E4093" w:rsidP="00467F3D">
                      <w:pPr>
                        <w:jc w:val="center"/>
                      </w:pPr>
                    </w:p>
                  </w:txbxContent>
                </v:textbox>
              </v:rect>
            </w:pict>
          </mc:Fallback>
        </mc:AlternateContent>
      </w:r>
      <w:r w:rsidRPr="00C47CA7">
        <w:rPr>
          <w:rFonts w:ascii="‚l‚r –¾’©" w:hint="eastAsia"/>
          <w:noProof/>
        </w:rPr>
        <w:drawing>
          <wp:anchor distT="0" distB="0" distL="114300" distR="114300" simplePos="0" relativeHeight="251660288" behindDoc="0" locked="0" layoutInCell="1" allowOverlap="1" wp14:anchorId="6AADF2D1" wp14:editId="2E491EE8">
            <wp:simplePos x="0" y="0"/>
            <wp:positionH relativeFrom="column">
              <wp:posOffset>537845</wp:posOffset>
            </wp:positionH>
            <wp:positionV relativeFrom="paragraph">
              <wp:posOffset>226060</wp:posOffset>
            </wp:positionV>
            <wp:extent cx="4848225" cy="2219325"/>
            <wp:effectExtent l="247650" t="0" r="257175" b="28575"/>
            <wp:wrapNone/>
            <wp:docPr id="38" name="図表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3A374443" w14:textId="77777777" w:rsidR="008E4093" w:rsidRPr="00C47CA7" w:rsidRDefault="008E4093" w:rsidP="008E4093">
      <w:pPr>
        <w:rPr>
          <w:rFonts w:ascii="‚l‚r –¾’©"/>
        </w:rPr>
      </w:pPr>
    </w:p>
    <w:p w14:paraId="7542A06B" w14:textId="77777777" w:rsidR="008E4093" w:rsidRPr="00C47CA7" w:rsidRDefault="008E4093" w:rsidP="008E4093">
      <w:pPr>
        <w:rPr>
          <w:rFonts w:ascii="‚l‚r –¾’©"/>
        </w:rPr>
      </w:pPr>
    </w:p>
    <w:p w14:paraId="18112029" w14:textId="77777777" w:rsidR="008E4093" w:rsidRPr="00C47CA7" w:rsidRDefault="008E4093" w:rsidP="008E4093">
      <w:pPr>
        <w:rPr>
          <w:rFonts w:ascii="‚l‚r –¾’©"/>
        </w:rPr>
      </w:pPr>
    </w:p>
    <w:p w14:paraId="640B7EF6" w14:textId="77777777" w:rsidR="008E4093" w:rsidRPr="00C47CA7" w:rsidRDefault="008E4093" w:rsidP="008E4093">
      <w:pPr>
        <w:rPr>
          <w:rFonts w:ascii="‚l‚r –¾’©"/>
        </w:rPr>
      </w:pPr>
    </w:p>
    <w:p w14:paraId="28129ACE" w14:textId="77777777" w:rsidR="008E4093" w:rsidRPr="00C47CA7" w:rsidRDefault="008E4093" w:rsidP="008E4093">
      <w:pPr>
        <w:rPr>
          <w:rFonts w:ascii="‚l‚r –¾’©"/>
        </w:rPr>
      </w:pPr>
    </w:p>
    <w:p w14:paraId="6CC998D7" w14:textId="77777777" w:rsidR="008E4093" w:rsidRPr="00C47CA7" w:rsidRDefault="008E4093" w:rsidP="008E4093">
      <w:pPr>
        <w:rPr>
          <w:rFonts w:ascii="‚l‚r –¾’©"/>
        </w:rPr>
      </w:pPr>
    </w:p>
    <w:p w14:paraId="0CF95F4D" w14:textId="77777777" w:rsidR="008E4093" w:rsidRPr="00C47CA7" w:rsidRDefault="008E4093" w:rsidP="008E4093">
      <w:pPr>
        <w:rPr>
          <w:rFonts w:ascii="‚l‚r –¾’©"/>
        </w:rPr>
      </w:pPr>
    </w:p>
    <w:p w14:paraId="55C9D5BA" w14:textId="77777777" w:rsidR="008E4093" w:rsidRPr="00C47CA7" w:rsidRDefault="008E4093" w:rsidP="008E4093">
      <w:pPr>
        <w:rPr>
          <w:rFonts w:ascii="‚l‚r –¾’©"/>
        </w:rPr>
      </w:pPr>
    </w:p>
    <w:p w14:paraId="3B1928B9" w14:textId="77777777" w:rsidR="008E4093" w:rsidRPr="00C47CA7" w:rsidRDefault="008E4093" w:rsidP="008E4093">
      <w:pPr>
        <w:rPr>
          <w:rFonts w:ascii="‚l‚r –¾’©"/>
        </w:rPr>
      </w:pPr>
    </w:p>
    <w:p w14:paraId="4F3C071D" w14:textId="77777777" w:rsidR="008E4093" w:rsidRPr="00C47CA7" w:rsidRDefault="008E4093" w:rsidP="008E4093">
      <w:pPr>
        <w:rPr>
          <w:rFonts w:ascii="‚l‚r –¾’©"/>
        </w:rPr>
      </w:pPr>
    </w:p>
    <w:p w14:paraId="4CE9CF6E" w14:textId="77777777" w:rsidR="008E4093" w:rsidRPr="00C47CA7" w:rsidRDefault="008E4093" w:rsidP="008E4093">
      <w:pPr>
        <w:rPr>
          <w:rFonts w:ascii="‚l‚r –¾’©"/>
        </w:rPr>
      </w:pPr>
    </w:p>
    <w:p w14:paraId="40C79E61" w14:textId="77777777" w:rsidR="008E4093" w:rsidRPr="00C47CA7" w:rsidRDefault="008E4093" w:rsidP="008E4093">
      <w:pPr>
        <w:rPr>
          <w:rFonts w:ascii="‚l‚r –¾’©"/>
        </w:rPr>
      </w:pPr>
      <w:r w:rsidRPr="00C47CA7">
        <w:rPr>
          <w:rFonts w:ascii="‚l‚r –¾’©" w:hint="eastAsia"/>
        </w:rPr>
        <w:t>【情報管理体制図に記載すべき事項】</w:t>
      </w:r>
    </w:p>
    <w:p w14:paraId="4513CCE6" w14:textId="77777777" w:rsidR="008E4093" w:rsidRPr="00C47CA7" w:rsidRDefault="008E4093" w:rsidP="008E4093">
      <w:pPr>
        <w:rPr>
          <w:rFonts w:hAnsi="ＭＳ 明朝"/>
          <w:szCs w:val="21"/>
        </w:rPr>
      </w:pPr>
      <w:r w:rsidRPr="00C47CA7">
        <w:rPr>
          <w:rFonts w:hAnsi="ＭＳ 明朝" w:hint="eastAsia"/>
          <w:szCs w:val="21"/>
        </w:rPr>
        <w:t>・本事業の遂行にあたって保護すべき情報を取り扱う全ての者。（再委託先も含む。）</w:t>
      </w:r>
    </w:p>
    <w:p w14:paraId="23A86F58" w14:textId="77777777" w:rsidR="008E4093" w:rsidRPr="00C47CA7" w:rsidRDefault="008E4093" w:rsidP="008E4093">
      <w:pPr>
        <w:rPr>
          <w:rFonts w:ascii="‚l‚r –¾’©"/>
        </w:rPr>
      </w:pPr>
      <w:r w:rsidRPr="00C47CA7">
        <w:rPr>
          <w:rFonts w:ascii="‚l‚r –¾’©" w:hint="eastAsia"/>
        </w:rPr>
        <w:t>・本事業の遂行のため最低限必要な範囲で情報取扱者を設定し記載すること。</w:t>
      </w:r>
    </w:p>
    <w:p w14:paraId="4129042E" w14:textId="29A75376" w:rsidR="008E4093" w:rsidRDefault="008E4093">
      <w:pPr>
        <w:widowControl/>
        <w:jc w:val="left"/>
        <w:rPr>
          <w:rFonts w:asciiTheme="minorEastAsia" w:hAnsiTheme="minorEastAsia"/>
          <w:szCs w:val="21"/>
        </w:rPr>
      </w:pPr>
      <w:r>
        <w:rPr>
          <w:rFonts w:asciiTheme="minorEastAsia" w:hAnsiTheme="minorEastAsia"/>
          <w:szCs w:val="21"/>
        </w:rPr>
        <w:br w:type="page"/>
      </w:r>
    </w:p>
    <w:p w14:paraId="74283B10" w14:textId="77777777" w:rsidR="008E4093" w:rsidRPr="008E4093" w:rsidRDefault="008E4093" w:rsidP="008E4093">
      <w:pPr>
        <w:widowControl/>
        <w:jc w:val="right"/>
        <w:rPr>
          <w:rFonts w:asciiTheme="minorEastAsia" w:hAnsiTheme="minorEastAsia"/>
          <w:szCs w:val="21"/>
        </w:rPr>
      </w:pPr>
      <w:r w:rsidRPr="008E4093">
        <w:rPr>
          <w:rFonts w:asciiTheme="minorEastAsia" w:hAnsiTheme="minorEastAsia" w:hint="eastAsia"/>
          <w:szCs w:val="21"/>
        </w:rPr>
        <w:lastRenderedPageBreak/>
        <w:t>別記１</w:t>
      </w:r>
    </w:p>
    <w:p w14:paraId="466EBE16" w14:textId="77777777" w:rsidR="008E4093" w:rsidRPr="008E4093" w:rsidRDefault="008E4093" w:rsidP="008E4093">
      <w:pPr>
        <w:widowControl/>
        <w:jc w:val="left"/>
        <w:rPr>
          <w:rFonts w:asciiTheme="minorEastAsia" w:hAnsiTheme="minorEastAsia"/>
          <w:szCs w:val="21"/>
        </w:rPr>
      </w:pPr>
    </w:p>
    <w:p w14:paraId="217F33C7" w14:textId="77777777" w:rsidR="008E4093" w:rsidRPr="008E4093" w:rsidRDefault="008E4093" w:rsidP="008E4093">
      <w:pPr>
        <w:widowControl/>
        <w:jc w:val="center"/>
        <w:rPr>
          <w:rFonts w:asciiTheme="minorEastAsia" w:hAnsiTheme="minorEastAsia"/>
          <w:szCs w:val="21"/>
        </w:rPr>
      </w:pPr>
      <w:r w:rsidRPr="008E4093">
        <w:rPr>
          <w:rFonts w:asciiTheme="minorEastAsia" w:hAnsiTheme="minorEastAsia" w:hint="eastAsia"/>
          <w:szCs w:val="21"/>
        </w:rPr>
        <w:t>情報セキュリティに関する事項</w:t>
      </w:r>
    </w:p>
    <w:p w14:paraId="27F20E58" w14:textId="77777777" w:rsidR="008E4093" w:rsidRPr="008E4093" w:rsidRDefault="008E4093" w:rsidP="008E4093">
      <w:pPr>
        <w:widowControl/>
        <w:jc w:val="left"/>
        <w:rPr>
          <w:rFonts w:asciiTheme="minorEastAsia" w:hAnsiTheme="minorEastAsia"/>
          <w:szCs w:val="21"/>
        </w:rPr>
      </w:pPr>
    </w:p>
    <w:p w14:paraId="0C1D1087" w14:textId="77777777" w:rsidR="008E4093" w:rsidRPr="008E4093" w:rsidRDefault="008E4093" w:rsidP="008E4093">
      <w:pPr>
        <w:widowControl/>
        <w:jc w:val="left"/>
        <w:rPr>
          <w:rFonts w:asciiTheme="minorEastAsia" w:hAnsiTheme="minorEastAsia"/>
          <w:szCs w:val="21"/>
        </w:rPr>
      </w:pPr>
      <w:r w:rsidRPr="008E4093">
        <w:rPr>
          <w:rFonts w:asciiTheme="minorEastAsia" w:hAnsiTheme="minorEastAsia" w:hint="eastAsia"/>
          <w:szCs w:val="21"/>
        </w:rPr>
        <w:t>以下の事項について遵守すること。</w:t>
      </w:r>
    </w:p>
    <w:p w14:paraId="520FB441" w14:textId="77777777" w:rsidR="008E4093" w:rsidRPr="008E4093" w:rsidRDefault="008E4093" w:rsidP="008E4093">
      <w:pPr>
        <w:widowControl/>
        <w:jc w:val="left"/>
        <w:rPr>
          <w:rFonts w:asciiTheme="minorEastAsia" w:hAnsiTheme="minorEastAsia"/>
          <w:szCs w:val="21"/>
        </w:rPr>
      </w:pPr>
    </w:p>
    <w:p w14:paraId="3F82F7B5"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1)　受託者は、契約締結後速やかに、情報セキュリティを確保するための体制を定めたものを含み、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1E65A948" w14:textId="77777777" w:rsidR="008E4093" w:rsidRPr="008E4093" w:rsidRDefault="008E4093" w:rsidP="008E4093">
      <w:pPr>
        <w:widowControl/>
        <w:ind w:leftChars="100" w:left="210" w:firstLineChars="100" w:firstLine="210"/>
        <w:jc w:val="left"/>
        <w:rPr>
          <w:rFonts w:asciiTheme="minorEastAsia" w:hAnsiTheme="minorEastAsia"/>
          <w:szCs w:val="21"/>
        </w:rPr>
      </w:pPr>
      <w:r w:rsidRPr="008E4093">
        <w:rPr>
          <w:rFonts w:asciiTheme="minorEastAsia" w:hAnsiTheme="minorEastAsia" w:hint="eastAsia"/>
          <w:szCs w:val="21"/>
        </w:rPr>
        <w:t>なお、報告の内容について、担当職員と受託者が協議し不十分であると認めた場合、受託者は、速やかに担当職員と協議し対策を講ずること。</w:t>
      </w:r>
    </w:p>
    <w:p w14:paraId="3D1BF06B" w14:textId="77777777" w:rsidR="008E4093" w:rsidRPr="008E4093" w:rsidRDefault="008E4093" w:rsidP="008E4093">
      <w:pPr>
        <w:widowControl/>
        <w:jc w:val="left"/>
        <w:rPr>
          <w:rFonts w:asciiTheme="minorEastAsia" w:hAnsiTheme="minorEastAsia"/>
          <w:szCs w:val="21"/>
        </w:rPr>
      </w:pPr>
    </w:p>
    <w:p w14:paraId="73E31AB9"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6A8533F3" w14:textId="77777777" w:rsidR="008E4093" w:rsidRPr="008E4093" w:rsidRDefault="008E4093" w:rsidP="008E4093">
      <w:pPr>
        <w:widowControl/>
        <w:jc w:val="left"/>
        <w:rPr>
          <w:rFonts w:asciiTheme="minorEastAsia" w:hAnsiTheme="minorEastAsia"/>
          <w:szCs w:val="21"/>
        </w:rPr>
      </w:pPr>
    </w:p>
    <w:p w14:paraId="1326DE27"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55252EB8" w14:textId="77777777" w:rsidR="008E4093" w:rsidRPr="008E4093" w:rsidRDefault="008E4093" w:rsidP="008E4093">
      <w:pPr>
        <w:widowControl/>
        <w:jc w:val="left"/>
        <w:rPr>
          <w:rFonts w:asciiTheme="minorEastAsia" w:hAnsiTheme="minorEastAsia"/>
          <w:szCs w:val="21"/>
        </w:rPr>
      </w:pPr>
    </w:p>
    <w:p w14:paraId="0E7E3DA9"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1C1036B1" w14:textId="77777777" w:rsidR="008E4093" w:rsidRPr="008E4093" w:rsidRDefault="008E4093" w:rsidP="008E4093">
      <w:pPr>
        <w:widowControl/>
        <w:jc w:val="left"/>
        <w:rPr>
          <w:rFonts w:asciiTheme="minorEastAsia" w:hAnsiTheme="minorEastAsia"/>
          <w:szCs w:val="21"/>
        </w:rPr>
      </w:pPr>
    </w:p>
    <w:p w14:paraId="350EE3EA"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5)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174A6A04" w14:textId="77777777" w:rsidR="008E4093" w:rsidRPr="008E4093" w:rsidRDefault="008E4093" w:rsidP="008E4093">
      <w:pPr>
        <w:widowControl/>
        <w:jc w:val="left"/>
        <w:rPr>
          <w:rFonts w:asciiTheme="minorEastAsia" w:hAnsiTheme="minorEastAsia"/>
          <w:szCs w:val="21"/>
        </w:rPr>
      </w:pPr>
    </w:p>
    <w:p w14:paraId="1CD1E569"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6)　受託者は、契約期間中及び契約終了後においても、本業務に関して知り得た当省の業務上の内容について、他に漏らし又は他の目的に利用してはならない。</w:t>
      </w:r>
    </w:p>
    <w:p w14:paraId="3B5AAB56" w14:textId="77777777" w:rsidR="008E4093" w:rsidRPr="008E4093" w:rsidRDefault="008E4093" w:rsidP="008E4093">
      <w:pPr>
        <w:widowControl/>
        <w:ind w:leftChars="100" w:left="210" w:firstLineChars="100" w:firstLine="210"/>
        <w:jc w:val="left"/>
        <w:rPr>
          <w:rFonts w:asciiTheme="minorEastAsia" w:hAnsiTheme="minorEastAsia"/>
          <w:szCs w:val="21"/>
        </w:rPr>
      </w:pPr>
      <w:r w:rsidRPr="008E4093">
        <w:rPr>
          <w:rFonts w:asciiTheme="minorEastAsia" w:hAnsiTheme="minorEastAsia" w:hint="eastAsia"/>
          <w:szCs w:val="21"/>
        </w:rPr>
        <w:lastRenderedPageBreak/>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206BD2F1" w14:textId="77777777" w:rsidR="008E4093" w:rsidRPr="008E4093" w:rsidRDefault="008E4093" w:rsidP="008E4093">
      <w:pPr>
        <w:widowControl/>
        <w:jc w:val="left"/>
        <w:rPr>
          <w:rFonts w:asciiTheme="minorEastAsia" w:hAnsiTheme="minorEastAsia"/>
          <w:szCs w:val="21"/>
        </w:rPr>
      </w:pPr>
    </w:p>
    <w:p w14:paraId="63883314"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7B1C63B3" w14:textId="77777777" w:rsidR="008E4093" w:rsidRPr="008E4093" w:rsidRDefault="008E4093" w:rsidP="008E4093">
      <w:pPr>
        <w:widowControl/>
        <w:jc w:val="left"/>
        <w:rPr>
          <w:rFonts w:asciiTheme="minorEastAsia" w:hAnsiTheme="minorEastAsia"/>
          <w:szCs w:val="21"/>
        </w:rPr>
      </w:pPr>
    </w:p>
    <w:p w14:paraId="0B29B747"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8)　受託者は、「経済産業省情報セキュリティ管理規程（平成18･03･22シ第1号）」、「経済産業省情報セキュリティ対策基準（平成18･03･24シ第1号）」及び「政府機関等のサイバーセキュリティ対策のための統一基準群（令和３年度版）」(以下「規程等」と総称する。)を遵守すること。また、契約締結時に規程等が改正されている場合は、改正後の規程等を遵守すること。</w:t>
      </w:r>
    </w:p>
    <w:p w14:paraId="5A68CBF9" w14:textId="77777777" w:rsidR="008E4093" w:rsidRPr="008E4093" w:rsidRDefault="008E4093" w:rsidP="008E4093">
      <w:pPr>
        <w:widowControl/>
        <w:jc w:val="left"/>
        <w:rPr>
          <w:rFonts w:asciiTheme="minorEastAsia" w:hAnsiTheme="minorEastAsia"/>
          <w:szCs w:val="21"/>
        </w:rPr>
      </w:pPr>
    </w:p>
    <w:p w14:paraId="0165FD9B"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40BED73C" w14:textId="77777777" w:rsidR="008E4093" w:rsidRPr="008E4093" w:rsidRDefault="008E4093" w:rsidP="008E4093">
      <w:pPr>
        <w:widowControl/>
        <w:jc w:val="left"/>
        <w:rPr>
          <w:rFonts w:asciiTheme="minorEastAsia" w:hAnsiTheme="minorEastAsia"/>
          <w:szCs w:val="21"/>
        </w:rPr>
      </w:pPr>
    </w:p>
    <w:p w14:paraId="7453EDEA"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52DB1C7F" w14:textId="77777777" w:rsidR="008E4093" w:rsidRPr="008E4093" w:rsidRDefault="008E4093" w:rsidP="008E4093">
      <w:pPr>
        <w:widowControl/>
        <w:jc w:val="left"/>
        <w:rPr>
          <w:rFonts w:asciiTheme="minorEastAsia" w:hAnsiTheme="minorEastAsia"/>
          <w:szCs w:val="21"/>
        </w:rPr>
      </w:pPr>
    </w:p>
    <w:p w14:paraId="3AE122F5"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11)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6A06DD47" w14:textId="77777777" w:rsidR="008E4093" w:rsidRPr="008E4093" w:rsidRDefault="008E4093" w:rsidP="008E4093">
      <w:pPr>
        <w:widowControl/>
        <w:jc w:val="left"/>
        <w:rPr>
          <w:rFonts w:asciiTheme="minorEastAsia" w:hAnsiTheme="minorEastAsia"/>
          <w:szCs w:val="21"/>
        </w:rPr>
      </w:pPr>
    </w:p>
    <w:p w14:paraId="2463E98D"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12)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28038A42" w14:textId="77777777" w:rsidR="008E4093" w:rsidRPr="008E4093" w:rsidRDefault="008E4093" w:rsidP="008E4093">
      <w:pPr>
        <w:widowControl/>
        <w:jc w:val="left"/>
        <w:rPr>
          <w:rFonts w:asciiTheme="minorEastAsia" w:hAnsiTheme="minorEastAsia"/>
          <w:szCs w:val="21"/>
        </w:rPr>
      </w:pPr>
    </w:p>
    <w:p w14:paraId="2ADBDD1F"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13)　受託者は、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4FBEAB41" w14:textId="77777777" w:rsidR="008E4093" w:rsidRPr="008E4093" w:rsidRDefault="008E4093" w:rsidP="008E4093">
      <w:pPr>
        <w:widowControl/>
        <w:ind w:leftChars="100" w:left="210" w:firstLineChars="100" w:firstLine="210"/>
        <w:jc w:val="left"/>
        <w:rPr>
          <w:rFonts w:asciiTheme="minorEastAsia" w:hAnsiTheme="minorEastAsia"/>
          <w:szCs w:val="21"/>
        </w:rPr>
      </w:pPr>
      <w:r w:rsidRPr="008E4093">
        <w:rPr>
          <w:rFonts w:asciiTheme="minorEastAsia" w:hAnsiTheme="minorEastAsia" w:hint="eastAsia"/>
          <w:szCs w:val="21"/>
        </w:rPr>
        <w:lastRenderedPageBreak/>
        <w:t>なお、必要となるサーバ証明書には、利用者が事前のルート証明書のインストールを必要とすることなく、その正当性を検証できる認証局（証明書発行機関）により発行された電子証明書を用いること。</w:t>
      </w:r>
    </w:p>
    <w:p w14:paraId="60BCB0E8" w14:textId="77777777" w:rsidR="008E4093" w:rsidRPr="008E4093" w:rsidRDefault="008E4093" w:rsidP="008E4093">
      <w:pPr>
        <w:widowControl/>
        <w:jc w:val="left"/>
        <w:rPr>
          <w:rFonts w:asciiTheme="minorEastAsia" w:hAnsiTheme="minorEastAsia"/>
          <w:szCs w:val="21"/>
        </w:rPr>
      </w:pPr>
    </w:p>
    <w:p w14:paraId="41DB9B62"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14)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20E4D60C" w14:textId="77777777" w:rsidR="008E4093" w:rsidRPr="008E4093" w:rsidRDefault="008E4093" w:rsidP="008E4093">
      <w:pPr>
        <w:widowControl/>
        <w:jc w:val="left"/>
        <w:rPr>
          <w:rFonts w:asciiTheme="minorEastAsia" w:hAnsiTheme="minorEastAsia"/>
          <w:szCs w:val="21"/>
        </w:rPr>
      </w:pPr>
    </w:p>
    <w:p w14:paraId="05F43CDD"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15)　受託者は、ウェブサイト又は電子メール送受信機能を含むシステムを構築又は運用する場合には、政府機関のドメインであることが保証されるドメイン名「.go.jp」を使用すること。</w:t>
      </w:r>
    </w:p>
    <w:p w14:paraId="05CFAE19" w14:textId="77777777" w:rsidR="008E4093" w:rsidRPr="008E4093" w:rsidRDefault="008E4093" w:rsidP="008E4093">
      <w:pPr>
        <w:widowControl/>
        <w:jc w:val="left"/>
        <w:rPr>
          <w:rFonts w:asciiTheme="minorEastAsia" w:hAnsiTheme="minorEastAsia"/>
          <w:szCs w:val="21"/>
        </w:rPr>
      </w:pPr>
    </w:p>
    <w:p w14:paraId="0B56B752" w14:textId="4BA51A20"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18C38E26" w14:textId="77777777" w:rsidR="008E4093" w:rsidRPr="008E4093" w:rsidRDefault="008E4093" w:rsidP="008E4093">
      <w:pPr>
        <w:widowControl/>
        <w:ind w:leftChars="100" w:left="420" w:hangingChars="100" w:hanging="210"/>
        <w:jc w:val="left"/>
        <w:rPr>
          <w:rFonts w:asciiTheme="minorEastAsia" w:hAnsiTheme="minorEastAsia"/>
          <w:szCs w:val="21"/>
        </w:rPr>
      </w:pPr>
      <w:r w:rsidRPr="008E4093">
        <w:rPr>
          <w:rFonts w:asciiTheme="minorEastAsia" w:hAnsiTheme="minorEastAsia" w:hint="eastAsia"/>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E24F656" w14:textId="45C73C0D" w:rsidR="008E4093" w:rsidRDefault="008E4093" w:rsidP="008E4093">
      <w:pPr>
        <w:widowControl/>
        <w:ind w:leftChars="100" w:left="420" w:hangingChars="100" w:hanging="210"/>
        <w:jc w:val="left"/>
        <w:rPr>
          <w:rFonts w:asciiTheme="minorEastAsia" w:hAnsiTheme="minorEastAsia"/>
          <w:szCs w:val="21"/>
        </w:rPr>
      </w:pPr>
      <w:r w:rsidRPr="008E4093">
        <w:rPr>
          <w:rFonts w:asciiTheme="minorEastAsia" w:hAnsiTheme="minorEastAsia" w:hint="eastAsia"/>
          <w:szCs w:val="21"/>
        </w:rPr>
        <w:t>②情報システムや機器等に意図しない変更が行われる等の不正が見つかったときに、追跡調査や立入検査等、当省と連携して原因を調査し、排除するための手順及び体制を整備していること。それらが妥当であることを証明するため書類を提出すること。</w:t>
      </w:r>
    </w:p>
    <w:p w14:paraId="6D808CA3" w14:textId="1A9C4586" w:rsidR="008E4093" w:rsidRPr="008E4093" w:rsidRDefault="008E4093" w:rsidP="008E4093">
      <w:pPr>
        <w:widowControl/>
        <w:ind w:leftChars="100" w:left="420" w:hangingChars="100" w:hanging="210"/>
        <w:jc w:val="left"/>
        <w:rPr>
          <w:rFonts w:asciiTheme="minorEastAsia" w:hAnsiTheme="minorEastAsia"/>
          <w:szCs w:val="21"/>
        </w:rPr>
      </w:pPr>
      <w:r>
        <w:rPr>
          <w:rFonts w:asciiTheme="minorEastAsia" w:hAnsiTheme="minorEastAsia" w:hint="eastAsia"/>
          <w:szCs w:val="21"/>
        </w:rPr>
        <w:t>③</w:t>
      </w:r>
      <w:r w:rsidRPr="008E4093">
        <w:rPr>
          <w:rFonts w:asciiTheme="minorEastAsia" w:hAnsiTheme="minorEastAsia" w:hint="eastAsia"/>
          <w:szCs w:val="21"/>
        </w:rPr>
        <w:t xml:space="preserve">不正プログラム対策ソフトウェア等の導入に当たり、既知及び未知の不正プログラムの検知及びその実行の防止の機能を有するソフトウェアを導入すること。 </w:t>
      </w:r>
    </w:p>
    <w:p w14:paraId="57F7449B" w14:textId="3B17C1A1" w:rsidR="008E4093" w:rsidRPr="008E4093" w:rsidRDefault="008E4093" w:rsidP="00E12ED7">
      <w:pPr>
        <w:pStyle w:val="ae"/>
        <w:widowControl/>
        <w:numPr>
          <w:ilvl w:val="0"/>
          <w:numId w:val="1"/>
        </w:numPr>
        <w:ind w:leftChars="100" w:left="420" w:hangingChars="100" w:hanging="210"/>
        <w:jc w:val="left"/>
        <w:rPr>
          <w:rFonts w:asciiTheme="minorEastAsia" w:hAnsiTheme="minorEastAsia"/>
          <w:szCs w:val="21"/>
        </w:rPr>
      </w:pPr>
      <w:r w:rsidRPr="008E4093">
        <w:rPr>
          <w:rFonts w:asciiTheme="minorEastAsia" w:hAnsiTheme="minorEastAsia" w:hint="eastAsia"/>
          <w:szCs w:val="21"/>
        </w:rPr>
        <w:t>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4FF12F4E" w14:textId="77777777" w:rsidR="008E4093" w:rsidRDefault="008E4093" w:rsidP="00AE7002">
      <w:pPr>
        <w:pStyle w:val="ae"/>
        <w:widowControl/>
        <w:numPr>
          <w:ilvl w:val="0"/>
          <w:numId w:val="1"/>
        </w:numPr>
        <w:ind w:leftChars="100" w:left="420" w:hangingChars="100" w:hanging="210"/>
        <w:jc w:val="left"/>
        <w:rPr>
          <w:rFonts w:asciiTheme="minorEastAsia" w:hAnsiTheme="minorEastAsia"/>
          <w:szCs w:val="21"/>
        </w:rPr>
      </w:pPr>
      <w:r w:rsidRPr="008E4093">
        <w:rPr>
          <w:rFonts w:asciiTheme="minorEastAsia" w:hAnsiTheme="minorEastAsia" w:hint="eastAsia"/>
          <w:szCs w:val="21"/>
        </w:rPr>
        <w:t>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3C7C6A9D" w14:textId="72B0AB8F" w:rsidR="008E4093" w:rsidRPr="008E4093" w:rsidRDefault="008E4093" w:rsidP="00AE7002">
      <w:pPr>
        <w:pStyle w:val="ae"/>
        <w:widowControl/>
        <w:numPr>
          <w:ilvl w:val="0"/>
          <w:numId w:val="1"/>
        </w:numPr>
        <w:ind w:leftChars="100" w:left="420" w:hangingChars="100" w:hanging="210"/>
        <w:jc w:val="left"/>
        <w:rPr>
          <w:rFonts w:asciiTheme="minorEastAsia" w:hAnsiTheme="minorEastAsia"/>
          <w:szCs w:val="21"/>
        </w:rPr>
      </w:pPr>
      <w:r w:rsidRPr="008E4093">
        <w:rPr>
          <w:rFonts w:asciiTheme="minorEastAsia" w:hAnsiTheme="minorEastAsia" w:hint="eastAsia"/>
          <w:szCs w:val="21"/>
        </w:rPr>
        <w:lastRenderedPageBreak/>
        <w:t>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0C12E965" w14:textId="77777777" w:rsidR="008E4093" w:rsidRPr="008E4093" w:rsidRDefault="008E4093" w:rsidP="008E4093">
      <w:pPr>
        <w:widowControl/>
        <w:jc w:val="left"/>
        <w:rPr>
          <w:rFonts w:asciiTheme="minorEastAsia" w:hAnsiTheme="minorEastAsia"/>
          <w:szCs w:val="21"/>
        </w:rPr>
      </w:pPr>
    </w:p>
    <w:p w14:paraId="4C9091CC"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17)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8）に掲げる規程等に定める不正アクセス対策を実施するなど規程等を遵守すること。なお、受託者は、委託業務を実施するに当たり、クラウドサービスを調達する際は、「政府情報システムのためのセキュリティ評価制度（ＩＳＭＡＰ）」において登録されたサービスから調達することを原則とすること。</w:t>
      </w:r>
    </w:p>
    <w:p w14:paraId="61360B3C" w14:textId="77777777" w:rsidR="008E4093" w:rsidRPr="008E4093" w:rsidRDefault="008E4093" w:rsidP="008E4093">
      <w:pPr>
        <w:widowControl/>
        <w:jc w:val="left"/>
        <w:rPr>
          <w:rFonts w:asciiTheme="minorEastAsia" w:hAnsiTheme="minorEastAsia"/>
          <w:szCs w:val="21"/>
        </w:rPr>
      </w:pPr>
    </w:p>
    <w:p w14:paraId="7159EB9D" w14:textId="77777777" w:rsidR="008E4093" w:rsidRPr="008E4093" w:rsidRDefault="008E4093" w:rsidP="008E4093">
      <w:pPr>
        <w:widowControl/>
        <w:ind w:left="210" w:hangingChars="100" w:hanging="210"/>
        <w:jc w:val="left"/>
        <w:rPr>
          <w:rFonts w:asciiTheme="minorEastAsia" w:hAnsiTheme="minorEastAsia"/>
          <w:szCs w:val="21"/>
        </w:rPr>
      </w:pPr>
      <w:r w:rsidRPr="008E4093">
        <w:rPr>
          <w:rFonts w:asciiTheme="minorEastAsia" w:hAnsiTheme="minorEastAsia" w:hint="eastAsia"/>
          <w:szCs w:val="21"/>
        </w:rPr>
        <w:t>18)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21B0D8AD" w14:textId="77777777" w:rsidR="008E4093" w:rsidRPr="008E4093" w:rsidRDefault="008E4093" w:rsidP="008E4093">
      <w:pPr>
        <w:widowControl/>
        <w:ind w:leftChars="100" w:left="420" w:hangingChars="100" w:hanging="210"/>
        <w:jc w:val="left"/>
        <w:rPr>
          <w:rFonts w:asciiTheme="minorEastAsia" w:hAnsiTheme="minorEastAsia"/>
          <w:szCs w:val="21"/>
        </w:rPr>
      </w:pPr>
      <w:r w:rsidRPr="008E4093">
        <w:rPr>
          <w:rFonts w:asciiTheme="minorEastAsia" w:hAnsiTheme="minorEastAsia" w:hint="eastAsia"/>
          <w:szCs w:val="21"/>
        </w:rPr>
        <w:t>①提供するウェブサイト又はアプリケーション・コンテンツが不正プログラムを含まないこと。また、そのために以下を含む対策を行うこと。</w:t>
      </w:r>
    </w:p>
    <w:p w14:paraId="18753B64" w14:textId="77777777" w:rsidR="008E4093" w:rsidRPr="008E4093" w:rsidRDefault="008E4093" w:rsidP="008E4093">
      <w:pPr>
        <w:widowControl/>
        <w:ind w:leftChars="100" w:left="420" w:hangingChars="100" w:hanging="210"/>
        <w:jc w:val="left"/>
        <w:rPr>
          <w:rFonts w:asciiTheme="minorEastAsia" w:hAnsiTheme="minorEastAsia"/>
          <w:szCs w:val="21"/>
        </w:rPr>
      </w:pPr>
      <w:r w:rsidRPr="008E4093">
        <w:rPr>
          <w:rFonts w:asciiTheme="minorEastAsia" w:hAnsiTheme="minorEastAsia" w:hint="eastAsia"/>
          <w:szCs w:val="21"/>
        </w:rPr>
        <w:t>（a）ウェブサイト又はアプリケーション・コンテンツを提供する前に、不正プログラム対策ソフトウェアを用いてスキャンを行い、不正プログラムが含まれていないことを確認すること。</w:t>
      </w:r>
    </w:p>
    <w:p w14:paraId="64743D4C" w14:textId="77777777" w:rsidR="008E4093" w:rsidRPr="008E4093" w:rsidRDefault="008E4093" w:rsidP="008E4093">
      <w:pPr>
        <w:widowControl/>
        <w:ind w:leftChars="100" w:left="420" w:hangingChars="100" w:hanging="210"/>
        <w:jc w:val="left"/>
        <w:rPr>
          <w:rFonts w:asciiTheme="minorEastAsia" w:hAnsiTheme="minorEastAsia"/>
          <w:szCs w:val="21"/>
        </w:rPr>
      </w:pPr>
      <w:r w:rsidRPr="008E4093">
        <w:rPr>
          <w:rFonts w:asciiTheme="minorEastAsia" w:hAnsiTheme="minorEastAsia" w:hint="eastAsia"/>
          <w:szCs w:val="21"/>
        </w:rPr>
        <w:t>（b）アプリケーションプログラムを提供する場合には、当該アプリケーションの仕様に反するプログラムコードが含まれていないことを確認すること。</w:t>
      </w:r>
    </w:p>
    <w:p w14:paraId="43632C1E" w14:textId="7EB2802F" w:rsidR="008E4093" w:rsidRPr="008E4093" w:rsidRDefault="008E4093" w:rsidP="008E4093">
      <w:pPr>
        <w:widowControl/>
        <w:ind w:leftChars="100" w:left="420" w:hangingChars="100" w:hanging="210"/>
        <w:jc w:val="left"/>
        <w:rPr>
          <w:rFonts w:asciiTheme="minorEastAsia" w:hAnsiTheme="minorEastAsia"/>
          <w:szCs w:val="21"/>
        </w:rPr>
      </w:pPr>
      <w:r w:rsidRPr="008E4093">
        <w:rPr>
          <w:rFonts w:asciiTheme="minorEastAsia" w:hAnsiTheme="minorEastAsia" w:hint="eastAsia"/>
          <w:szCs w:val="21"/>
        </w:rPr>
        <w:t>（c）提供するウェブサイト又は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14:paraId="75FCBE0E" w14:textId="20EC995E" w:rsidR="008E4093" w:rsidRPr="008E4093" w:rsidRDefault="008E4093" w:rsidP="008E4093">
      <w:pPr>
        <w:widowControl/>
        <w:ind w:firstLineChars="100" w:firstLine="210"/>
        <w:jc w:val="left"/>
        <w:rPr>
          <w:rFonts w:asciiTheme="minorEastAsia" w:hAnsiTheme="minorEastAsia"/>
          <w:szCs w:val="21"/>
        </w:rPr>
      </w:pPr>
      <w:r w:rsidRPr="008E4093">
        <w:rPr>
          <w:rFonts w:asciiTheme="minorEastAsia" w:hAnsiTheme="minorEastAsia" w:hint="eastAsia"/>
          <w:szCs w:val="21"/>
        </w:rPr>
        <w:t>②提供するウェブサイト又はアプリケーションが脆弱性を含まないこと。</w:t>
      </w:r>
    </w:p>
    <w:p w14:paraId="2B34E94E" w14:textId="2FC45C3A" w:rsidR="008E4093" w:rsidRPr="008E4093" w:rsidRDefault="008E4093" w:rsidP="008E4093">
      <w:pPr>
        <w:widowControl/>
        <w:ind w:leftChars="100" w:left="420" w:hangingChars="100" w:hanging="210"/>
        <w:jc w:val="left"/>
        <w:rPr>
          <w:rFonts w:asciiTheme="minorEastAsia" w:hAnsiTheme="minorEastAsia"/>
          <w:szCs w:val="21"/>
        </w:rPr>
      </w:pPr>
      <w:r w:rsidRPr="008E4093">
        <w:rPr>
          <w:rFonts w:asciiTheme="minorEastAsia" w:hAnsiTheme="minorEastAsia" w:hint="eastAsia"/>
          <w:szCs w:val="21"/>
        </w:rPr>
        <w:t>③実行プログラムの形式以外にコンテンツを提供する手段がない場合を除き、実行プログラム形式でコンテンツを提供しないこと。</w:t>
      </w:r>
    </w:p>
    <w:p w14:paraId="66A89574" w14:textId="1B12F5F0" w:rsidR="008E4093" w:rsidRPr="008E4093" w:rsidRDefault="008E4093" w:rsidP="008E4093">
      <w:pPr>
        <w:widowControl/>
        <w:ind w:leftChars="100" w:left="420" w:hangingChars="100" w:hanging="210"/>
        <w:jc w:val="left"/>
        <w:rPr>
          <w:rFonts w:asciiTheme="minorEastAsia" w:hAnsiTheme="minorEastAsia"/>
          <w:szCs w:val="21"/>
        </w:rPr>
      </w:pPr>
      <w:r w:rsidRPr="008E4093">
        <w:rPr>
          <w:rFonts w:asciiTheme="minorEastAsia" w:hAnsiTheme="minorEastAsia" w:hint="eastAsia"/>
          <w:szCs w:val="21"/>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32612067" w14:textId="4171BBFF" w:rsidR="008E4093" w:rsidRPr="008E4093" w:rsidRDefault="008E4093" w:rsidP="008E4093">
      <w:pPr>
        <w:widowControl/>
        <w:ind w:leftChars="100" w:left="420" w:hangingChars="100" w:hanging="210"/>
        <w:jc w:val="left"/>
        <w:rPr>
          <w:rFonts w:asciiTheme="minorEastAsia" w:hAnsiTheme="minorEastAsia"/>
          <w:szCs w:val="21"/>
        </w:rPr>
      </w:pPr>
      <w:r w:rsidRPr="008E4093">
        <w:rPr>
          <w:rFonts w:asciiTheme="minorEastAsia" w:hAnsiTheme="minorEastAsia" w:hint="eastAsia"/>
          <w:szCs w:val="21"/>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5324D3AD" w14:textId="55B35561" w:rsidR="008E4093" w:rsidRPr="006704C3" w:rsidRDefault="006704C3" w:rsidP="006704C3">
      <w:pPr>
        <w:widowControl/>
        <w:ind w:leftChars="100" w:left="420" w:hangingChars="100" w:hanging="210"/>
        <w:jc w:val="left"/>
        <w:rPr>
          <w:rFonts w:asciiTheme="minorEastAsia" w:hAnsiTheme="minorEastAsia"/>
          <w:szCs w:val="21"/>
        </w:rPr>
      </w:pPr>
      <w:r w:rsidRPr="006704C3">
        <w:rPr>
          <w:rFonts w:asciiTheme="minorEastAsia" w:hAnsiTheme="minorEastAsia" w:hint="eastAsia"/>
          <w:szCs w:val="21"/>
        </w:rPr>
        <w:t>⑥</w:t>
      </w:r>
      <w:r w:rsidR="008E4093" w:rsidRPr="006704C3">
        <w:rPr>
          <w:rFonts w:asciiTheme="minorEastAsia" w:hAnsiTheme="minorEastAsia" w:hint="eastAsia"/>
          <w:szCs w:val="21"/>
        </w:rPr>
        <w:t>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w:t>
      </w:r>
      <w:r w:rsidR="008E4093" w:rsidRPr="006704C3">
        <w:rPr>
          <w:rFonts w:asciiTheme="minorEastAsia" w:hAnsiTheme="minorEastAsia" w:hint="eastAsia"/>
          <w:szCs w:val="21"/>
        </w:rPr>
        <w:lastRenderedPageBreak/>
        <w:t>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アプリケーション・コンテンツに掲載すること。</w:t>
      </w:r>
    </w:p>
    <w:p w14:paraId="1339B075" w14:textId="4B0FE77C" w:rsidR="006704C3" w:rsidRDefault="008E4093" w:rsidP="008E4093">
      <w:pPr>
        <w:widowControl/>
        <w:jc w:val="left"/>
        <w:rPr>
          <w:rFonts w:asciiTheme="minorEastAsia" w:hAnsiTheme="minorEastAsia"/>
          <w:szCs w:val="21"/>
        </w:rPr>
      </w:pPr>
      <w:r w:rsidRPr="008E4093">
        <w:rPr>
          <w:rFonts w:asciiTheme="minorEastAsia" w:hAnsiTheme="minorEastAsia"/>
          <w:szCs w:val="21"/>
        </w:rPr>
        <w:t> </w:t>
      </w:r>
    </w:p>
    <w:p w14:paraId="3C305205" w14:textId="77777777" w:rsidR="006704C3" w:rsidRDefault="006704C3">
      <w:pPr>
        <w:widowControl/>
        <w:jc w:val="left"/>
        <w:rPr>
          <w:rFonts w:asciiTheme="minorEastAsia" w:hAnsiTheme="minorEastAsia"/>
          <w:szCs w:val="21"/>
        </w:rPr>
      </w:pPr>
      <w:r>
        <w:rPr>
          <w:rFonts w:asciiTheme="minorEastAsia" w:hAnsiTheme="minorEastAsia"/>
          <w:szCs w:val="21"/>
        </w:rPr>
        <w:br w:type="page"/>
      </w:r>
    </w:p>
    <w:p w14:paraId="29F22735" w14:textId="77777777" w:rsidR="006E6D6A" w:rsidRPr="006E6D6A" w:rsidRDefault="006E6D6A" w:rsidP="006E6D6A">
      <w:pPr>
        <w:autoSpaceDE w:val="0"/>
        <w:autoSpaceDN w:val="0"/>
        <w:adjustRightInd w:val="0"/>
        <w:jc w:val="right"/>
        <w:textAlignment w:val="baseline"/>
        <w:rPr>
          <w:rFonts w:ascii="ＭＳ 明朝" w:eastAsia="ＭＳ 明朝" w:hAnsi="ＭＳ 明朝" w:cs="Times New Roman"/>
          <w:color w:val="000000"/>
          <w:kern w:val="0"/>
          <w:szCs w:val="21"/>
        </w:rPr>
      </w:pPr>
      <w:r w:rsidRPr="006E6D6A">
        <w:rPr>
          <w:rFonts w:ascii="ＭＳ 明朝" w:eastAsia="ＭＳ 明朝" w:hAnsi="ＭＳ 明朝" w:cs="Times New Roman" w:hint="eastAsia"/>
          <w:color w:val="000000"/>
          <w:kern w:val="0"/>
          <w:szCs w:val="21"/>
        </w:rPr>
        <w:lastRenderedPageBreak/>
        <w:t>別記２</w:t>
      </w:r>
    </w:p>
    <w:p w14:paraId="49D6E276" w14:textId="77777777" w:rsidR="006E6D6A" w:rsidRPr="006E6D6A" w:rsidRDefault="006E6D6A" w:rsidP="006E6D6A">
      <w:pPr>
        <w:autoSpaceDE w:val="0"/>
        <w:autoSpaceDN w:val="0"/>
        <w:adjustRightInd w:val="0"/>
        <w:jc w:val="right"/>
        <w:textAlignment w:val="baseline"/>
        <w:rPr>
          <w:rFonts w:ascii="ＭＳ 明朝" w:eastAsia="ＭＳ 明朝" w:hAnsi="ＭＳ 明朝" w:cs="Times New Roman"/>
          <w:color w:val="000000"/>
          <w:kern w:val="0"/>
          <w:szCs w:val="21"/>
        </w:rPr>
      </w:pPr>
    </w:p>
    <w:p w14:paraId="53BAAA46" w14:textId="77777777" w:rsidR="006E6D6A" w:rsidRPr="006E6D6A" w:rsidRDefault="006E6D6A" w:rsidP="006E6D6A">
      <w:pPr>
        <w:autoSpaceDE w:val="0"/>
        <w:autoSpaceDN w:val="0"/>
        <w:adjustRightInd w:val="0"/>
        <w:ind w:left="210" w:hangingChars="100" w:hanging="210"/>
        <w:jc w:val="center"/>
        <w:textAlignment w:val="baseline"/>
        <w:rPr>
          <w:rFonts w:ascii="ＭＳ 明朝" w:eastAsia="ＭＳ 明朝" w:hAnsi="ＭＳ 明朝" w:cs="Times New Roman"/>
          <w:color w:val="000000"/>
          <w:kern w:val="0"/>
          <w:szCs w:val="21"/>
        </w:rPr>
      </w:pPr>
      <w:r w:rsidRPr="006E6D6A">
        <w:rPr>
          <w:rFonts w:ascii="ＭＳ 明朝" w:eastAsia="ＭＳ 明朝" w:hAnsi="ＭＳ 明朝" w:cs="Times New Roman" w:hint="eastAsia"/>
          <w:color w:val="000000"/>
          <w:kern w:val="0"/>
          <w:szCs w:val="21"/>
        </w:rPr>
        <w:t>会議運営について</w:t>
      </w:r>
    </w:p>
    <w:p w14:paraId="3B231E5D" w14:textId="77777777" w:rsidR="006E6D6A" w:rsidRPr="006E6D6A" w:rsidRDefault="006E6D6A" w:rsidP="006E6D6A">
      <w:pPr>
        <w:autoSpaceDE w:val="0"/>
        <w:autoSpaceDN w:val="0"/>
        <w:adjustRightInd w:val="0"/>
        <w:spacing w:line="0" w:lineRule="atLeast"/>
        <w:ind w:left="210" w:hangingChars="100" w:hanging="210"/>
        <w:textAlignment w:val="baseline"/>
        <w:rPr>
          <w:rFonts w:ascii="ＭＳ 明朝" w:eastAsia="ＭＳ 明朝" w:hAnsi="ＭＳ 明朝" w:cs="Times New Roman"/>
          <w:color w:val="000000"/>
          <w:kern w:val="0"/>
          <w:szCs w:val="21"/>
        </w:rPr>
      </w:pPr>
    </w:p>
    <w:p w14:paraId="4D50B4F2" w14:textId="77777777" w:rsidR="006E6D6A" w:rsidRPr="006E6D6A" w:rsidRDefault="006E6D6A" w:rsidP="006E6D6A">
      <w:pPr>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6E6D6A">
        <w:rPr>
          <w:rFonts w:ascii="ＭＳ 明朝" w:eastAsia="ＭＳ 明朝" w:hAnsi="Times New Roman" w:cs="Times New Roman" w:hint="eastAsia"/>
          <w:kern w:val="0"/>
          <w:szCs w:val="21"/>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令和４年２月２５日変更閣議決定）による以下会議運営の基準を満たすこととし、様式により作成した会議運営実績報告書を納入物とともに提出すること。</w:t>
      </w:r>
    </w:p>
    <w:p w14:paraId="2C3A759E" w14:textId="77777777" w:rsidR="006E6D6A" w:rsidRPr="006E6D6A" w:rsidRDefault="006E6D6A" w:rsidP="006E6D6A">
      <w:pPr>
        <w:autoSpaceDE w:val="0"/>
        <w:autoSpaceDN w:val="0"/>
        <w:adjustRightInd w:val="0"/>
        <w:spacing w:line="0" w:lineRule="atLeast"/>
        <w:ind w:left="210" w:hangingChars="100" w:hanging="210"/>
        <w:textAlignment w:val="baseline"/>
        <w:rPr>
          <w:rFonts w:ascii="ＭＳ 明朝" w:eastAsia="ＭＳ 明朝" w:hAnsi="ＭＳ 明朝" w:cs="Times New Roman"/>
          <w:color w:val="000000"/>
          <w:kern w:val="0"/>
          <w:szCs w:val="21"/>
        </w:rPr>
      </w:pPr>
    </w:p>
    <w:p w14:paraId="59BEEFBC" w14:textId="77777777" w:rsidR="006E6D6A" w:rsidRPr="006E6D6A" w:rsidRDefault="006E6D6A" w:rsidP="006E6D6A">
      <w:pPr>
        <w:keepNext/>
        <w:outlineLvl w:val="0"/>
        <w:rPr>
          <w:rFonts w:ascii="ＭＳ 明朝" w:eastAsia="ＭＳ 明朝" w:hAnsi="ＭＳ 明朝" w:cs="ＭＳ Ｐゴシック"/>
          <w:color w:val="000000"/>
          <w:sz w:val="18"/>
          <w:szCs w:val="18"/>
        </w:rPr>
      </w:pPr>
      <w:r w:rsidRPr="006E6D6A">
        <w:rPr>
          <w:rFonts w:ascii="ＭＳ 明朝" w:eastAsia="ＭＳ 明朝" w:hAnsi="ＭＳ 明朝" w:cs="ＭＳ Ｐゴシック" w:hint="eastAsia"/>
          <w:color w:val="000000"/>
          <w:sz w:val="18"/>
          <w:szCs w:val="18"/>
        </w:rPr>
        <w:t>２２－１４ 会議運営</w:t>
      </w:r>
    </w:p>
    <w:p w14:paraId="0CFFE820" w14:textId="77777777" w:rsidR="006E6D6A" w:rsidRPr="006E6D6A" w:rsidRDefault="006E6D6A" w:rsidP="006E6D6A">
      <w:pPr>
        <w:keepNext/>
        <w:outlineLvl w:val="1"/>
        <w:rPr>
          <w:rFonts w:ascii="ＭＳ 明朝" w:eastAsia="ＭＳ 明朝" w:hAnsi="ＭＳ 明朝" w:cs="Arial"/>
          <w:color w:val="000000"/>
          <w:sz w:val="18"/>
          <w:szCs w:val="18"/>
        </w:rPr>
      </w:pPr>
      <w:r w:rsidRPr="006E6D6A">
        <w:rPr>
          <w:rFonts w:ascii="ＭＳ 明朝" w:eastAsia="ＭＳ 明朝" w:hAnsi="ＭＳ 明朝" w:cs="Arial"/>
          <w:color w:val="000000"/>
          <w:sz w:val="18"/>
          <w:szCs w:val="18"/>
        </w:rPr>
        <w:t xml:space="preserve">(1) </w:t>
      </w:r>
      <w:r w:rsidRPr="006E6D6A">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6E6D6A" w:rsidRPr="006E6D6A" w14:paraId="3D7E2B5B" w14:textId="77777777" w:rsidTr="002D6761">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5078CB85" w14:textId="77777777" w:rsidR="006E6D6A" w:rsidRPr="006E6D6A" w:rsidRDefault="006E6D6A" w:rsidP="006E6D6A">
            <w:pPr>
              <w:autoSpaceDE w:val="0"/>
              <w:autoSpaceDN w:val="0"/>
              <w:adjustRightInd w:val="0"/>
              <w:ind w:left="62"/>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45249A7D" w14:textId="77777777" w:rsidR="006E6D6A" w:rsidRPr="006E6D6A" w:rsidRDefault="006E6D6A" w:rsidP="006E6D6A">
            <w:pPr>
              <w:keepNext/>
              <w:spacing w:before="60" w:line="0" w:lineRule="atLeast"/>
              <w:jc w:val="left"/>
              <w:outlineLvl w:val="2"/>
              <w:rPr>
                <w:rFonts w:ascii="ＭＳ 明朝" w:eastAsia="ＭＳ 明朝" w:hAnsi="ＭＳ 明朝" w:cs="Arial"/>
                <w:color w:val="000000"/>
                <w:sz w:val="18"/>
                <w:szCs w:val="18"/>
              </w:rPr>
            </w:pPr>
            <w:r w:rsidRPr="006E6D6A">
              <w:rPr>
                <w:rFonts w:ascii="ＭＳ 明朝" w:eastAsia="ＭＳ 明朝" w:hAnsi="ＭＳ 明朝" w:cs="Arial" w:hint="eastAsia"/>
                <w:color w:val="000000"/>
                <w:sz w:val="18"/>
                <w:szCs w:val="18"/>
              </w:rPr>
              <w:t>【判断の基準】</w:t>
            </w:r>
          </w:p>
          <w:p w14:paraId="284779D7" w14:textId="77777777" w:rsidR="006E6D6A" w:rsidRPr="006E6D6A" w:rsidRDefault="006E6D6A" w:rsidP="006E6D6A">
            <w:pPr>
              <w:autoSpaceDE w:val="0"/>
              <w:autoSpaceDN w:val="0"/>
              <w:adjustRightInd w:val="0"/>
              <w:spacing w:line="0" w:lineRule="atLeast"/>
              <w:ind w:leftChars="10" w:left="201" w:rightChars="10" w:right="21" w:hangingChars="100" w:hanging="180"/>
              <w:jc w:val="left"/>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○会議の運営を含む業務の実施に当たって、次の項目に該当する場合は、該当する項目に掲げられた要件を満たすこと。</w:t>
            </w:r>
          </w:p>
          <w:p w14:paraId="5919EB12" w14:textId="77777777" w:rsidR="006E6D6A" w:rsidRPr="006E6D6A" w:rsidRDefault="006E6D6A" w:rsidP="006E6D6A">
            <w:pPr>
              <w:autoSpaceDE w:val="0"/>
              <w:autoSpaceDN w:val="0"/>
              <w:adjustRightInd w:val="0"/>
              <w:spacing w:line="0" w:lineRule="atLeast"/>
              <w:ind w:leftChars="110" w:left="411" w:hangingChars="100" w:hanging="180"/>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525BF3B2" w14:textId="77777777" w:rsidR="006E6D6A" w:rsidRPr="006E6D6A" w:rsidRDefault="006E6D6A" w:rsidP="006E6D6A">
            <w:pPr>
              <w:autoSpaceDE w:val="0"/>
              <w:autoSpaceDN w:val="0"/>
              <w:adjustRightInd w:val="0"/>
              <w:spacing w:line="0" w:lineRule="atLeast"/>
              <w:ind w:leftChars="110" w:left="411" w:hangingChars="100" w:hanging="180"/>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②ポスター、チラシ、パンフレット等の印刷物を印刷する場合は、印刷に係る判断の基準を満たすこと。</w:t>
            </w:r>
          </w:p>
          <w:p w14:paraId="2CA0CB8E" w14:textId="77777777" w:rsidR="006E6D6A" w:rsidRPr="006E6D6A" w:rsidRDefault="006E6D6A" w:rsidP="006E6D6A">
            <w:pPr>
              <w:autoSpaceDE w:val="0"/>
              <w:autoSpaceDN w:val="0"/>
              <w:adjustRightInd w:val="0"/>
              <w:spacing w:line="0" w:lineRule="atLeast"/>
              <w:ind w:leftChars="110" w:left="411" w:hangingChars="100" w:hanging="180"/>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③紙の資料及び印刷物等の残部のうち、不要なものについてはリサイクルを行うこと。</w:t>
            </w:r>
          </w:p>
          <w:p w14:paraId="2FADE2E6" w14:textId="77777777" w:rsidR="006E6D6A" w:rsidRPr="006E6D6A" w:rsidRDefault="006E6D6A" w:rsidP="006E6D6A">
            <w:pPr>
              <w:autoSpaceDE w:val="0"/>
              <w:autoSpaceDN w:val="0"/>
              <w:adjustRightInd w:val="0"/>
              <w:spacing w:line="0" w:lineRule="atLeast"/>
              <w:ind w:leftChars="110" w:left="411" w:hangingChars="100" w:hanging="180"/>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④会議参加者に対し、会議への参加に当たり、環境負荷低減に資する次の取組の奨励を行うこと。</w:t>
            </w:r>
          </w:p>
          <w:p w14:paraId="3CE66301" w14:textId="77777777" w:rsidR="006E6D6A" w:rsidRPr="006E6D6A" w:rsidRDefault="006E6D6A" w:rsidP="006E6D6A">
            <w:pPr>
              <w:autoSpaceDE w:val="0"/>
              <w:autoSpaceDN w:val="0"/>
              <w:adjustRightInd w:val="0"/>
              <w:spacing w:line="0" w:lineRule="atLeast"/>
              <w:ind w:leftChars="210" w:left="621" w:hangingChars="100" w:hanging="180"/>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ア．公共交通機関の利用</w:t>
            </w:r>
          </w:p>
          <w:p w14:paraId="6D70E1D8" w14:textId="77777777" w:rsidR="006E6D6A" w:rsidRPr="006E6D6A" w:rsidRDefault="006E6D6A" w:rsidP="006E6D6A">
            <w:pPr>
              <w:autoSpaceDE w:val="0"/>
              <w:autoSpaceDN w:val="0"/>
              <w:adjustRightInd w:val="0"/>
              <w:spacing w:line="0" w:lineRule="atLeast"/>
              <w:ind w:leftChars="210" w:left="621" w:hangingChars="100" w:hanging="180"/>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イ．クールビズ及びウォームビズ</w:t>
            </w:r>
          </w:p>
          <w:p w14:paraId="1E951C6C" w14:textId="77777777" w:rsidR="006E6D6A" w:rsidRPr="006E6D6A" w:rsidRDefault="006E6D6A" w:rsidP="006E6D6A">
            <w:pPr>
              <w:autoSpaceDE w:val="0"/>
              <w:autoSpaceDN w:val="0"/>
              <w:adjustRightInd w:val="0"/>
              <w:spacing w:line="0" w:lineRule="atLeast"/>
              <w:ind w:leftChars="210" w:left="621" w:hangingChars="100" w:hanging="180"/>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ウ．筆記具等の持参</w:t>
            </w:r>
          </w:p>
          <w:p w14:paraId="597025F0" w14:textId="77777777" w:rsidR="006E6D6A" w:rsidRPr="006E6D6A" w:rsidRDefault="006E6D6A" w:rsidP="006E6D6A">
            <w:pPr>
              <w:autoSpaceDE w:val="0"/>
              <w:autoSpaceDN w:val="0"/>
              <w:adjustRightInd w:val="0"/>
              <w:spacing w:line="0" w:lineRule="atLeast"/>
              <w:ind w:leftChars="110" w:left="411" w:hangingChars="100" w:hanging="180"/>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⑤飲料を提供する場合は、次の要件を満たすこと。</w:t>
            </w:r>
          </w:p>
          <w:p w14:paraId="3E6C45B3" w14:textId="77777777" w:rsidR="006E6D6A" w:rsidRPr="006E6D6A" w:rsidRDefault="006E6D6A" w:rsidP="006E6D6A">
            <w:pPr>
              <w:autoSpaceDE w:val="0"/>
              <w:autoSpaceDN w:val="0"/>
              <w:adjustRightInd w:val="0"/>
              <w:spacing w:line="0" w:lineRule="atLeast"/>
              <w:ind w:leftChars="210" w:left="621" w:hangingChars="100" w:hanging="180"/>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ア．ワンウェイのプラスチック製の製品及び容器包装を使用しないこと。</w:t>
            </w:r>
          </w:p>
          <w:p w14:paraId="5ABAB1E0" w14:textId="77777777" w:rsidR="006E6D6A" w:rsidRPr="006E6D6A" w:rsidRDefault="006E6D6A" w:rsidP="006E6D6A">
            <w:pPr>
              <w:autoSpaceDE w:val="0"/>
              <w:autoSpaceDN w:val="0"/>
              <w:adjustRightInd w:val="0"/>
              <w:spacing w:line="0" w:lineRule="atLeast"/>
              <w:ind w:leftChars="210" w:left="621" w:hangingChars="100" w:hanging="180"/>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イ．繰り返し利用可能な容器等を使用すること又は容器包装の返却・回収が行われること。</w:t>
            </w:r>
          </w:p>
          <w:p w14:paraId="4746D403" w14:textId="77777777" w:rsidR="006E6D6A" w:rsidRPr="006E6D6A" w:rsidRDefault="006E6D6A" w:rsidP="006E6D6A">
            <w:pPr>
              <w:autoSpaceDE w:val="0"/>
              <w:autoSpaceDN w:val="0"/>
              <w:adjustRightInd w:val="0"/>
              <w:spacing w:line="0" w:lineRule="atLeast"/>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【配慮事項】</w:t>
            </w:r>
          </w:p>
          <w:p w14:paraId="034057AD" w14:textId="77777777" w:rsidR="006E6D6A" w:rsidRPr="006E6D6A" w:rsidRDefault="006E6D6A" w:rsidP="006E6D6A">
            <w:pPr>
              <w:autoSpaceDE w:val="0"/>
              <w:autoSpaceDN w:val="0"/>
              <w:adjustRightInd w:val="0"/>
              <w:spacing w:line="0" w:lineRule="atLeast"/>
              <w:ind w:left="180" w:hangingChars="100" w:hanging="180"/>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①会議に供する物品については、可能な限り既存の物品を使用すること。また、新規に購入する物品が特定調達品目に該当する場合は、当該品目に係る判断の基準を満たすこと。</w:t>
            </w:r>
          </w:p>
          <w:p w14:paraId="5670407E" w14:textId="77777777" w:rsidR="006E6D6A" w:rsidRPr="006E6D6A" w:rsidRDefault="006E6D6A" w:rsidP="006E6D6A">
            <w:pPr>
              <w:autoSpaceDE w:val="0"/>
              <w:autoSpaceDN w:val="0"/>
              <w:adjustRightInd w:val="0"/>
              <w:spacing w:line="0" w:lineRule="atLeast"/>
              <w:ind w:left="180" w:hangingChars="100" w:hanging="180"/>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②ノートパソコン、タブレット等の端末を使用することにより紙資源の削減を行っていること。</w:t>
            </w:r>
          </w:p>
          <w:p w14:paraId="2B6707E8" w14:textId="77777777" w:rsidR="006E6D6A" w:rsidRPr="006E6D6A" w:rsidRDefault="006E6D6A" w:rsidP="006E6D6A">
            <w:pPr>
              <w:autoSpaceDN w:val="0"/>
              <w:spacing w:line="0" w:lineRule="atLeast"/>
              <w:ind w:left="180" w:hangingChars="100" w:hanging="180"/>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③自動車により資機材の搬送、参加者の送迎等を行う場合は、可能な限り、低燃費・低公害車が使用されていること。また、エコドライブに努めていること。</w:t>
            </w:r>
          </w:p>
          <w:p w14:paraId="2AA70981" w14:textId="77777777" w:rsidR="006E6D6A" w:rsidRPr="006E6D6A" w:rsidRDefault="006E6D6A" w:rsidP="006E6D6A">
            <w:pPr>
              <w:autoSpaceDN w:val="0"/>
              <w:spacing w:line="0" w:lineRule="atLeast"/>
              <w:ind w:left="180" w:hangingChars="100" w:hanging="180"/>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④食事を提供する場合は、ワンウェイのプラスチック製の製品及び容器包装を使用しないこと。</w:t>
            </w:r>
          </w:p>
          <w:p w14:paraId="65245282" w14:textId="77777777" w:rsidR="006E6D6A" w:rsidRPr="006E6D6A" w:rsidRDefault="006E6D6A" w:rsidP="006E6D6A">
            <w:pPr>
              <w:autoSpaceDN w:val="0"/>
              <w:spacing w:line="0" w:lineRule="atLeast"/>
              <w:ind w:left="180" w:hangingChars="100" w:hanging="180"/>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⑤資機材の搬送に使用する梱包用資材については、可能な限り簡易であって、再生利用の容易さ及び廃棄時の負荷低減に配慮されていること。</w:t>
            </w:r>
          </w:p>
        </w:tc>
      </w:tr>
      <w:tr w:rsidR="006E6D6A" w:rsidRPr="006E6D6A" w14:paraId="3A001066" w14:textId="77777777" w:rsidTr="002D6761">
        <w:trPr>
          <w:jc w:val="center"/>
        </w:trPr>
        <w:tc>
          <w:tcPr>
            <w:tcW w:w="710" w:type="dxa"/>
            <w:tcBorders>
              <w:top w:val="nil"/>
              <w:left w:val="nil"/>
              <w:bottom w:val="nil"/>
              <w:right w:val="nil"/>
            </w:tcBorders>
            <w:hideMark/>
          </w:tcPr>
          <w:p w14:paraId="2C520BA4" w14:textId="77777777" w:rsidR="006E6D6A" w:rsidRPr="006E6D6A" w:rsidRDefault="006E6D6A" w:rsidP="006E6D6A">
            <w:pPr>
              <w:autoSpaceDE w:val="0"/>
              <w:autoSpaceDN w:val="0"/>
              <w:adjustRightInd w:val="0"/>
              <w:spacing w:beforeLines="20" w:before="72"/>
              <w:jc w:val="left"/>
              <w:textAlignment w:val="baseline"/>
              <w:rPr>
                <w:rFonts w:ascii="ＭＳ 明朝" w:eastAsia="ＭＳ 明朝" w:hAnsi="ＭＳ 明朝" w:cs="Arial"/>
                <w:color w:val="000000"/>
                <w:kern w:val="0"/>
                <w:sz w:val="18"/>
                <w:szCs w:val="18"/>
              </w:rPr>
            </w:pPr>
            <w:r w:rsidRPr="006E6D6A">
              <w:rPr>
                <w:rFonts w:ascii="ＭＳ 明朝" w:eastAsia="ＭＳ 明朝" w:hAnsi="ＭＳ 明朝" w:cs="Arial" w:hint="eastAsia"/>
                <w:color w:val="000000"/>
                <w:kern w:val="0"/>
                <w:sz w:val="18"/>
                <w:szCs w:val="18"/>
              </w:rPr>
              <w:t>備考</w:t>
            </w:r>
          </w:p>
        </w:tc>
        <w:tc>
          <w:tcPr>
            <w:tcW w:w="9074" w:type="dxa"/>
            <w:gridSpan w:val="2"/>
            <w:tcBorders>
              <w:top w:val="nil"/>
              <w:left w:val="nil"/>
              <w:bottom w:val="nil"/>
              <w:right w:val="nil"/>
            </w:tcBorders>
            <w:hideMark/>
          </w:tcPr>
          <w:p w14:paraId="6295544A" w14:textId="77777777" w:rsidR="006E6D6A" w:rsidRPr="006E6D6A" w:rsidRDefault="006E6D6A" w:rsidP="006E6D6A">
            <w:pPr>
              <w:autoSpaceDE w:val="0"/>
              <w:autoSpaceDN w:val="0"/>
              <w:adjustRightInd w:val="0"/>
              <w:spacing w:beforeLines="10" w:before="36" w:after="24" w:line="0" w:lineRule="atLeast"/>
              <w:ind w:left="360" w:hangingChars="200" w:hanging="360"/>
              <w:jc w:val="left"/>
              <w:textAlignment w:val="baseline"/>
              <w:rPr>
                <w:rFonts w:ascii="ＭＳ 明朝" w:hAnsi="ＭＳ 明朝" w:cs="Arial"/>
                <w:color w:val="000000"/>
                <w:sz w:val="18"/>
                <w:szCs w:val="18"/>
              </w:rPr>
            </w:pPr>
            <w:r w:rsidRPr="006E6D6A">
              <w:rPr>
                <w:rFonts w:ascii="ＭＳ 明朝" w:hAnsi="ＭＳ 明朝" w:cs="Arial" w:hint="eastAsia"/>
                <w:color w:val="000000"/>
                <w:sz w:val="18"/>
                <w:szCs w:val="18"/>
              </w:rPr>
              <w:t>１　「低燃費・低公害車」とは、環境物品等の調達の推進に関する基本方針に示した「１３－１　自動車」を対象とする。</w:t>
            </w:r>
          </w:p>
          <w:p w14:paraId="15CF8030" w14:textId="77777777" w:rsidR="006E6D6A" w:rsidRPr="006E6D6A" w:rsidRDefault="006E6D6A" w:rsidP="006E6D6A">
            <w:pPr>
              <w:autoSpaceDE w:val="0"/>
              <w:autoSpaceDN w:val="0"/>
              <w:adjustRightInd w:val="0"/>
              <w:spacing w:beforeLines="10" w:before="36" w:after="24" w:line="0" w:lineRule="atLeast"/>
              <w:ind w:left="360" w:hangingChars="200" w:hanging="360"/>
              <w:jc w:val="left"/>
              <w:textAlignment w:val="baseline"/>
              <w:rPr>
                <w:rFonts w:ascii="ＭＳ 明朝" w:hAnsi="ＭＳ 明朝" w:cs="Arial"/>
                <w:color w:val="000000"/>
                <w:sz w:val="18"/>
                <w:szCs w:val="18"/>
              </w:rPr>
            </w:pPr>
            <w:r w:rsidRPr="006E6D6A">
              <w:rPr>
                <w:rFonts w:ascii="ＭＳ 明朝" w:hAnsi="ＭＳ 明朝" w:cs="Arial" w:hint="eastAsia"/>
                <w:color w:val="000000"/>
                <w:sz w:val="18"/>
                <w:szCs w:val="18"/>
              </w:rPr>
              <w:t>２　「エコドライブ」とは、エコドライブ普及連絡会作成「エコドライブ</w:t>
            </w:r>
            <w:r w:rsidRPr="006E6D6A">
              <w:rPr>
                <w:rFonts w:ascii="ＭＳ 明朝" w:hAnsi="ＭＳ 明朝" w:cs="Arial"/>
                <w:color w:val="000000"/>
                <w:sz w:val="18"/>
                <w:szCs w:val="18"/>
              </w:rPr>
              <w:t>10</w:t>
            </w:r>
            <w:r w:rsidRPr="006E6D6A">
              <w:rPr>
                <w:rFonts w:ascii="ＭＳ 明朝" w:hAnsi="ＭＳ 明朝" w:cs="Arial" w:hint="eastAsia"/>
                <w:color w:val="000000"/>
                <w:sz w:val="18"/>
                <w:szCs w:val="18"/>
              </w:rPr>
              <w:t>のすすめ」（令和２年１月）に基づく運転をいう。</w:t>
            </w:r>
          </w:p>
          <w:p w14:paraId="54757B17" w14:textId="77777777" w:rsidR="006E6D6A" w:rsidRPr="006E6D6A" w:rsidRDefault="006E6D6A" w:rsidP="006E6D6A">
            <w:pPr>
              <w:autoSpaceDE w:val="0"/>
              <w:autoSpaceDN w:val="0"/>
              <w:adjustRightInd w:val="0"/>
              <w:spacing w:beforeLines="10" w:before="36" w:after="24" w:line="0" w:lineRule="atLeast"/>
              <w:ind w:left="95"/>
              <w:jc w:val="left"/>
              <w:textAlignment w:val="baseline"/>
              <w:rPr>
                <w:rFonts w:ascii="ＭＳ 明朝" w:hAnsi="ＭＳ 明朝" w:cs="Arial"/>
                <w:color w:val="000000"/>
                <w:sz w:val="18"/>
                <w:szCs w:val="18"/>
              </w:rPr>
            </w:pPr>
            <w:r w:rsidRPr="006E6D6A">
              <w:rPr>
                <w:rFonts w:ascii="ＭＳ 明朝" w:hAnsi="ＭＳ 明朝" w:cs="Arial" w:hint="eastAsia"/>
                <w:color w:val="000000"/>
                <w:sz w:val="18"/>
                <w:szCs w:val="18"/>
              </w:rPr>
              <w:t>（参考）①自分の燃費を把握しよう②ふんわりアクセル『ｅスタート』③車間距離にゆとりをもって、加速・減速の少ない運転④減速時は早めにアクセルを離そう⑤エアコンの使用は適切に⑥ムダなアイドリングはやめよう⑦渋滞を避け、余裕をもって出発しよう⑧タイヤの空気圧から始める点検・整備⑨不要な荷物はおろそう⑩走行の妨げとなる駐車はやめよう</w:t>
            </w:r>
          </w:p>
        </w:tc>
      </w:tr>
    </w:tbl>
    <w:p w14:paraId="00566F02" w14:textId="2F81FA3D" w:rsidR="006E6D6A" w:rsidRPr="006E6D6A" w:rsidRDefault="006E6D6A" w:rsidP="006E6D6A">
      <w:pPr>
        <w:autoSpaceDE w:val="0"/>
        <w:autoSpaceDN w:val="0"/>
        <w:adjustRightInd w:val="0"/>
        <w:ind w:right="68"/>
        <w:jc w:val="right"/>
        <w:textAlignment w:val="baseline"/>
        <w:rPr>
          <w:rFonts w:ascii="ＭＳ 明朝" w:eastAsia="ＭＳ 明朝" w:hAnsi="ＭＳ 明朝" w:cs="Times New Roman"/>
          <w:color w:val="000000"/>
          <w:kern w:val="0"/>
          <w:szCs w:val="21"/>
        </w:rPr>
      </w:pPr>
      <w:r w:rsidRPr="006E6D6A">
        <w:rPr>
          <w:rFonts w:ascii="ＭＳ 明朝" w:eastAsia="ＭＳ 明朝" w:hAnsi="ＭＳ 明朝" w:cs="Times New Roman"/>
          <w:color w:val="000000"/>
          <w:kern w:val="0"/>
          <w:sz w:val="18"/>
          <w:szCs w:val="18"/>
        </w:rPr>
        <w:br w:type="page"/>
      </w:r>
      <w:r w:rsidRPr="006E6D6A">
        <w:rPr>
          <w:rFonts w:ascii="ＭＳ 明朝" w:eastAsia="ＭＳ 明朝" w:hAnsi="ＭＳ 明朝" w:cs="Times New Roman" w:hint="eastAsia"/>
          <w:color w:val="000000"/>
          <w:kern w:val="0"/>
          <w:szCs w:val="21"/>
        </w:rPr>
        <w:lastRenderedPageBreak/>
        <w:t>別記様式</w:t>
      </w:r>
    </w:p>
    <w:p w14:paraId="0EED4319" w14:textId="77777777" w:rsidR="006E6D6A" w:rsidRPr="006E6D6A" w:rsidRDefault="006E6D6A" w:rsidP="006E6D6A">
      <w:pPr>
        <w:autoSpaceDE w:val="0"/>
        <w:autoSpaceDN w:val="0"/>
        <w:adjustRightInd w:val="0"/>
        <w:ind w:right="68"/>
        <w:jc w:val="right"/>
        <w:textAlignment w:val="baseline"/>
        <w:rPr>
          <w:rFonts w:ascii="ＭＳ 明朝" w:eastAsia="ＭＳ 明朝" w:hAnsi="ＭＳ 明朝" w:cs="Times New Roman"/>
          <w:color w:val="000000"/>
          <w:kern w:val="0"/>
          <w:szCs w:val="21"/>
        </w:rPr>
      </w:pPr>
      <w:r w:rsidRPr="006E6D6A">
        <w:rPr>
          <w:rFonts w:ascii="ＭＳ 明朝" w:eastAsia="ＭＳ 明朝" w:hAnsi="ＭＳ 明朝" w:cs="Times New Roman" w:hint="eastAsia"/>
          <w:color w:val="000000"/>
          <w:kern w:val="0"/>
          <w:szCs w:val="21"/>
        </w:rPr>
        <w:t>令和</w:t>
      </w:r>
      <w:r w:rsidRPr="006E6D6A">
        <w:rPr>
          <w:rFonts w:ascii="ＭＳ 明朝" w:eastAsia="ＭＳ 明朝" w:hAnsi="ＭＳ 明朝" w:cs="Times New Roman"/>
          <w:color w:val="000000"/>
          <w:kern w:val="0"/>
          <w:szCs w:val="21"/>
        </w:rPr>
        <w:t xml:space="preserve">    </w:t>
      </w:r>
      <w:r w:rsidRPr="006E6D6A">
        <w:rPr>
          <w:rFonts w:ascii="ＭＳ 明朝" w:eastAsia="ＭＳ 明朝" w:hAnsi="ＭＳ 明朝" w:cs="Times New Roman" w:hint="eastAsia"/>
          <w:color w:val="000000"/>
          <w:kern w:val="0"/>
          <w:szCs w:val="21"/>
        </w:rPr>
        <w:t>年</w:t>
      </w:r>
      <w:r w:rsidRPr="006E6D6A">
        <w:rPr>
          <w:rFonts w:ascii="ＭＳ 明朝" w:eastAsia="ＭＳ 明朝" w:hAnsi="ＭＳ 明朝" w:cs="Times New Roman"/>
          <w:color w:val="000000"/>
          <w:kern w:val="0"/>
          <w:szCs w:val="21"/>
        </w:rPr>
        <w:t xml:space="preserve">    </w:t>
      </w:r>
      <w:r w:rsidRPr="006E6D6A">
        <w:rPr>
          <w:rFonts w:ascii="ＭＳ 明朝" w:eastAsia="ＭＳ 明朝" w:hAnsi="ＭＳ 明朝" w:cs="Times New Roman" w:hint="eastAsia"/>
          <w:color w:val="000000"/>
          <w:kern w:val="0"/>
          <w:szCs w:val="21"/>
        </w:rPr>
        <w:t>月</w:t>
      </w:r>
      <w:r w:rsidRPr="006E6D6A">
        <w:rPr>
          <w:rFonts w:ascii="ＭＳ 明朝" w:eastAsia="ＭＳ 明朝" w:hAnsi="ＭＳ 明朝" w:cs="Times New Roman"/>
          <w:color w:val="000000"/>
          <w:kern w:val="0"/>
          <w:szCs w:val="21"/>
        </w:rPr>
        <w:t xml:space="preserve">     </w:t>
      </w:r>
      <w:r w:rsidRPr="006E6D6A">
        <w:rPr>
          <w:rFonts w:ascii="ＭＳ 明朝" w:eastAsia="ＭＳ 明朝" w:hAnsi="ＭＳ 明朝" w:cs="Times New Roman" w:hint="eastAsia"/>
          <w:color w:val="000000"/>
          <w:kern w:val="0"/>
          <w:szCs w:val="21"/>
        </w:rPr>
        <w:t>日</w:t>
      </w:r>
    </w:p>
    <w:p w14:paraId="3F33BF5F" w14:textId="77777777" w:rsidR="006E6D6A" w:rsidRPr="006E6D6A" w:rsidRDefault="006E6D6A" w:rsidP="006E6D6A">
      <w:pPr>
        <w:autoSpaceDE w:val="0"/>
        <w:autoSpaceDN w:val="0"/>
        <w:adjustRightInd w:val="0"/>
        <w:ind w:right="428"/>
        <w:jc w:val="right"/>
        <w:textAlignment w:val="baseline"/>
        <w:rPr>
          <w:rFonts w:ascii="ＭＳ 明朝" w:eastAsia="ＭＳ 明朝" w:hAnsi="ＭＳ 明朝" w:cs="Times New Roman"/>
          <w:color w:val="000000"/>
          <w:kern w:val="0"/>
          <w:szCs w:val="21"/>
        </w:rPr>
      </w:pPr>
    </w:p>
    <w:p w14:paraId="3F416494" w14:textId="77777777" w:rsidR="006E6D6A" w:rsidRPr="006E6D6A" w:rsidRDefault="006E6D6A" w:rsidP="006E6D6A">
      <w:pPr>
        <w:autoSpaceDE w:val="0"/>
        <w:autoSpaceDN w:val="0"/>
        <w:adjustRightInd w:val="0"/>
        <w:ind w:right="428"/>
        <w:jc w:val="right"/>
        <w:textAlignment w:val="baseline"/>
        <w:rPr>
          <w:rFonts w:ascii="ＭＳ 明朝" w:eastAsia="ＭＳ 明朝" w:hAnsi="ＭＳ 明朝" w:cs="Times New Roman"/>
          <w:color w:val="000000"/>
          <w:kern w:val="0"/>
          <w:szCs w:val="21"/>
        </w:rPr>
      </w:pPr>
    </w:p>
    <w:p w14:paraId="4ABC4F3E" w14:textId="77777777" w:rsidR="006E6D6A" w:rsidRPr="006E6D6A" w:rsidRDefault="006E6D6A" w:rsidP="006E6D6A">
      <w:pPr>
        <w:autoSpaceDE w:val="0"/>
        <w:autoSpaceDN w:val="0"/>
        <w:adjustRightInd w:val="0"/>
        <w:jc w:val="left"/>
        <w:textAlignment w:val="baseline"/>
        <w:rPr>
          <w:rFonts w:ascii="ＭＳ 明朝" w:eastAsia="ＭＳ 明朝" w:hAnsi="ＭＳ 明朝" w:cs="Times New Roman"/>
          <w:color w:val="000000"/>
          <w:kern w:val="0"/>
          <w:szCs w:val="21"/>
        </w:rPr>
      </w:pPr>
      <w:r w:rsidRPr="006E6D6A">
        <w:rPr>
          <w:rFonts w:ascii="ＭＳ 明朝" w:eastAsia="ＭＳ 明朝" w:hAnsi="ＭＳ 明朝" w:cs="Times New Roman"/>
          <w:color w:val="000000"/>
          <w:kern w:val="0"/>
          <w:szCs w:val="21"/>
        </w:rPr>
        <w:t xml:space="preserve">  </w:t>
      </w:r>
      <w:r w:rsidRPr="006E6D6A">
        <w:rPr>
          <w:rFonts w:ascii="ＭＳ 明朝" w:eastAsia="ＭＳ 明朝" w:hAnsi="ＭＳ 明朝" w:cs="Times New Roman" w:hint="eastAsia"/>
          <w:color w:val="000000"/>
          <w:kern w:val="0"/>
          <w:szCs w:val="21"/>
        </w:rPr>
        <w:t>支出負担行為担当官</w:t>
      </w:r>
    </w:p>
    <w:p w14:paraId="3538D052" w14:textId="77777777" w:rsidR="006E6D6A" w:rsidRPr="006E6D6A" w:rsidRDefault="006E6D6A" w:rsidP="006E6D6A">
      <w:pPr>
        <w:autoSpaceDE w:val="0"/>
        <w:autoSpaceDN w:val="0"/>
        <w:adjustRightInd w:val="0"/>
        <w:ind w:firstLineChars="100" w:firstLine="210"/>
        <w:jc w:val="left"/>
        <w:textAlignment w:val="baseline"/>
        <w:rPr>
          <w:rFonts w:ascii="ＭＳ 明朝" w:eastAsia="ＭＳ 明朝" w:hAnsi="ＭＳ 明朝" w:cs="Times New Roman"/>
          <w:color w:val="000000"/>
          <w:kern w:val="0"/>
          <w:szCs w:val="21"/>
        </w:rPr>
      </w:pPr>
      <w:r w:rsidRPr="006E6D6A">
        <w:rPr>
          <w:rFonts w:ascii="ＭＳ 明朝" w:eastAsia="ＭＳ 明朝" w:hAnsi="ＭＳ 明朝" w:cs="Times New Roman" w:hint="eastAsia"/>
          <w:color w:val="000000"/>
          <w:kern w:val="0"/>
          <w:szCs w:val="21"/>
        </w:rPr>
        <w:t>経済産業省大臣官房会計課長　殿</w:t>
      </w:r>
    </w:p>
    <w:p w14:paraId="5F9CA89D" w14:textId="77777777" w:rsidR="006E6D6A" w:rsidRPr="006E6D6A" w:rsidRDefault="006E6D6A" w:rsidP="006E6D6A">
      <w:pPr>
        <w:autoSpaceDE w:val="0"/>
        <w:autoSpaceDN w:val="0"/>
        <w:adjustRightInd w:val="0"/>
        <w:jc w:val="left"/>
        <w:textAlignment w:val="baseline"/>
        <w:rPr>
          <w:rFonts w:ascii="ＭＳ 明朝" w:eastAsia="ＭＳ 明朝" w:hAnsi="ＭＳ 明朝" w:cs="Times New Roman"/>
          <w:color w:val="000000"/>
          <w:kern w:val="0"/>
          <w:szCs w:val="21"/>
        </w:rPr>
      </w:pPr>
    </w:p>
    <w:p w14:paraId="17FD6C2C" w14:textId="77777777" w:rsidR="006E6D6A" w:rsidRPr="006E6D6A" w:rsidRDefault="006E6D6A" w:rsidP="006E6D6A">
      <w:pPr>
        <w:autoSpaceDE w:val="0"/>
        <w:autoSpaceDN w:val="0"/>
        <w:adjustRightInd w:val="0"/>
        <w:jc w:val="left"/>
        <w:textAlignment w:val="baseline"/>
        <w:rPr>
          <w:rFonts w:ascii="ＭＳ 明朝" w:eastAsia="ＭＳ 明朝" w:hAnsi="ＭＳ 明朝" w:cs="Times New Roman"/>
          <w:color w:val="000000"/>
          <w:kern w:val="0"/>
          <w:szCs w:val="21"/>
        </w:rPr>
      </w:pPr>
      <w:r w:rsidRPr="006E6D6A">
        <w:rPr>
          <w:rFonts w:ascii="ＭＳ 明朝" w:eastAsia="ＭＳ 明朝" w:hAnsi="ＭＳ 明朝" w:cs="Times New Roman"/>
          <w:color w:val="000000"/>
          <w:kern w:val="0"/>
          <w:szCs w:val="21"/>
        </w:rPr>
        <w:t xml:space="preserve">                                                </w:t>
      </w:r>
      <w:r w:rsidRPr="006E6D6A">
        <w:rPr>
          <w:rFonts w:ascii="ＭＳ 明朝" w:eastAsia="ＭＳ 明朝" w:hAnsi="ＭＳ 明朝" w:cs="Times New Roman" w:hint="eastAsia"/>
          <w:color w:val="000000"/>
          <w:kern w:val="0"/>
          <w:szCs w:val="21"/>
        </w:rPr>
        <w:t>住</w:t>
      </w:r>
      <w:r w:rsidRPr="006E6D6A">
        <w:rPr>
          <w:rFonts w:ascii="ＭＳ 明朝" w:eastAsia="ＭＳ 明朝" w:hAnsi="ＭＳ 明朝" w:cs="Times New Roman"/>
          <w:color w:val="000000"/>
          <w:kern w:val="0"/>
          <w:szCs w:val="21"/>
        </w:rPr>
        <w:t xml:space="preserve">          </w:t>
      </w:r>
      <w:r w:rsidRPr="006E6D6A">
        <w:rPr>
          <w:rFonts w:ascii="ＭＳ 明朝" w:eastAsia="ＭＳ 明朝" w:hAnsi="ＭＳ 明朝" w:cs="Times New Roman" w:hint="eastAsia"/>
          <w:color w:val="000000"/>
          <w:kern w:val="0"/>
          <w:szCs w:val="21"/>
        </w:rPr>
        <w:t>所</w:t>
      </w:r>
    </w:p>
    <w:p w14:paraId="702BA55B" w14:textId="77777777" w:rsidR="006E6D6A" w:rsidRPr="006E6D6A" w:rsidRDefault="006E6D6A" w:rsidP="006E6D6A">
      <w:pPr>
        <w:autoSpaceDE w:val="0"/>
        <w:autoSpaceDN w:val="0"/>
        <w:adjustRightInd w:val="0"/>
        <w:jc w:val="left"/>
        <w:textAlignment w:val="baseline"/>
        <w:rPr>
          <w:rFonts w:ascii="ＭＳ 明朝" w:eastAsia="ＭＳ 明朝" w:hAnsi="ＭＳ 明朝" w:cs="Times New Roman"/>
          <w:color w:val="000000"/>
          <w:kern w:val="0"/>
          <w:szCs w:val="21"/>
        </w:rPr>
      </w:pPr>
      <w:r w:rsidRPr="006E6D6A">
        <w:rPr>
          <w:rFonts w:ascii="ＭＳ 明朝" w:eastAsia="ＭＳ 明朝" w:hAnsi="ＭＳ 明朝" w:cs="Times New Roman"/>
          <w:color w:val="000000"/>
          <w:kern w:val="0"/>
          <w:szCs w:val="21"/>
        </w:rPr>
        <w:t xml:space="preserve">                                                </w:t>
      </w:r>
      <w:r w:rsidRPr="006E6D6A">
        <w:rPr>
          <w:rFonts w:ascii="ＭＳ 明朝" w:eastAsia="ＭＳ 明朝" w:hAnsi="ＭＳ 明朝" w:cs="Times New Roman" w:hint="eastAsia"/>
          <w:color w:val="000000"/>
          <w:kern w:val="0"/>
          <w:szCs w:val="21"/>
        </w:rPr>
        <w:t>名　　　　　称</w:t>
      </w:r>
    </w:p>
    <w:p w14:paraId="557377F0" w14:textId="77777777" w:rsidR="006E6D6A" w:rsidRPr="006E6D6A" w:rsidRDefault="006E6D6A" w:rsidP="006E6D6A">
      <w:pPr>
        <w:autoSpaceDE w:val="0"/>
        <w:autoSpaceDN w:val="0"/>
        <w:adjustRightInd w:val="0"/>
        <w:jc w:val="left"/>
        <w:textAlignment w:val="baseline"/>
        <w:rPr>
          <w:rFonts w:ascii="ＭＳ 明朝" w:eastAsia="ＭＳ 明朝" w:hAnsi="ＭＳ 明朝" w:cs="Times New Roman"/>
          <w:color w:val="000000"/>
          <w:kern w:val="0"/>
          <w:szCs w:val="21"/>
        </w:rPr>
      </w:pPr>
      <w:r w:rsidRPr="006E6D6A">
        <w:rPr>
          <w:rFonts w:ascii="ＭＳ 明朝" w:eastAsia="ＭＳ 明朝" w:hAnsi="ＭＳ 明朝" w:cs="Times New Roman" w:hint="eastAsia"/>
          <w:color w:val="000000"/>
          <w:kern w:val="0"/>
          <w:szCs w:val="21"/>
        </w:rPr>
        <w:t xml:space="preserve">　　　　　　　　　　　　　　　　　　　　　　　　担 当 者</w:t>
      </w:r>
      <w:r w:rsidRPr="006E6D6A">
        <w:rPr>
          <w:rFonts w:ascii="ＭＳ 明朝" w:eastAsia="ＭＳ 明朝" w:hAnsi="ＭＳ 明朝" w:cs="Times New Roman"/>
          <w:color w:val="000000"/>
          <w:kern w:val="0"/>
          <w:szCs w:val="21"/>
        </w:rPr>
        <w:t xml:space="preserve"> </w:t>
      </w:r>
      <w:r w:rsidRPr="006E6D6A">
        <w:rPr>
          <w:rFonts w:ascii="ＭＳ 明朝" w:eastAsia="ＭＳ 明朝" w:hAnsi="ＭＳ 明朝" w:cs="Times New Roman" w:hint="eastAsia"/>
          <w:color w:val="000000"/>
          <w:kern w:val="0"/>
          <w:szCs w:val="21"/>
        </w:rPr>
        <w:t>氏</w:t>
      </w:r>
      <w:r w:rsidRPr="006E6D6A">
        <w:rPr>
          <w:rFonts w:ascii="ＭＳ 明朝" w:eastAsia="ＭＳ 明朝" w:hAnsi="ＭＳ 明朝" w:cs="Times New Roman"/>
          <w:color w:val="000000"/>
          <w:kern w:val="0"/>
          <w:szCs w:val="21"/>
        </w:rPr>
        <w:t xml:space="preserve"> </w:t>
      </w:r>
      <w:r w:rsidRPr="006E6D6A">
        <w:rPr>
          <w:rFonts w:ascii="ＭＳ 明朝" w:eastAsia="ＭＳ 明朝" w:hAnsi="ＭＳ 明朝" w:cs="Times New Roman" w:hint="eastAsia"/>
          <w:color w:val="000000"/>
          <w:kern w:val="0"/>
          <w:szCs w:val="21"/>
        </w:rPr>
        <w:t>名</w:t>
      </w:r>
    </w:p>
    <w:p w14:paraId="49CD10F9" w14:textId="77777777" w:rsidR="006E6D6A" w:rsidRPr="006E6D6A" w:rsidRDefault="006E6D6A" w:rsidP="006E6D6A">
      <w:pPr>
        <w:autoSpaceDE w:val="0"/>
        <w:autoSpaceDN w:val="0"/>
        <w:adjustRightInd w:val="0"/>
        <w:jc w:val="left"/>
        <w:textAlignment w:val="baseline"/>
        <w:rPr>
          <w:rFonts w:ascii="ＭＳ 明朝" w:eastAsia="ＭＳ 明朝" w:hAnsi="ＭＳ 明朝" w:cs="Times New Roman"/>
          <w:color w:val="000000"/>
          <w:kern w:val="0"/>
          <w:szCs w:val="21"/>
        </w:rPr>
      </w:pPr>
      <w:r w:rsidRPr="006E6D6A">
        <w:rPr>
          <w:rFonts w:ascii="ＭＳ 明朝" w:eastAsia="ＭＳ 明朝" w:hAnsi="ＭＳ 明朝" w:cs="Times New Roman" w:hint="eastAsia"/>
          <w:color w:val="000000"/>
          <w:kern w:val="0"/>
          <w:szCs w:val="21"/>
        </w:rPr>
        <w:t xml:space="preserve">　　　　　　　　　　　　　　　　　　　　　　　　　　　　　　　　　　　　　　　　　　　　　　　　</w:t>
      </w:r>
    </w:p>
    <w:p w14:paraId="5B10F1AE" w14:textId="77777777" w:rsidR="006E6D6A" w:rsidRPr="006E6D6A" w:rsidRDefault="006E6D6A" w:rsidP="006E6D6A">
      <w:pPr>
        <w:autoSpaceDE w:val="0"/>
        <w:autoSpaceDN w:val="0"/>
        <w:adjustRightInd w:val="0"/>
        <w:jc w:val="left"/>
        <w:textAlignment w:val="baseline"/>
        <w:rPr>
          <w:rFonts w:ascii="ＭＳ 明朝" w:eastAsia="ＭＳ 明朝" w:hAnsi="ＭＳ 明朝" w:cs="Times New Roman"/>
          <w:color w:val="000000"/>
          <w:kern w:val="0"/>
          <w:szCs w:val="21"/>
        </w:rPr>
      </w:pPr>
      <w:r w:rsidRPr="006E6D6A">
        <w:rPr>
          <w:rFonts w:ascii="ＭＳ 明朝" w:eastAsia="ＭＳ 明朝" w:hAnsi="ＭＳ 明朝" w:cs="Times New Roman" w:hint="eastAsia"/>
          <w:color w:val="000000"/>
          <w:kern w:val="0"/>
          <w:szCs w:val="21"/>
        </w:rPr>
        <w:t xml:space="preserve">　　　　　　　　　　　　　　　　　　　　　　　　</w:t>
      </w:r>
    </w:p>
    <w:p w14:paraId="34147628" w14:textId="77777777" w:rsidR="006E6D6A" w:rsidRPr="006E6D6A" w:rsidRDefault="006E6D6A" w:rsidP="006E6D6A">
      <w:pPr>
        <w:autoSpaceDE w:val="0"/>
        <w:autoSpaceDN w:val="0"/>
        <w:adjustRightInd w:val="0"/>
        <w:jc w:val="center"/>
        <w:textAlignment w:val="baseline"/>
        <w:rPr>
          <w:rFonts w:ascii="ＭＳ 明朝" w:eastAsia="ＭＳ 明朝" w:hAnsi="ＭＳ 明朝" w:cs="Times New Roman"/>
          <w:color w:val="000000"/>
          <w:kern w:val="0"/>
          <w:szCs w:val="21"/>
        </w:rPr>
      </w:pPr>
      <w:r w:rsidRPr="006E6D6A">
        <w:rPr>
          <w:rFonts w:ascii="ＭＳ 明朝" w:eastAsia="ＭＳ 明朝" w:hAnsi="ＭＳ 明朝" w:cs="Times New Roman" w:hint="eastAsia"/>
          <w:color w:val="000000"/>
          <w:kern w:val="0"/>
          <w:szCs w:val="21"/>
        </w:rPr>
        <w:t>会議運営実績報告書</w:t>
      </w:r>
    </w:p>
    <w:p w14:paraId="10059D1F" w14:textId="77777777" w:rsidR="006E6D6A" w:rsidRPr="006E6D6A" w:rsidRDefault="006E6D6A" w:rsidP="006E6D6A">
      <w:pPr>
        <w:autoSpaceDE w:val="0"/>
        <w:autoSpaceDN w:val="0"/>
        <w:adjustRightInd w:val="0"/>
        <w:jc w:val="center"/>
        <w:textAlignment w:val="baseline"/>
        <w:rPr>
          <w:rFonts w:ascii="ＭＳ 明朝" w:eastAsia="ＭＳ 明朝" w:hAnsi="ＭＳ 明朝" w:cs="Times New Roman"/>
          <w:color w:val="000000"/>
          <w:kern w:val="0"/>
          <w:szCs w:val="21"/>
        </w:rPr>
      </w:pPr>
    </w:p>
    <w:p w14:paraId="426977C4" w14:textId="77777777" w:rsidR="006E6D6A" w:rsidRPr="006E6D6A" w:rsidRDefault="006E6D6A" w:rsidP="006E6D6A">
      <w:pPr>
        <w:autoSpaceDE w:val="0"/>
        <w:autoSpaceDN w:val="0"/>
        <w:adjustRightInd w:val="0"/>
        <w:jc w:val="left"/>
        <w:textAlignment w:val="baseline"/>
        <w:rPr>
          <w:rFonts w:ascii="ＭＳ 明朝" w:eastAsia="ＭＳ 明朝" w:hAnsi="ＭＳ 明朝" w:cs="Times New Roman"/>
          <w:color w:val="000000"/>
          <w:kern w:val="0"/>
          <w:szCs w:val="21"/>
        </w:rPr>
      </w:pPr>
      <w:r w:rsidRPr="006E6D6A">
        <w:rPr>
          <w:rFonts w:ascii="ＭＳ 明朝" w:eastAsia="ＭＳ 明朝" w:hAnsi="ＭＳ 明朝" w:cs="Times New Roman" w:hint="eastAsia"/>
          <w:color w:val="000000"/>
          <w:kern w:val="0"/>
          <w:szCs w:val="21"/>
        </w:rPr>
        <w:t>契約件名：令和○○年度○○○</w:t>
      </w:r>
    </w:p>
    <w:p w14:paraId="63247B4F" w14:textId="77777777" w:rsidR="006E6D6A" w:rsidRPr="006E6D6A" w:rsidRDefault="006E6D6A" w:rsidP="006E6D6A">
      <w:pPr>
        <w:autoSpaceDE w:val="0"/>
        <w:autoSpaceDN w:val="0"/>
        <w:adjustRightInd w:val="0"/>
        <w:spacing w:line="216" w:lineRule="exact"/>
        <w:jc w:val="left"/>
        <w:textAlignment w:val="baseline"/>
        <w:rPr>
          <w:rFonts w:ascii="ＭＳ 明朝" w:eastAsia="ＭＳ 明朝" w:hAnsi="ＭＳ 明朝" w:cs="Times New Roman"/>
          <w:color w:val="000000"/>
          <w:kern w:val="0"/>
          <w:szCs w:val="21"/>
        </w:rPr>
      </w:pPr>
    </w:p>
    <w:p w14:paraId="099B6F21" w14:textId="77777777" w:rsidR="006E6D6A" w:rsidRPr="006E6D6A" w:rsidRDefault="006E6D6A" w:rsidP="006E6D6A">
      <w:pPr>
        <w:autoSpaceDE w:val="0"/>
        <w:autoSpaceDN w:val="0"/>
        <w:adjustRightInd w:val="0"/>
        <w:spacing w:line="216" w:lineRule="exact"/>
        <w:ind w:firstLineChars="100" w:firstLine="210"/>
        <w:jc w:val="left"/>
        <w:textAlignment w:val="baseline"/>
        <w:rPr>
          <w:rFonts w:ascii="ＭＳ 明朝" w:eastAsia="ＭＳ 明朝" w:hAnsi="ＭＳ 明朝" w:cs="Times New Roman"/>
          <w:color w:val="000000"/>
          <w:kern w:val="0"/>
          <w:szCs w:val="21"/>
        </w:rPr>
      </w:pPr>
      <w:r w:rsidRPr="006E6D6A">
        <w:rPr>
          <w:rFonts w:ascii="ＭＳ 明朝" w:eastAsia="ＭＳ 明朝" w:hAnsi="ＭＳ 明朝" w:cs="Times New Roman" w:hint="eastAsia"/>
          <w:color w:val="000000"/>
          <w:kern w:val="0"/>
          <w:szCs w:val="21"/>
        </w:rPr>
        <w:t>会議（検討会、研究会及び委員会を含む。）の運営を営む業務の実施に当たって、次の項目に該当する場合は、該当する項目に掲げられた要件の実績を記載すること。</w:t>
      </w:r>
    </w:p>
    <w:p w14:paraId="2B02E7E8" w14:textId="77777777" w:rsidR="006E6D6A" w:rsidRPr="006E6D6A" w:rsidRDefault="006E6D6A" w:rsidP="006E6D6A">
      <w:pPr>
        <w:autoSpaceDE w:val="0"/>
        <w:autoSpaceDN w:val="0"/>
        <w:adjustRightInd w:val="0"/>
        <w:spacing w:line="216" w:lineRule="exact"/>
        <w:ind w:firstLineChars="100" w:firstLine="180"/>
        <w:jc w:val="left"/>
        <w:textAlignment w:val="baseline"/>
        <w:rPr>
          <w:rFonts w:ascii="ＭＳ 明朝" w:eastAsia="ＭＳ 明朝" w:hAnsi="ＭＳ 明朝" w:cs="Times New Roman"/>
          <w:color w:val="000000"/>
          <w:kern w:val="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6178"/>
        <w:gridCol w:w="874"/>
        <w:gridCol w:w="2678"/>
      </w:tblGrid>
      <w:tr w:rsidR="006E6D6A" w:rsidRPr="006E6D6A" w14:paraId="293F1C4E" w14:textId="77777777" w:rsidTr="002D6761">
        <w:trPr>
          <w:trHeight w:val="401"/>
        </w:trPr>
        <w:tc>
          <w:tcPr>
            <w:tcW w:w="3175" w:type="pct"/>
            <w:tcBorders>
              <w:top w:val="single" w:sz="6" w:space="0" w:color="000000"/>
              <w:left w:val="single" w:sz="6" w:space="0" w:color="000000"/>
              <w:bottom w:val="single" w:sz="6" w:space="0" w:color="000000"/>
              <w:right w:val="single" w:sz="6" w:space="0" w:color="000000"/>
            </w:tcBorders>
          </w:tcPr>
          <w:p w14:paraId="29877B7C" w14:textId="77777777" w:rsidR="006E6D6A" w:rsidRPr="006E6D6A" w:rsidRDefault="006E6D6A" w:rsidP="006E6D6A">
            <w:pPr>
              <w:autoSpaceDE w:val="0"/>
              <w:autoSpaceDN w:val="0"/>
              <w:adjustRightInd w:val="0"/>
              <w:spacing w:line="322" w:lineRule="atLeast"/>
              <w:jc w:val="center"/>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4D991378" w14:textId="77777777" w:rsidR="006E6D6A" w:rsidRPr="006E6D6A" w:rsidRDefault="006E6D6A" w:rsidP="006E6D6A">
            <w:pPr>
              <w:autoSpaceDE w:val="0"/>
              <w:autoSpaceDN w:val="0"/>
              <w:adjustRightInd w:val="0"/>
              <w:spacing w:line="322" w:lineRule="atLeast"/>
              <w:jc w:val="center"/>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048CD11E" w14:textId="77777777" w:rsidR="006E6D6A" w:rsidRPr="006E6D6A" w:rsidRDefault="006E6D6A" w:rsidP="006E6D6A">
            <w:pPr>
              <w:autoSpaceDE w:val="0"/>
              <w:autoSpaceDN w:val="0"/>
              <w:adjustRightInd w:val="0"/>
              <w:spacing w:line="322" w:lineRule="atLeast"/>
              <w:jc w:val="center"/>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基準を満たせなかった理由</w:t>
            </w:r>
          </w:p>
        </w:tc>
      </w:tr>
      <w:tr w:rsidR="006E6D6A" w:rsidRPr="006E6D6A" w14:paraId="014EBC2F" w14:textId="77777777" w:rsidTr="002D6761">
        <w:trPr>
          <w:trHeight w:val="1951"/>
        </w:trPr>
        <w:tc>
          <w:tcPr>
            <w:tcW w:w="3175" w:type="pct"/>
            <w:tcBorders>
              <w:top w:val="single" w:sz="6" w:space="0" w:color="000000"/>
              <w:left w:val="single" w:sz="6" w:space="0" w:color="000000"/>
              <w:bottom w:val="single" w:sz="4" w:space="0" w:color="auto"/>
              <w:right w:val="single" w:sz="6" w:space="0" w:color="000000"/>
            </w:tcBorders>
          </w:tcPr>
          <w:p w14:paraId="752D9CD9" w14:textId="77777777" w:rsidR="006E6D6A" w:rsidRPr="006E6D6A" w:rsidRDefault="006E6D6A" w:rsidP="006E6D6A">
            <w:pPr>
              <w:autoSpaceDE w:val="0"/>
              <w:autoSpaceDN w:val="0"/>
              <w:adjustRightInd w:val="0"/>
              <w:spacing w:line="0" w:lineRule="atLeast"/>
              <w:ind w:left="180" w:hangingChars="100" w:hanging="180"/>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71E719BB" w14:textId="77777777" w:rsidR="006E6D6A" w:rsidRPr="006E6D6A" w:rsidRDefault="006E6D6A" w:rsidP="006E6D6A">
            <w:pPr>
              <w:autoSpaceDE w:val="0"/>
              <w:autoSpaceDN w:val="0"/>
              <w:adjustRightInd w:val="0"/>
              <w:spacing w:line="0" w:lineRule="atLeast"/>
              <w:ind w:left="180" w:hangingChars="100" w:hanging="180"/>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・ポスター、チラシ、パンフレット等の印刷物を印刷する場合は、印刷に係る判断基準を満たすこと。</w:t>
            </w:r>
          </w:p>
          <w:p w14:paraId="49D30029" w14:textId="77777777" w:rsidR="006E6D6A" w:rsidRPr="006E6D6A" w:rsidRDefault="006E6D6A" w:rsidP="006E6D6A">
            <w:pPr>
              <w:autoSpaceDE w:val="0"/>
              <w:autoSpaceDN w:val="0"/>
              <w:adjustRightInd w:val="0"/>
              <w:spacing w:line="0" w:lineRule="atLeast"/>
              <w:ind w:left="180" w:hangingChars="100" w:hanging="180"/>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3EBA0E05" w14:textId="77777777" w:rsidR="006E6D6A" w:rsidRPr="006E6D6A" w:rsidRDefault="006E6D6A" w:rsidP="006E6D6A">
            <w:pPr>
              <w:autoSpaceDE w:val="0"/>
              <w:autoSpaceDN w:val="0"/>
              <w:adjustRightInd w:val="0"/>
              <w:spacing w:line="322" w:lineRule="atLeast"/>
              <w:jc w:val="left"/>
              <w:textAlignment w:val="baseline"/>
              <w:rPr>
                <w:rFonts w:ascii="ＭＳ 明朝" w:eastAsia="ＭＳ 明朝" w:hAnsi="ＭＳ 明朝" w:cs="Times New Roman"/>
                <w:color w:val="000000"/>
                <w:kern w:val="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02B8A997" w14:textId="77777777" w:rsidR="006E6D6A" w:rsidRPr="006E6D6A" w:rsidRDefault="006E6D6A" w:rsidP="006E6D6A">
            <w:pPr>
              <w:autoSpaceDE w:val="0"/>
              <w:autoSpaceDN w:val="0"/>
              <w:adjustRightInd w:val="0"/>
              <w:spacing w:line="322" w:lineRule="atLeast"/>
              <w:jc w:val="left"/>
              <w:textAlignment w:val="baseline"/>
              <w:rPr>
                <w:rFonts w:ascii="ＭＳ 明朝" w:eastAsia="ＭＳ 明朝" w:hAnsi="ＭＳ 明朝" w:cs="Times New Roman"/>
                <w:color w:val="000000"/>
                <w:kern w:val="0"/>
                <w:sz w:val="18"/>
                <w:szCs w:val="18"/>
              </w:rPr>
            </w:pPr>
          </w:p>
        </w:tc>
      </w:tr>
      <w:tr w:rsidR="006E6D6A" w:rsidRPr="006E6D6A" w14:paraId="23273FB7" w14:textId="77777777" w:rsidTr="002D6761">
        <w:trPr>
          <w:trHeight w:val="1261"/>
        </w:trPr>
        <w:tc>
          <w:tcPr>
            <w:tcW w:w="3175" w:type="pct"/>
            <w:tcBorders>
              <w:top w:val="single" w:sz="4" w:space="0" w:color="auto"/>
              <w:left w:val="single" w:sz="6" w:space="0" w:color="000000"/>
              <w:bottom w:val="single" w:sz="4" w:space="0" w:color="auto"/>
              <w:right w:val="single" w:sz="6" w:space="0" w:color="000000"/>
            </w:tcBorders>
          </w:tcPr>
          <w:p w14:paraId="4495FEA4" w14:textId="77777777" w:rsidR="006E6D6A" w:rsidRPr="006E6D6A" w:rsidRDefault="006E6D6A" w:rsidP="006E6D6A">
            <w:pPr>
              <w:autoSpaceDE w:val="0"/>
              <w:autoSpaceDN w:val="0"/>
              <w:adjustRightInd w:val="0"/>
              <w:spacing w:line="0" w:lineRule="atLeast"/>
              <w:ind w:left="180" w:hangingChars="100" w:hanging="180"/>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・会議参加者に対し、会議への参加に当たり、環境負荷低減に資する次の取組の奨励を行うこと。</w:t>
            </w:r>
          </w:p>
          <w:p w14:paraId="4956A074" w14:textId="77777777" w:rsidR="006E6D6A" w:rsidRPr="006E6D6A" w:rsidRDefault="006E6D6A" w:rsidP="006E6D6A">
            <w:pPr>
              <w:autoSpaceDE w:val="0"/>
              <w:autoSpaceDN w:val="0"/>
              <w:adjustRightInd w:val="0"/>
              <w:spacing w:line="0" w:lineRule="atLeast"/>
              <w:ind w:firstLineChars="100" w:firstLine="180"/>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ア．公共交通機関の利用</w:t>
            </w:r>
          </w:p>
          <w:p w14:paraId="1B5668CC" w14:textId="77777777" w:rsidR="006E6D6A" w:rsidRPr="006E6D6A" w:rsidRDefault="006E6D6A" w:rsidP="006E6D6A">
            <w:pPr>
              <w:autoSpaceDE w:val="0"/>
              <w:autoSpaceDN w:val="0"/>
              <w:adjustRightInd w:val="0"/>
              <w:spacing w:line="0" w:lineRule="atLeast"/>
              <w:ind w:firstLineChars="100" w:firstLine="180"/>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イ．クールビズ及びウォームビズ</w:t>
            </w:r>
          </w:p>
          <w:p w14:paraId="5CFF07BD" w14:textId="77777777" w:rsidR="006E6D6A" w:rsidRPr="006E6D6A" w:rsidRDefault="006E6D6A" w:rsidP="006E6D6A">
            <w:pPr>
              <w:autoSpaceDE w:val="0"/>
              <w:autoSpaceDN w:val="0"/>
              <w:adjustRightInd w:val="0"/>
              <w:spacing w:line="0" w:lineRule="atLeast"/>
              <w:ind w:firstLineChars="100" w:firstLine="180"/>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3ED8CF40" w14:textId="77777777" w:rsidR="006E6D6A" w:rsidRPr="006E6D6A" w:rsidRDefault="006E6D6A" w:rsidP="006E6D6A">
            <w:pPr>
              <w:autoSpaceDE w:val="0"/>
              <w:autoSpaceDN w:val="0"/>
              <w:adjustRightInd w:val="0"/>
              <w:spacing w:line="322" w:lineRule="atLeast"/>
              <w:jc w:val="left"/>
              <w:textAlignment w:val="baseline"/>
              <w:rPr>
                <w:rFonts w:ascii="ＭＳ 明朝" w:eastAsia="ＭＳ 明朝" w:hAnsi="ＭＳ 明朝" w:cs="Times New Roman"/>
                <w:color w:val="000000"/>
                <w:kern w:val="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1E93B22E" w14:textId="77777777" w:rsidR="006E6D6A" w:rsidRPr="006E6D6A" w:rsidRDefault="006E6D6A" w:rsidP="006E6D6A">
            <w:pPr>
              <w:autoSpaceDE w:val="0"/>
              <w:autoSpaceDN w:val="0"/>
              <w:adjustRightInd w:val="0"/>
              <w:spacing w:line="322" w:lineRule="atLeast"/>
              <w:jc w:val="left"/>
              <w:textAlignment w:val="baseline"/>
              <w:rPr>
                <w:rFonts w:ascii="ＭＳ 明朝" w:eastAsia="ＭＳ 明朝" w:hAnsi="ＭＳ 明朝" w:cs="Times New Roman"/>
                <w:color w:val="000000"/>
                <w:kern w:val="0"/>
                <w:sz w:val="18"/>
                <w:szCs w:val="18"/>
              </w:rPr>
            </w:pPr>
          </w:p>
        </w:tc>
      </w:tr>
      <w:tr w:rsidR="006E6D6A" w:rsidRPr="006E6D6A" w14:paraId="45B2B9D6" w14:textId="77777777" w:rsidTr="002D6761">
        <w:trPr>
          <w:trHeight w:val="1266"/>
        </w:trPr>
        <w:tc>
          <w:tcPr>
            <w:tcW w:w="3175" w:type="pct"/>
            <w:tcBorders>
              <w:top w:val="single" w:sz="4" w:space="0" w:color="auto"/>
              <w:left w:val="single" w:sz="6" w:space="0" w:color="000000"/>
              <w:bottom w:val="single" w:sz="4" w:space="0" w:color="auto"/>
              <w:right w:val="single" w:sz="6" w:space="0" w:color="000000"/>
            </w:tcBorders>
          </w:tcPr>
          <w:p w14:paraId="33C42161" w14:textId="77777777" w:rsidR="006E6D6A" w:rsidRPr="006E6D6A" w:rsidRDefault="006E6D6A" w:rsidP="006E6D6A">
            <w:pPr>
              <w:autoSpaceDE w:val="0"/>
              <w:autoSpaceDN w:val="0"/>
              <w:adjustRightInd w:val="0"/>
              <w:spacing w:line="0" w:lineRule="atLeast"/>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・飲料を提供する場合は、次の要件を満たすこと。</w:t>
            </w:r>
          </w:p>
          <w:p w14:paraId="06414E2C" w14:textId="77777777" w:rsidR="006E6D6A" w:rsidRPr="006E6D6A" w:rsidRDefault="006E6D6A" w:rsidP="006E6D6A">
            <w:pPr>
              <w:autoSpaceDE w:val="0"/>
              <w:autoSpaceDN w:val="0"/>
              <w:adjustRightInd w:val="0"/>
              <w:spacing w:line="0" w:lineRule="atLeast"/>
              <w:ind w:leftChars="100" w:left="570" w:hangingChars="200" w:hanging="360"/>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ア．ワンウェイのプラスチック製の製品及び容器包装※を使用しないこと。</w:t>
            </w:r>
          </w:p>
          <w:p w14:paraId="1260AFD9" w14:textId="77777777" w:rsidR="006E6D6A" w:rsidRPr="006E6D6A" w:rsidRDefault="006E6D6A" w:rsidP="006E6D6A">
            <w:pPr>
              <w:autoSpaceDE w:val="0"/>
              <w:autoSpaceDN w:val="0"/>
              <w:adjustRightInd w:val="0"/>
              <w:spacing w:line="0" w:lineRule="atLeast"/>
              <w:ind w:leftChars="100" w:left="570" w:hangingChars="200" w:hanging="360"/>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2246E4B6" w14:textId="77777777" w:rsidR="006E6D6A" w:rsidRPr="006E6D6A" w:rsidRDefault="006E6D6A" w:rsidP="006E6D6A">
            <w:pPr>
              <w:autoSpaceDE w:val="0"/>
              <w:autoSpaceDN w:val="0"/>
              <w:adjustRightInd w:val="0"/>
              <w:spacing w:line="322" w:lineRule="atLeast"/>
              <w:jc w:val="left"/>
              <w:textAlignment w:val="baseline"/>
              <w:rPr>
                <w:rFonts w:ascii="ＭＳ 明朝" w:eastAsia="ＭＳ 明朝" w:hAnsi="ＭＳ 明朝" w:cs="Times New Roman"/>
                <w:color w:val="000000"/>
                <w:kern w:val="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14C0DB88" w14:textId="77777777" w:rsidR="006E6D6A" w:rsidRPr="006E6D6A" w:rsidRDefault="006E6D6A" w:rsidP="006E6D6A">
            <w:pPr>
              <w:autoSpaceDE w:val="0"/>
              <w:autoSpaceDN w:val="0"/>
              <w:adjustRightInd w:val="0"/>
              <w:spacing w:line="322" w:lineRule="atLeast"/>
              <w:jc w:val="left"/>
              <w:textAlignment w:val="baseline"/>
              <w:rPr>
                <w:rFonts w:ascii="ＭＳ 明朝" w:eastAsia="ＭＳ 明朝" w:hAnsi="ＭＳ 明朝" w:cs="Times New Roman"/>
                <w:color w:val="000000"/>
                <w:kern w:val="0"/>
                <w:sz w:val="18"/>
                <w:szCs w:val="18"/>
              </w:rPr>
            </w:pPr>
          </w:p>
        </w:tc>
      </w:tr>
    </w:tbl>
    <w:p w14:paraId="749020E1" w14:textId="77777777" w:rsidR="006E6D6A" w:rsidRPr="006E6D6A" w:rsidRDefault="006E6D6A" w:rsidP="006E6D6A">
      <w:pPr>
        <w:autoSpaceDE w:val="0"/>
        <w:autoSpaceDN w:val="0"/>
        <w:adjustRightInd w:val="0"/>
        <w:spacing w:line="216" w:lineRule="exact"/>
        <w:jc w:val="left"/>
        <w:textAlignment w:val="baseline"/>
        <w:rPr>
          <w:rFonts w:ascii="ＭＳ 明朝" w:eastAsia="ＭＳ 明朝" w:hAnsi="ＭＳ 明朝" w:cs="Times New Roman"/>
          <w:color w:val="000000"/>
          <w:kern w:val="0"/>
          <w:sz w:val="18"/>
          <w:szCs w:val="18"/>
        </w:rPr>
      </w:pPr>
    </w:p>
    <w:p w14:paraId="584A4548" w14:textId="77777777" w:rsidR="006E6D6A" w:rsidRPr="006E6D6A" w:rsidRDefault="006E6D6A" w:rsidP="006E6D6A">
      <w:pPr>
        <w:autoSpaceDE w:val="0"/>
        <w:autoSpaceDN w:val="0"/>
        <w:adjustRightInd w:val="0"/>
        <w:spacing w:line="216" w:lineRule="exact"/>
        <w:jc w:val="left"/>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記載要領</w:t>
      </w:r>
    </w:p>
    <w:p w14:paraId="3450CA93" w14:textId="77777777" w:rsidR="006E6D6A" w:rsidRPr="006E6D6A" w:rsidRDefault="006E6D6A" w:rsidP="006E6D6A">
      <w:pPr>
        <w:autoSpaceDE w:val="0"/>
        <w:autoSpaceDN w:val="0"/>
        <w:adjustRightInd w:val="0"/>
        <w:spacing w:line="216" w:lineRule="exact"/>
        <w:ind w:left="180" w:hangingChars="100" w:hanging="180"/>
        <w:jc w:val="left"/>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１．委託契約において複数回会議を運営した場合、全会議を総合して判断すること。</w:t>
      </w:r>
    </w:p>
    <w:p w14:paraId="1A784711" w14:textId="77777777" w:rsidR="006E6D6A" w:rsidRPr="006E6D6A" w:rsidRDefault="006E6D6A" w:rsidP="006E6D6A">
      <w:pPr>
        <w:autoSpaceDE w:val="0"/>
        <w:autoSpaceDN w:val="0"/>
        <w:adjustRightInd w:val="0"/>
        <w:spacing w:line="216" w:lineRule="exact"/>
        <w:ind w:left="180" w:hangingChars="100" w:hanging="180"/>
        <w:jc w:val="left"/>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134B0C9A" w14:textId="77777777" w:rsidR="006E6D6A" w:rsidRPr="006E6D6A" w:rsidRDefault="006E6D6A" w:rsidP="006E6D6A">
      <w:pPr>
        <w:autoSpaceDE w:val="0"/>
        <w:autoSpaceDN w:val="0"/>
        <w:adjustRightInd w:val="0"/>
        <w:spacing w:line="216" w:lineRule="exact"/>
        <w:ind w:left="180" w:hangingChars="100" w:hanging="180"/>
        <w:jc w:val="left"/>
        <w:textAlignment w:val="baseline"/>
        <w:rPr>
          <w:rFonts w:ascii="ＭＳ 明朝" w:eastAsia="ＭＳ 明朝" w:hAnsi="ＭＳ 明朝" w:cs="Times New Roman"/>
          <w:color w:val="000000"/>
          <w:kern w:val="0"/>
          <w:sz w:val="18"/>
          <w:szCs w:val="18"/>
        </w:rPr>
      </w:pPr>
      <w:r w:rsidRPr="006E6D6A">
        <w:rPr>
          <w:rFonts w:ascii="ＭＳ 明朝" w:eastAsia="ＭＳ 明朝" w:hAnsi="ＭＳ 明朝" w:cs="Times New Roman" w:hint="eastAsia"/>
          <w:color w:val="000000"/>
          <w:kern w:val="0"/>
          <w:sz w:val="18"/>
          <w:szCs w:val="18"/>
        </w:rPr>
        <w:t>※ワンウェイのプラスチック製の製品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p w14:paraId="1F6043A6" w14:textId="77777777" w:rsidR="00A323D2" w:rsidRPr="006704C3" w:rsidRDefault="00A323D2" w:rsidP="008E4093">
      <w:pPr>
        <w:widowControl/>
        <w:jc w:val="left"/>
        <w:rPr>
          <w:rFonts w:asciiTheme="minorEastAsia" w:hAnsiTheme="minorEastAsia"/>
          <w:szCs w:val="21"/>
        </w:rPr>
      </w:pPr>
    </w:p>
    <w:sectPr w:rsidR="00A323D2" w:rsidRPr="006704C3" w:rsidSect="00692095">
      <w:headerReference w:type="first" r:id="rId1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3A9E" w14:textId="77777777" w:rsidR="00692095" w:rsidRDefault="00692095" w:rsidP="003C0825">
      <w:r>
        <w:separator/>
      </w:r>
    </w:p>
  </w:endnote>
  <w:endnote w:type="continuationSeparator" w:id="0">
    <w:p w14:paraId="1A058D1C" w14:textId="77777777" w:rsidR="00692095" w:rsidRDefault="0069209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234F2" w14:textId="77777777" w:rsidR="00692095" w:rsidRDefault="00692095" w:rsidP="003C0825">
      <w:r>
        <w:separator/>
      </w:r>
    </w:p>
  </w:footnote>
  <w:footnote w:type="continuationSeparator" w:id="0">
    <w:p w14:paraId="7DF09314" w14:textId="77777777" w:rsidR="00692095" w:rsidRDefault="0069209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146A"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D1194"/>
    <w:multiLevelType w:val="hybridMultilevel"/>
    <w:tmpl w:val="1F1CC0F6"/>
    <w:lvl w:ilvl="0" w:tplc="EF2CEA2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1A0D77"/>
    <w:multiLevelType w:val="hybridMultilevel"/>
    <w:tmpl w:val="9C0AC696"/>
    <w:lvl w:ilvl="0" w:tplc="01C8AA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95"/>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0702B"/>
    <w:rsid w:val="00411F97"/>
    <w:rsid w:val="00415E57"/>
    <w:rsid w:val="00423133"/>
    <w:rsid w:val="0046326C"/>
    <w:rsid w:val="00467F3D"/>
    <w:rsid w:val="00482008"/>
    <w:rsid w:val="0049010A"/>
    <w:rsid w:val="004B463C"/>
    <w:rsid w:val="004D5356"/>
    <w:rsid w:val="004E033B"/>
    <w:rsid w:val="004E552F"/>
    <w:rsid w:val="00533ECD"/>
    <w:rsid w:val="00543975"/>
    <w:rsid w:val="00553CC8"/>
    <w:rsid w:val="00564DE9"/>
    <w:rsid w:val="00574E90"/>
    <w:rsid w:val="00582C84"/>
    <w:rsid w:val="005A70DB"/>
    <w:rsid w:val="005B2C63"/>
    <w:rsid w:val="005C5442"/>
    <w:rsid w:val="005D0353"/>
    <w:rsid w:val="005D124A"/>
    <w:rsid w:val="005D4B4F"/>
    <w:rsid w:val="00646BD7"/>
    <w:rsid w:val="006704C3"/>
    <w:rsid w:val="00692095"/>
    <w:rsid w:val="006D7F6D"/>
    <w:rsid w:val="006E6D6A"/>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E4093"/>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6F1BF5"/>
  <w15:chartTrackingRefBased/>
  <w15:docId w15:val="{679EDC89-4957-48A5-A59F-2290E40E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Unresolved Mention"/>
    <w:basedOn w:val="a0"/>
    <w:uiPriority w:val="99"/>
    <w:semiHidden/>
    <w:unhideWhenUsed/>
    <w:rsid w:val="00692095"/>
    <w:rPr>
      <w:color w:val="605E5C"/>
      <w:shd w:val="clear" w:color="auto" w:fill="E1DFDD"/>
    </w:rPr>
  </w:style>
  <w:style w:type="paragraph" w:styleId="ae">
    <w:name w:val="List Paragraph"/>
    <w:basedOn w:val="a"/>
    <w:uiPriority w:val="34"/>
    <w:qFormat/>
    <w:rsid w:val="00692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topic/data/e90622aj.html"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meti_lib/report/2021FY/000755.pdf"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1800</Words>
  <Characters>10260</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2022-07-29T04:18:00Z</cp:lastPrinted>
  <dcterms:created xsi:type="dcterms:W3CDTF">2022-07-29T04:03:00Z</dcterms:created>
  <dcterms:modified xsi:type="dcterms:W3CDTF">2022-07-29T04:25:00Z</dcterms:modified>
</cp:coreProperties>
</file>