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2326F" w14:textId="3A670162" w:rsidR="00B0156C" w:rsidRDefault="009C5341" w:rsidP="00B0156C">
      <w:pPr>
        <w:autoSpaceDE w:val="0"/>
        <w:autoSpaceDN w:val="0"/>
        <w:adjustRightInd w:val="0"/>
        <w:jc w:val="center"/>
        <w:rPr>
          <w:rFonts w:ascii="ＭＳ 明朝" w:hAnsi="ＭＳ 明朝" w:cs="ＭＳ明朝"/>
          <w:kern w:val="0"/>
          <w:sz w:val="22"/>
        </w:rPr>
      </w:pPr>
      <w:r>
        <w:rPr>
          <w:rFonts w:ascii="ＭＳ 明朝" w:hAnsi="ＭＳ 明朝" w:cs="ＭＳ明朝" w:hint="eastAsia"/>
          <w:noProof/>
          <w:kern w:val="0"/>
          <w:sz w:val="22"/>
        </w:rPr>
        <mc:AlternateContent>
          <mc:Choice Requires="wps">
            <w:drawing>
              <wp:anchor distT="0" distB="0" distL="114300" distR="114300" simplePos="0" relativeHeight="251677696" behindDoc="0" locked="0" layoutInCell="1" allowOverlap="1" wp14:anchorId="6E2CBCBE" wp14:editId="4551A681">
                <wp:simplePos x="0" y="0"/>
                <wp:positionH relativeFrom="column">
                  <wp:posOffset>5110756</wp:posOffset>
                </wp:positionH>
                <wp:positionV relativeFrom="paragraph">
                  <wp:posOffset>-610207</wp:posOffset>
                </wp:positionV>
                <wp:extent cx="771277" cy="326003"/>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771277" cy="326003"/>
                        </a:xfrm>
                        <a:prstGeom prst="rect">
                          <a:avLst/>
                        </a:prstGeom>
                        <a:ln w="12700">
                          <a:noFill/>
                        </a:ln>
                      </wps:spPr>
                      <wps:style>
                        <a:lnRef idx="2">
                          <a:schemeClr val="accent6"/>
                        </a:lnRef>
                        <a:fillRef idx="1">
                          <a:schemeClr val="lt1"/>
                        </a:fillRef>
                        <a:effectRef idx="0">
                          <a:schemeClr val="accent6"/>
                        </a:effectRef>
                        <a:fontRef idx="minor">
                          <a:schemeClr val="dk1"/>
                        </a:fontRef>
                      </wps:style>
                      <wps:txbx>
                        <w:txbxContent>
                          <w:p w14:paraId="58AE6091" w14:textId="77777777" w:rsidR="009C5341" w:rsidRPr="009C5341" w:rsidRDefault="009C5341" w:rsidP="00832ACF">
                            <w:pPr>
                              <w:jc w:val="center"/>
                            </w:pPr>
                            <w:r w:rsidRPr="009C5341">
                              <w:rPr>
                                <w:rFonts w:hint="eastAsia"/>
                              </w:rPr>
                              <w:t>別紙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2CBCBE" id="正方形/長方形 3" o:spid="_x0000_s1026" style="position:absolute;left:0;text-align:left;margin-left:402.4pt;margin-top:-48.05pt;width:60.75pt;height:25.6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" fillcolor="white [3201]" stroked="f" strokeweight="1pt">
                <v:textbox>
                  <w:txbxContent>
                    <w:p w14:paraId="58AE6091" w14:textId="77777777" w:rsidR="009C5341" w:rsidRPr="009C5341" w:rsidRDefault="009C5341" w:rsidP="00832ACF">
                      <w:pPr>
                        <w:jc w:val="center"/>
                      </w:pPr>
                      <w:r w:rsidRPr="009C5341">
                        <w:rPr>
                          <w:rFonts w:hint="eastAsia"/>
                        </w:rPr>
                        <w:t>別紙</w:t>
                      </w:r>
                    </w:p>
                  </w:txbxContent>
                </v:textbox>
              </v:rect>
            </w:pict>
          </mc:Fallback>
        </mc:AlternateContent>
      </w:r>
      <w:r w:rsidR="00B0156C">
        <w:rPr>
          <w:rFonts w:ascii="ＭＳ 明朝" w:hAnsi="ＭＳ 明朝" w:cs="ＭＳ明朝" w:hint="eastAsia"/>
          <w:kern w:val="0"/>
          <w:sz w:val="22"/>
        </w:rPr>
        <w:t>仕様書</w:t>
      </w:r>
      <w:r w:rsidR="00FF2BA8">
        <w:rPr>
          <w:rFonts w:ascii="ＭＳ 明朝" w:hAnsi="ＭＳ 明朝" w:cs="ＭＳ明朝" w:hint="eastAsia"/>
          <w:kern w:val="0"/>
          <w:sz w:val="22"/>
        </w:rPr>
        <w:t>（案）</w:t>
      </w:r>
    </w:p>
    <w:p w14:paraId="136DBEBC" w14:textId="77777777" w:rsidR="0051411D" w:rsidRPr="00B9432F" w:rsidRDefault="0051411D" w:rsidP="00A050CF">
      <w:pPr>
        <w:autoSpaceDE w:val="0"/>
        <w:autoSpaceDN w:val="0"/>
        <w:adjustRightInd w:val="0"/>
        <w:rPr>
          <w:rFonts w:ascii="ＭＳ 明朝" w:hAnsi="ＭＳ 明朝" w:cs="ＭＳ明朝"/>
          <w:kern w:val="0"/>
          <w:sz w:val="22"/>
        </w:rPr>
      </w:pPr>
    </w:p>
    <w:p w14:paraId="743AFCD9" w14:textId="77777777" w:rsidR="00B0156C" w:rsidRPr="008020F2" w:rsidRDefault="00B0156C" w:rsidP="00B0156C">
      <w:pPr>
        <w:autoSpaceDE w:val="0"/>
        <w:autoSpaceDN w:val="0"/>
        <w:adjustRightInd w:val="0"/>
        <w:rPr>
          <w:rFonts w:ascii="ＭＳ 明朝" w:hAnsi="ＭＳ 明朝" w:cs="ＭＳ明朝"/>
          <w:kern w:val="0"/>
          <w:sz w:val="22"/>
        </w:rPr>
      </w:pPr>
      <w:r w:rsidRPr="008020F2">
        <w:rPr>
          <w:rFonts w:ascii="ＭＳ 明朝" w:hAnsi="ＭＳ 明朝" w:cs="ＭＳ明朝" w:hint="eastAsia"/>
          <w:kern w:val="0"/>
          <w:sz w:val="22"/>
        </w:rPr>
        <w:t>１．　件名</w:t>
      </w:r>
    </w:p>
    <w:p w14:paraId="160306C6" w14:textId="28E6F5C2" w:rsidR="00B0156C" w:rsidRPr="004505A6" w:rsidRDefault="001C7977" w:rsidP="00204373">
      <w:pPr>
        <w:autoSpaceDE w:val="0"/>
        <w:autoSpaceDN w:val="0"/>
        <w:adjustRightInd w:val="0"/>
        <w:ind w:leftChars="100" w:left="210" w:firstLineChars="100" w:firstLine="220"/>
        <w:rPr>
          <w:rFonts w:ascii="ＭＳ 明朝" w:hAnsi="ＭＳ 明朝" w:cs="ＭＳ明朝"/>
          <w:kern w:val="0"/>
          <w:sz w:val="22"/>
        </w:rPr>
      </w:pPr>
      <w:r w:rsidRPr="00204373">
        <w:rPr>
          <w:rFonts w:hint="eastAsia"/>
          <w:kern w:val="0"/>
          <w:sz w:val="22"/>
        </w:rPr>
        <w:t>令和</w:t>
      </w:r>
      <w:r w:rsidR="005C50D9" w:rsidRPr="00204373">
        <w:rPr>
          <w:rFonts w:hint="eastAsia"/>
          <w:kern w:val="0"/>
          <w:sz w:val="22"/>
        </w:rPr>
        <w:t>５</w:t>
      </w:r>
      <w:r w:rsidRPr="00204373">
        <w:rPr>
          <w:rFonts w:hint="eastAsia"/>
          <w:kern w:val="0"/>
          <w:sz w:val="22"/>
        </w:rPr>
        <w:t>年度産業保安等技術基準策定</w:t>
      </w:r>
      <w:r w:rsidR="00574B76" w:rsidRPr="00204373">
        <w:rPr>
          <w:rFonts w:hint="eastAsia"/>
          <w:kern w:val="0"/>
          <w:sz w:val="22"/>
        </w:rPr>
        <w:t>調査</w:t>
      </w:r>
      <w:r w:rsidRPr="00204373">
        <w:rPr>
          <w:rFonts w:hint="eastAsia"/>
          <w:kern w:val="0"/>
          <w:sz w:val="22"/>
        </w:rPr>
        <w:t>研究等事業（火薬類爆発影響低減化技術基準検討事業）</w:t>
      </w:r>
    </w:p>
    <w:p w14:paraId="0D2789D0" w14:textId="77777777" w:rsidR="00B0156C" w:rsidRPr="004505A6" w:rsidRDefault="00B0156C" w:rsidP="00B0156C">
      <w:pPr>
        <w:autoSpaceDE w:val="0"/>
        <w:autoSpaceDN w:val="0"/>
        <w:adjustRightInd w:val="0"/>
        <w:rPr>
          <w:rFonts w:ascii="ＭＳ 明朝" w:hAnsi="ＭＳ 明朝" w:cs="ＭＳ明朝"/>
          <w:kern w:val="0"/>
          <w:sz w:val="22"/>
        </w:rPr>
      </w:pPr>
    </w:p>
    <w:p w14:paraId="40DEA6A9" w14:textId="77777777" w:rsidR="00B0156C" w:rsidRPr="008020F2" w:rsidRDefault="00B0156C" w:rsidP="00B0156C">
      <w:pPr>
        <w:autoSpaceDE w:val="0"/>
        <w:autoSpaceDN w:val="0"/>
        <w:adjustRightInd w:val="0"/>
        <w:rPr>
          <w:rFonts w:ascii="ＭＳ 明朝" w:hAnsi="ＭＳ 明朝" w:cs="ＭＳ明朝"/>
          <w:kern w:val="0"/>
          <w:sz w:val="22"/>
        </w:rPr>
      </w:pPr>
      <w:r w:rsidRPr="008020F2">
        <w:rPr>
          <w:rFonts w:ascii="ＭＳ 明朝" w:hAnsi="ＭＳ 明朝" w:cs="ＭＳ明朝" w:hint="eastAsia"/>
          <w:kern w:val="0"/>
          <w:sz w:val="22"/>
        </w:rPr>
        <w:t>２．　事業目的</w:t>
      </w:r>
    </w:p>
    <w:p w14:paraId="38AC80C7" w14:textId="200BDFF8" w:rsidR="00B0156C" w:rsidRPr="008020F2" w:rsidRDefault="00B0156C" w:rsidP="00B0156C">
      <w:pPr>
        <w:autoSpaceDE w:val="0"/>
        <w:autoSpaceDN w:val="0"/>
        <w:adjustRightInd w:val="0"/>
        <w:ind w:leftChars="100" w:left="210" w:firstLineChars="100" w:firstLine="220"/>
        <w:rPr>
          <w:rFonts w:ascii="ＭＳ 明朝" w:hAnsi="ＭＳ 明朝" w:cs="ＭＳ明朝"/>
          <w:kern w:val="0"/>
          <w:sz w:val="22"/>
        </w:rPr>
      </w:pPr>
      <w:r w:rsidRPr="008020F2">
        <w:rPr>
          <w:rFonts w:ascii="ＭＳ 明朝" w:hAnsi="ＭＳ 明朝" w:cs="ＭＳ明朝" w:hint="eastAsia"/>
          <w:kern w:val="0"/>
          <w:sz w:val="22"/>
        </w:rPr>
        <w:t>火薬類（火薬、爆薬、火工品）は、その有する爆発・燃焼という危険性から、火薬類取締法</w:t>
      </w:r>
      <w:r w:rsidR="00091CDA">
        <w:rPr>
          <w:rFonts w:ascii="ＭＳ 明朝" w:hAnsi="ＭＳ 明朝" w:cs="ＭＳ明朝" w:hint="eastAsia"/>
          <w:kern w:val="0"/>
          <w:sz w:val="22"/>
        </w:rPr>
        <w:t>（以下「法」という。）</w:t>
      </w:r>
      <w:r w:rsidRPr="008020F2">
        <w:rPr>
          <w:rFonts w:ascii="ＭＳ 明朝" w:hAnsi="ＭＳ 明朝" w:cs="ＭＳ明朝" w:hint="eastAsia"/>
          <w:kern w:val="0"/>
          <w:sz w:val="22"/>
        </w:rPr>
        <w:t>において、製造、販売、貯蔵、運搬、消費その他の取扱いについて規制されている。</w:t>
      </w:r>
    </w:p>
    <w:p w14:paraId="4CD534E6" w14:textId="77777777" w:rsidR="00B0156C" w:rsidRPr="008020F2" w:rsidRDefault="00B0156C" w:rsidP="00B0156C">
      <w:pPr>
        <w:autoSpaceDE w:val="0"/>
        <w:autoSpaceDN w:val="0"/>
        <w:adjustRightInd w:val="0"/>
        <w:ind w:leftChars="100" w:left="210" w:firstLineChars="100" w:firstLine="220"/>
        <w:rPr>
          <w:rFonts w:ascii="ＭＳ 明朝" w:hAnsi="ＭＳ 明朝" w:cs="ＭＳ明朝"/>
          <w:kern w:val="0"/>
          <w:sz w:val="22"/>
        </w:rPr>
      </w:pPr>
      <w:r w:rsidRPr="008020F2">
        <w:rPr>
          <w:rFonts w:ascii="ＭＳ 明朝" w:hAnsi="ＭＳ 明朝" w:cs="ＭＳ明朝" w:hint="eastAsia"/>
          <w:kern w:val="0"/>
          <w:sz w:val="22"/>
        </w:rPr>
        <w:t>本事業では、火薬類に係る保安技術の進展に伴う保安技術基準の策定・改正、火薬類による事故原因の解析・再発防止対策の検討等の際に必要となる科学的データの取得等の事業を実施し、火薬類による災害を防止し、公共の安全確保に資することを目的とする。</w:t>
      </w:r>
    </w:p>
    <w:p w14:paraId="2A5B36E5" w14:textId="77777777" w:rsidR="0051411D" w:rsidRPr="008020F2" w:rsidRDefault="0051411D" w:rsidP="0081014D">
      <w:pPr>
        <w:autoSpaceDE w:val="0"/>
        <w:autoSpaceDN w:val="0"/>
        <w:adjustRightInd w:val="0"/>
        <w:rPr>
          <w:rFonts w:ascii="ＭＳ 明朝" w:hAnsi="ＭＳ 明朝" w:cs="ＭＳ明朝"/>
          <w:kern w:val="0"/>
          <w:sz w:val="22"/>
        </w:rPr>
      </w:pPr>
    </w:p>
    <w:p w14:paraId="0855B2C8" w14:textId="77777777" w:rsidR="0081014D" w:rsidRPr="008020F2" w:rsidRDefault="00AC165A" w:rsidP="0081014D">
      <w:pPr>
        <w:autoSpaceDE w:val="0"/>
        <w:autoSpaceDN w:val="0"/>
        <w:adjustRightInd w:val="0"/>
        <w:rPr>
          <w:rFonts w:ascii="ＭＳ 明朝" w:hAnsi="ＭＳ 明朝" w:cs="ＭＳ明朝"/>
          <w:kern w:val="0"/>
          <w:sz w:val="22"/>
        </w:rPr>
      </w:pPr>
      <w:r w:rsidRPr="008020F2">
        <w:rPr>
          <w:rFonts w:ascii="ＭＳ 明朝" w:hAnsi="ＭＳ 明朝" w:cs="ＭＳ明朝" w:hint="eastAsia"/>
          <w:kern w:val="0"/>
          <w:sz w:val="22"/>
        </w:rPr>
        <w:t xml:space="preserve">３．　</w:t>
      </w:r>
      <w:r w:rsidR="00B86CF7" w:rsidRPr="008020F2">
        <w:rPr>
          <w:rFonts w:ascii="ＭＳ 明朝" w:hAnsi="ＭＳ 明朝" w:cs="ＭＳ明朝" w:hint="eastAsia"/>
          <w:kern w:val="0"/>
          <w:sz w:val="22"/>
        </w:rPr>
        <w:t>事業内容</w:t>
      </w:r>
    </w:p>
    <w:p w14:paraId="0B6DA274" w14:textId="00A264F4" w:rsidR="00D22ED1" w:rsidRDefault="00314C14" w:rsidP="0089379A">
      <w:pPr>
        <w:autoSpaceDE w:val="0"/>
        <w:autoSpaceDN w:val="0"/>
        <w:adjustRightInd w:val="0"/>
        <w:ind w:leftChars="100" w:left="210" w:firstLineChars="100" w:firstLine="220"/>
        <w:rPr>
          <w:rFonts w:ascii="ＭＳ 明朝" w:eastAsia="ＭＳ 明朝" w:hAnsi="ＭＳ 明朝" w:cs="ＭＳ明朝"/>
          <w:kern w:val="0"/>
          <w:sz w:val="22"/>
        </w:rPr>
      </w:pPr>
      <w:r w:rsidRPr="00314C14">
        <w:rPr>
          <w:rFonts w:ascii="ＭＳ 明朝" w:eastAsia="ＭＳ 明朝" w:hAnsi="ＭＳ 明朝" w:cs="ＭＳ明朝" w:hint="eastAsia"/>
          <w:kern w:val="0"/>
          <w:sz w:val="22"/>
        </w:rPr>
        <w:t>火薬類取締法において、火薬類製造施設、火薬庫</w:t>
      </w:r>
      <w:r>
        <w:rPr>
          <w:rFonts w:ascii="ＭＳ 明朝" w:eastAsia="ＭＳ 明朝" w:hAnsi="ＭＳ 明朝" w:cs="ＭＳ明朝" w:hint="eastAsia"/>
          <w:kern w:val="0"/>
          <w:sz w:val="22"/>
        </w:rPr>
        <w:t>等の火薬類を取り扱う施設は、</w:t>
      </w:r>
      <w:r w:rsidRPr="008020F2">
        <w:rPr>
          <w:rFonts w:ascii="ＭＳ 明朝" w:eastAsia="ＭＳ 明朝" w:hAnsi="ＭＳ 明朝" w:cs="ＭＳ明朝" w:hint="eastAsia"/>
          <w:kern w:val="0"/>
          <w:sz w:val="22"/>
        </w:rPr>
        <w:t>万一爆発した際の周囲への影響を低減させるため、</w:t>
      </w:r>
      <w:r>
        <w:rPr>
          <w:rFonts w:ascii="ＭＳ 明朝" w:eastAsia="ＭＳ 明朝" w:hAnsi="ＭＳ 明朝" w:cs="ＭＳ明朝" w:hint="eastAsia"/>
          <w:kern w:val="0"/>
          <w:sz w:val="22"/>
        </w:rPr>
        <w:t>構造基準</w:t>
      </w:r>
      <w:r w:rsidR="000C58AC">
        <w:rPr>
          <w:rFonts w:ascii="ＭＳ 明朝" w:eastAsia="ＭＳ 明朝" w:hAnsi="ＭＳ 明朝" w:cs="ＭＳ明朝" w:hint="eastAsia"/>
          <w:kern w:val="0"/>
          <w:sz w:val="22"/>
        </w:rPr>
        <w:t>への適合が求め</w:t>
      </w:r>
      <w:r w:rsidR="001618A0">
        <w:rPr>
          <w:rFonts w:ascii="ＭＳ 明朝" w:eastAsia="ＭＳ 明朝" w:hAnsi="ＭＳ 明朝" w:cs="ＭＳ明朝" w:hint="eastAsia"/>
          <w:kern w:val="0"/>
          <w:sz w:val="22"/>
        </w:rPr>
        <w:t>られるほか</w:t>
      </w:r>
      <w:r>
        <w:rPr>
          <w:rFonts w:ascii="ＭＳ 明朝" w:eastAsia="ＭＳ 明朝" w:hAnsi="ＭＳ 明朝" w:cs="ＭＳ明朝" w:hint="eastAsia"/>
          <w:kern w:val="0"/>
          <w:sz w:val="22"/>
        </w:rPr>
        <w:t>、</w:t>
      </w:r>
      <w:r w:rsidR="001E07A5">
        <w:rPr>
          <w:rFonts w:ascii="ＭＳ 明朝" w:eastAsia="ＭＳ 明朝" w:hAnsi="ＭＳ 明朝" w:cs="ＭＳ明朝" w:hint="eastAsia"/>
          <w:kern w:val="0"/>
          <w:sz w:val="22"/>
        </w:rPr>
        <w:t>周囲</w:t>
      </w:r>
      <w:r w:rsidR="00DE5CC1">
        <w:rPr>
          <w:rFonts w:ascii="ＭＳ 明朝" w:eastAsia="ＭＳ 明朝" w:hAnsi="ＭＳ 明朝" w:cs="ＭＳ明朝" w:hint="eastAsia"/>
          <w:kern w:val="0"/>
          <w:sz w:val="22"/>
        </w:rPr>
        <w:t>にある</w:t>
      </w:r>
      <w:r>
        <w:rPr>
          <w:rFonts w:ascii="ＭＳ 明朝" w:eastAsia="ＭＳ 明朝" w:hAnsi="ＭＳ 明朝" w:cs="ＭＳ明朝" w:hint="eastAsia"/>
          <w:kern w:val="0"/>
          <w:sz w:val="22"/>
        </w:rPr>
        <w:t>保護すべき家屋等の物件（保安物件）から一定の</w:t>
      </w:r>
      <w:r w:rsidR="00B40D80">
        <w:rPr>
          <w:rFonts w:ascii="ＭＳ 明朝" w:eastAsia="ＭＳ 明朝" w:hAnsi="ＭＳ 明朝" w:cs="ＭＳ明朝" w:hint="eastAsia"/>
          <w:kern w:val="0"/>
          <w:sz w:val="22"/>
        </w:rPr>
        <w:t>距離（</w:t>
      </w:r>
      <w:r>
        <w:rPr>
          <w:rFonts w:ascii="ＭＳ 明朝" w:eastAsia="ＭＳ 明朝" w:hAnsi="ＭＳ 明朝" w:cs="ＭＳ明朝" w:hint="eastAsia"/>
          <w:kern w:val="0"/>
          <w:sz w:val="22"/>
        </w:rPr>
        <w:t>保安距離</w:t>
      </w:r>
      <w:r w:rsidR="00B40D80">
        <w:rPr>
          <w:rFonts w:ascii="ＭＳ 明朝" w:eastAsia="ＭＳ 明朝" w:hAnsi="ＭＳ 明朝" w:cs="ＭＳ明朝" w:hint="eastAsia"/>
          <w:kern w:val="0"/>
          <w:sz w:val="22"/>
        </w:rPr>
        <w:t>）</w:t>
      </w:r>
      <w:r w:rsidR="002F3FB0">
        <w:rPr>
          <w:rFonts w:ascii="ＭＳ 明朝" w:eastAsia="ＭＳ 明朝" w:hAnsi="ＭＳ 明朝" w:cs="ＭＳ明朝" w:hint="eastAsia"/>
          <w:kern w:val="0"/>
          <w:sz w:val="22"/>
        </w:rPr>
        <w:t>をとっ</w:t>
      </w:r>
      <w:r w:rsidR="00EF681C">
        <w:rPr>
          <w:rFonts w:ascii="ＭＳ 明朝" w:eastAsia="ＭＳ 明朝" w:hAnsi="ＭＳ 明朝" w:cs="ＭＳ明朝" w:hint="eastAsia"/>
          <w:kern w:val="0"/>
          <w:sz w:val="22"/>
        </w:rPr>
        <w:t>て</w:t>
      </w:r>
      <w:r>
        <w:rPr>
          <w:rFonts w:ascii="ＭＳ 明朝" w:eastAsia="ＭＳ 明朝" w:hAnsi="ＭＳ 明朝" w:cs="ＭＳ明朝" w:hint="eastAsia"/>
          <w:kern w:val="0"/>
          <w:sz w:val="22"/>
        </w:rPr>
        <w:t>設置しなければならないこととなっている。</w:t>
      </w:r>
    </w:p>
    <w:p w14:paraId="503A9750" w14:textId="5A78F8CF" w:rsidR="00314C14" w:rsidRPr="00314C14" w:rsidRDefault="00A41D56" w:rsidP="0089379A">
      <w:pPr>
        <w:autoSpaceDE w:val="0"/>
        <w:autoSpaceDN w:val="0"/>
        <w:adjustRightInd w:val="0"/>
        <w:ind w:leftChars="100" w:left="210" w:firstLineChars="100" w:firstLine="220"/>
        <w:rPr>
          <w:rFonts w:ascii="ＭＳ 明朝" w:eastAsia="ＭＳ 明朝" w:hAnsi="ＭＳ 明朝" w:cs="ＭＳ明朝"/>
          <w:kern w:val="0"/>
          <w:sz w:val="22"/>
        </w:rPr>
      </w:pPr>
      <w:r>
        <w:rPr>
          <w:rFonts w:ascii="ＭＳ 明朝" w:eastAsia="ＭＳ 明朝" w:hAnsi="ＭＳ 明朝" w:cs="ＭＳ明朝" w:hint="eastAsia"/>
          <w:kern w:val="0"/>
          <w:sz w:val="22"/>
        </w:rPr>
        <w:t>一方、</w:t>
      </w:r>
      <w:r w:rsidR="002B01DA">
        <w:rPr>
          <w:rFonts w:ascii="ＭＳ 明朝" w:eastAsia="ＭＳ 明朝" w:hAnsi="ＭＳ 明朝" w:cs="ＭＳ明朝" w:hint="eastAsia"/>
          <w:kern w:val="0"/>
          <w:sz w:val="22"/>
        </w:rPr>
        <w:t>この</w:t>
      </w:r>
      <w:r w:rsidR="00314C14" w:rsidRPr="00314C14">
        <w:rPr>
          <w:rFonts w:ascii="ＭＳ 明朝" w:eastAsia="ＭＳ 明朝" w:hAnsi="ＭＳ 明朝" w:cs="ＭＳ明朝" w:hint="eastAsia"/>
          <w:kern w:val="0"/>
          <w:sz w:val="22"/>
        </w:rPr>
        <w:t>保安距離</w:t>
      </w:r>
      <w:r w:rsidR="0089379A">
        <w:rPr>
          <w:rFonts w:ascii="ＭＳ 明朝" w:eastAsia="ＭＳ 明朝" w:hAnsi="ＭＳ 明朝" w:cs="ＭＳ明朝" w:hint="eastAsia"/>
          <w:kern w:val="0"/>
          <w:sz w:val="22"/>
        </w:rPr>
        <w:t>は</w:t>
      </w:r>
      <w:r w:rsidR="00233FB8">
        <w:rPr>
          <w:rFonts w:ascii="ＭＳ 明朝" w:eastAsia="ＭＳ 明朝" w:hAnsi="ＭＳ 明朝" w:cs="ＭＳ明朝" w:hint="eastAsia"/>
          <w:kern w:val="0"/>
          <w:sz w:val="22"/>
        </w:rPr>
        <w:t>、</w:t>
      </w:r>
      <w:r w:rsidR="0089379A">
        <w:rPr>
          <w:rFonts w:ascii="ＭＳ 明朝" w:eastAsia="ＭＳ 明朝" w:hAnsi="ＭＳ 明朝" w:cs="ＭＳ明朝" w:hint="eastAsia"/>
          <w:kern w:val="0"/>
          <w:sz w:val="22"/>
        </w:rPr>
        <w:t>人命保護</w:t>
      </w:r>
      <w:r w:rsidR="00C35905">
        <w:rPr>
          <w:rFonts w:ascii="ＭＳ 明朝" w:eastAsia="ＭＳ 明朝" w:hAnsi="ＭＳ 明朝" w:cs="ＭＳ明朝" w:hint="eastAsia"/>
          <w:kern w:val="0"/>
          <w:sz w:val="22"/>
        </w:rPr>
        <w:t>に重点を</w:t>
      </w:r>
      <w:r w:rsidR="00A670BD">
        <w:rPr>
          <w:rFonts w:ascii="ＭＳ 明朝" w:eastAsia="ＭＳ 明朝" w:hAnsi="ＭＳ 明朝" w:cs="ＭＳ明朝" w:hint="eastAsia"/>
          <w:kern w:val="0"/>
          <w:sz w:val="22"/>
        </w:rPr>
        <w:t>置い</w:t>
      </w:r>
      <w:r w:rsidR="005E617F">
        <w:rPr>
          <w:rFonts w:ascii="ＭＳ 明朝" w:eastAsia="ＭＳ 明朝" w:hAnsi="ＭＳ 明朝" w:cs="ＭＳ明朝" w:hint="eastAsia"/>
          <w:kern w:val="0"/>
          <w:sz w:val="22"/>
        </w:rPr>
        <w:t>て</w:t>
      </w:r>
      <w:r w:rsidR="0026374E">
        <w:rPr>
          <w:rFonts w:ascii="ＭＳ 明朝" w:eastAsia="ＭＳ 明朝" w:hAnsi="ＭＳ 明朝" w:cs="ＭＳ明朝" w:hint="eastAsia"/>
          <w:kern w:val="0"/>
          <w:sz w:val="22"/>
        </w:rPr>
        <w:t>規定</w:t>
      </w:r>
      <w:r w:rsidR="002B01DA">
        <w:rPr>
          <w:rFonts w:ascii="ＭＳ 明朝" w:eastAsia="ＭＳ 明朝" w:hAnsi="ＭＳ 明朝" w:cs="ＭＳ明朝" w:hint="eastAsia"/>
          <w:kern w:val="0"/>
          <w:sz w:val="22"/>
        </w:rPr>
        <w:t>され</w:t>
      </w:r>
      <w:r w:rsidR="008C01E5">
        <w:rPr>
          <w:rFonts w:ascii="ＭＳ 明朝" w:eastAsia="ＭＳ 明朝" w:hAnsi="ＭＳ 明朝" w:cs="ＭＳ明朝" w:hint="eastAsia"/>
          <w:kern w:val="0"/>
          <w:sz w:val="22"/>
        </w:rPr>
        <w:t>た</w:t>
      </w:r>
      <w:r w:rsidR="0089379A">
        <w:rPr>
          <w:rFonts w:ascii="ＭＳ 明朝" w:eastAsia="ＭＳ 明朝" w:hAnsi="ＭＳ 明朝" w:cs="ＭＳ明朝" w:hint="eastAsia"/>
          <w:kern w:val="0"/>
          <w:sz w:val="22"/>
        </w:rPr>
        <w:t>ものであ</w:t>
      </w:r>
      <w:r w:rsidR="005E617F">
        <w:rPr>
          <w:rFonts w:ascii="ＭＳ 明朝" w:eastAsia="ＭＳ 明朝" w:hAnsi="ＭＳ 明朝" w:cs="ＭＳ明朝" w:hint="eastAsia"/>
          <w:kern w:val="0"/>
          <w:sz w:val="22"/>
        </w:rPr>
        <w:t>ることから</w:t>
      </w:r>
      <w:r w:rsidR="0089379A">
        <w:rPr>
          <w:rFonts w:ascii="ＭＳ 明朝" w:eastAsia="ＭＳ 明朝" w:hAnsi="ＭＳ 明朝" w:cs="ＭＳ明朝" w:hint="eastAsia"/>
          <w:kern w:val="0"/>
          <w:sz w:val="22"/>
        </w:rPr>
        <w:t>、</w:t>
      </w:r>
      <w:r w:rsidR="00314C14" w:rsidRPr="00314C14">
        <w:rPr>
          <w:rFonts w:ascii="ＭＳ 明朝" w:eastAsia="ＭＳ 明朝" w:hAnsi="ＭＳ 明朝" w:cs="ＭＳ明朝" w:hint="eastAsia"/>
          <w:kern w:val="0"/>
          <w:sz w:val="22"/>
        </w:rPr>
        <w:t>火薬類関連施設で</w:t>
      </w:r>
      <w:r w:rsidR="00F258E4">
        <w:rPr>
          <w:rFonts w:ascii="ＭＳ 明朝" w:eastAsia="ＭＳ 明朝" w:hAnsi="ＭＳ 明朝" w:cs="ＭＳ明朝" w:hint="eastAsia"/>
          <w:kern w:val="0"/>
          <w:sz w:val="22"/>
        </w:rPr>
        <w:t>起こった過去の</w:t>
      </w:r>
      <w:r w:rsidR="00314C14" w:rsidRPr="00314C14">
        <w:rPr>
          <w:rFonts w:ascii="ＭＳ 明朝" w:eastAsia="ＭＳ 明朝" w:hAnsi="ＭＳ 明朝" w:cs="ＭＳ明朝" w:hint="eastAsia"/>
          <w:kern w:val="0"/>
          <w:sz w:val="22"/>
        </w:rPr>
        <w:t>事故に</w:t>
      </w:r>
      <w:r w:rsidR="000251F7">
        <w:rPr>
          <w:rFonts w:ascii="ＭＳ 明朝" w:eastAsia="ＭＳ 明朝" w:hAnsi="ＭＳ 明朝" w:cs="ＭＳ明朝" w:hint="eastAsia"/>
          <w:kern w:val="0"/>
          <w:sz w:val="22"/>
        </w:rPr>
        <w:t>おいて</w:t>
      </w:r>
      <w:r w:rsidR="00314C14" w:rsidRPr="00314C14">
        <w:rPr>
          <w:rFonts w:ascii="ＭＳ 明朝" w:eastAsia="ＭＳ 明朝" w:hAnsi="ＭＳ 明朝" w:cs="ＭＳ明朝" w:hint="eastAsia"/>
          <w:kern w:val="0"/>
          <w:sz w:val="22"/>
        </w:rPr>
        <w:t>は</w:t>
      </w:r>
      <w:r w:rsidR="00F258E4">
        <w:rPr>
          <w:rFonts w:ascii="ＭＳ 明朝" w:eastAsia="ＭＳ 明朝" w:hAnsi="ＭＳ 明朝" w:cs="ＭＳ明朝" w:hint="eastAsia"/>
          <w:kern w:val="0"/>
          <w:sz w:val="22"/>
        </w:rPr>
        <w:t>、</w:t>
      </w:r>
      <w:r w:rsidR="00314C14" w:rsidRPr="00314C14">
        <w:rPr>
          <w:rFonts w:ascii="ＭＳ 明朝" w:eastAsia="ＭＳ 明朝" w:hAnsi="ＭＳ 明朝" w:cs="ＭＳ明朝" w:hint="eastAsia"/>
          <w:kern w:val="0"/>
          <w:sz w:val="22"/>
        </w:rPr>
        <w:t>少なからず周囲</w:t>
      </w:r>
      <w:r w:rsidR="00CB096F">
        <w:rPr>
          <w:rFonts w:ascii="ＭＳ 明朝" w:eastAsia="ＭＳ 明朝" w:hAnsi="ＭＳ 明朝" w:cs="ＭＳ明朝" w:hint="eastAsia"/>
          <w:kern w:val="0"/>
          <w:sz w:val="22"/>
        </w:rPr>
        <w:t>における</w:t>
      </w:r>
      <w:r w:rsidR="00314C14" w:rsidRPr="00314C14">
        <w:rPr>
          <w:rFonts w:ascii="ＭＳ 明朝" w:eastAsia="ＭＳ 明朝" w:hAnsi="ＭＳ 明朝" w:cs="ＭＳ明朝" w:hint="eastAsia"/>
          <w:kern w:val="0"/>
          <w:sz w:val="22"/>
        </w:rPr>
        <w:t>影響が</w:t>
      </w:r>
      <w:r w:rsidR="00816082">
        <w:rPr>
          <w:rFonts w:ascii="ＭＳ 明朝" w:eastAsia="ＭＳ 明朝" w:hAnsi="ＭＳ 明朝" w:cs="ＭＳ明朝" w:hint="eastAsia"/>
          <w:kern w:val="0"/>
          <w:sz w:val="22"/>
        </w:rPr>
        <w:t>みられ</w:t>
      </w:r>
      <w:r w:rsidR="00314C14" w:rsidRPr="00314C14">
        <w:rPr>
          <w:rFonts w:ascii="ＭＳ 明朝" w:eastAsia="ＭＳ 明朝" w:hAnsi="ＭＳ 明朝" w:cs="ＭＳ明朝" w:hint="eastAsia"/>
          <w:kern w:val="0"/>
          <w:sz w:val="22"/>
        </w:rPr>
        <w:t>る。</w:t>
      </w:r>
    </w:p>
    <w:p w14:paraId="101D875A" w14:textId="6D474D19" w:rsidR="00314C14" w:rsidRDefault="00314C14" w:rsidP="00314C14">
      <w:pPr>
        <w:autoSpaceDE w:val="0"/>
        <w:autoSpaceDN w:val="0"/>
        <w:adjustRightInd w:val="0"/>
        <w:ind w:leftChars="100" w:left="210" w:firstLineChars="100" w:firstLine="220"/>
        <w:rPr>
          <w:rFonts w:ascii="ＭＳ 明朝" w:eastAsia="ＭＳ 明朝" w:hAnsi="ＭＳ 明朝" w:cs="ＭＳ明朝"/>
          <w:kern w:val="0"/>
          <w:sz w:val="22"/>
        </w:rPr>
      </w:pPr>
      <w:r w:rsidRPr="00314C14">
        <w:rPr>
          <w:rFonts w:ascii="ＭＳ 明朝" w:eastAsia="ＭＳ 明朝" w:hAnsi="ＭＳ 明朝" w:cs="ＭＳ明朝" w:hint="eastAsia"/>
          <w:kern w:val="0"/>
          <w:sz w:val="22"/>
        </w:rPr>
        <w:t>この</w:t>
      </w:r>
      <w:r w:rsidR="00423CA1">
        <w:rPr>
          <w:rFonts w:ascii="ＭＳ 明朝" w:eastAsia="ＭＳ 明朝" w:hAnsi="ＭＳ 明朝" w:cs="ＭＳ明朝" w:hint="eastAsia"/>
          <w:kern w:val="0"/>
          <w:sz w:val="22"/>
        </w:rPr>
        <w:t>ため</w:t>
      </w:r>
      <w:r w:rsidRPr="00314C14">
        <w:rPr>
          <w:rFonts w:ascii="ＭＳ 明朝" w:eastAsia="ＭＳ 明朝" w:hAnsi="ＭＳ 明朝" w:cs="ＭＳ明朝" w:hint="eastAsia"/>
          <w:kern w:val="0"/>
          <w:sz w:val="22"/>
        </w:rPr>
        <w:t>、</w:t>
      </w:r>
      <w:r w:rsidR="00361567">
        <w:rPr>
          <w:rFonts w:ascii="ＭＳ 明朝" w:eastAsia="ＭＳ 明朝" w:hAnsi="ＭＳ 明朝" w:cs="ＭＳ明朝" w:hint="eastAsia"/>
          <w:kern w:val="0"/>
          <w:sz w:val="22"/>
        </w:rPr>
        <w:t>火薬類関連施設における</w:t>
      </w:r>
      <w:r w:rsidR="000E2405">
        <w:rPr>
          <w:rFonts w:ascii="ＭＳ 明朝" w:eastAsia="ＭＳ 明朝" w:hAnsi="ＭＳ 明朝" w:cs="ＭＳ明朝" w:hint="eastAsia"/>
          <w:kern w:val="0"/>
          <w:sz w:val="22"/>
        </w:rPr>
        <w:t>万一の爆発の際にも周囲</w:t>
      </w:r>
      <w:r w:rsidR="00CB096F">
        <w:rPr>
          <w:rFonts w:ascii="ＭＳ 明朝" w:eastAsia="ＭＳ 明朝" w:hAnsi="ＭＳ 明朝" w:cs="ＭＳ明朝" w:hint="eastAsia"/>
          <w:kern w:val="0"/>
          <w:sz w:val="22"/>
        </w:rPr>
        <w:t>における</w:t>
      </w:r>
      <w:r w:rsidRPr="00314C14">
        <w:rPr>
          <w:rFonts w:ascii="ＭＳ 明朝" w:eastAsia="ＭＳ 明朝" w:hAnsi="ＭＳ 明朝" w:cs="ＭＳ明朝" w:hint="eastAsia"/>
          <w:kern w:val="0"/>
          <w:sz w:val="22"/>
        </w:rPr>
        <w:t>影響を低減させることを目指し、採りうる措置を検討</w:t>
      </w:r>
      <w:r w:rsidR="005A383F">
        <w:rPr>
          <w:rFonts w:ascii="ＭＳ 明朝" w:eastAsia="ＭＳ 明朝" w:hAnsi="ＭＳ 明朝" w:cs="ＭＳ明朝" w:hint="eastAsia"/>
          <w:kern w:val="0"/>
          <w:sz w:val="22"/>
        </w:rPr>
        <w:t>し、</w:t>
      </w:r>
      <w:r w:rsidR="005A383F" w:rsidRPr="003358EC">
        <w:rPr>
          <w:rFonts w:ascii="ＭＳ 明朝" w:eastAsia="ＭＳ 明朝" w:hAnsi="ＭＳ 明朝" w:cs="ＭＳ明朝" w:hint="eastAsia"/>
          <w:kern w:val="0"/>
          <w:sz w:val="22"/>
        </w:rPr>
        <w:t>その効果について検証</w:t>
      </w:r>
      <w:r w:rsidRPr="003358EC">
        <w:rPr>
          <w:rFonts w:ascii="ＭＳ 明朝" w:eastAsia="ＭＳ 明朝" w:hAnsi="ＭＳ 明朝" w:cs="ＭＳ明朝" w:hint="eastAsia"/>
          <w:kern w:val="0"/>
          <w:sz w:val="22"/>
        </w:rPr>
        <w:t>する</w:t>
      </w:r>
      <w:r w:rsidR="0089379A" w:rsidRPr="003358EC">
        <w:rPr>
          <w:rFonts w:ascii="ＭＳ 明朝" w:eastAsia="ＭＳ 明朝" w:hAnsi="ＭＳ 明朝" w:cs="ＭＳ明朝" w:hint="eastAsia"/>
          <w:kern w:val="0"/>
          <w:sz w:val="22"/>
        </w:rPr>
        <w:t>。</w:t>
      </w:r>
    </w:p>
    <w:p w14:paraId="6BE172A0" w14:textId="77777777" w:rsidR="0051411D" w:rsidRPr="008020F2" w:rsidRDefault="0051411D" w:rsidP="00C30A4F">
      <w:pPr>
        <w:autoSpaceDE w:val="0"/>
        <w:autoSpaceDN w:val="0"/>
        <w:adjustRightInd w:val="0"/>
        <w:rPr>
          <w:rFonts w:ascii="ＭＳ 明朝" w:hAnsi="ＭＳ 明朝" w:cs="ＭＳ明朝"/>
          <w:kern w:val="0"/>
          <w:sz w:val="22"/>
        </w:rPr>
      </w:pPr>
    </w:p>
    <w:p w14:paraId="42F75C89" w14:textId="77777777" w:rsidR="00B86CF7" w:rsidRPr="008020F2" w:rsidRDefault="00B86CF7" w:rsidP="00C30A4F">
      <w:pPr>
        <w:autoSpaceDE w:val="0"/>
        <w:autoSpaceDN w:val="0"/>
        <w:adjustRightInd w:val="0"/>
        <w:rPr>
          <w:rFonts w:ascii="ＭＳ 明朝" w:hAnsi="ＭＳ 明朝" w:cs="ＭＳ明朝"/>
          <w:kern w:val="0"/>
          <w:sz w:val="22"/>
        </w:rPr>
      </w:pPr>
      <w:r w:rsidRPr="008020F2">
        <w:rPr>
          <w:rFonts w:ascii="ＭＳ 明朝" w:hAnsi="ＭＳ 明朝" w:cs="ＭＳ明朝" w:hint="eastAsia"/>
          <w:kern w:val="0"/>
          <w:sz w:val="22"/>
        </w:rPr>
        <w:t>４．</w:t>
      </w:r>
      <w:r w:rsidR="00AC165A" w:rsidRPr="008020F2">
        <w:rPr>
          <w:rFonts w:ascii="ＭＳ 明朝" w:hAnsi="ＭＳ 明朝" w:cs="ＭＳ明朝" w:hint="eastAsia"/>
          <w:kern w:val="0"/>
          <w:sz w:val="22"/>
        </w:rPr>
        <w:t xml:space="preserve">　</w:t>
      </w:r>
      <w:r w:rsidRPr="009B285B">
        <w:rPr>
          <w:rFonts w:ascii="ＭＳ 明朝" w:hAnsi="ＭＳ 明朝" w:cs="ＭＳ明朝" w:hint="eastAsia"/>
          <w:kern w:val="0"/>
          <w:sz w:val="22"/>
        </w:rPr>
        <w:t>実施内容</w:t>
      </w:r>
    </w:p>
    <w:p w14:paraId="6BAB8841" w14:textId="05C1639D" w:rsidR="005445F0" w:rsidRPr="008020F2" w:rsidRDefault="00B86CF7" w:rsidP="00C30A4F">
      <w:pPr>
        <w:autoSpaceDE w:val="0"/>
        <w:autoSpaceDN w:val="0"/>
        <w:adjustRightInd w:val="0"/>
        <w:ind w:leftChars="108" w:left="357" w:hangingChars="59" w:hanging="130"/>
        <w:rPr>
          <w:rFonts w:ascii="ＭＳ 明朝" w:hAnsi="ＭＳ 明朝"/>
          <w:sz w:val="22"/>
        </w:rPr>
      </w:pPr>
      <w:r w:rsidRPr="008020F2">
        <w:rPr>
          <w:rFonts w:ascii="ＭＳ 明朝" w:hAnsi="ＭＳ 明朝" w:hint="eastAsia"/>
          <w:sz w:val="22"/>
        </w:rPr>
        <w:t>（１）</w:t>
      </w:r>
      <w:r w:rsidR="003358EC">
        <w:rPr>
          <w:rFonts w:ascii="ＭＳ 明朝" w:hAnsi="ＭＳ 明朝" w:hint="eastAsia"/>
          <w:sz w:val="22"/>
        </w:rPr>
        <w:t>火薬類による爆発影響低減化措置の調査</w:t>
      </w:r>
    </w:p>
    <w:p w14:paraId="7A34FB72" w14:textId="5A37F067" w:rsidR="001260D3" w:rsidRDefault="009B285B" w:rsidP="001260D3">
      <w:pPr>
        <w:autoSpaceDE w:val="0"/>
        <w:autoSpaceDN w:val="0"/>
        <w:adjustRightInd w:val="0"/>
        <w:ind w:left="440" w:hangingChars="200" w:hanging="440"/>
        <w:rPr>
          <w:rFonts w:ascii="ＭＳ 明朝" w:hAnsi="ＭＳ 明朝"/>
          <w:sz w:val="22"/>
        </w:rPr>
      </w:pPr>
      <w:r>
        <w:rPr>
          <w:rFonts w:ascii="ＭＳ 明朝" w:hAnsi="ＭＳ 明朝" w:hint="eastAsia"/>
          <w:sz w:val="22"/>
        </w:rPr>
        <w:t xml:space="preserve">　　　火薬類関連施設における万一の爆発</w:t>
      </w:r>
      <w:r w:rsidR="00084BFC">
        <w:rPr>
          <w:rFonts w:ascii="ＭＳ 明朝" w:hAnsi="ＭＳ 明朝" w:hint="eastAsia"/>
          <w:sz w:val="22"/>
        </w:rPr>
        <w:t>の際にも</w:t>
      </w:r>
      <w:r w:rsidR="006F3319">
        <w:rPr>
          <w:rFonts w:ascii="ＭＳ 明朝" w:hAnsi="ＭＳ 明朝" w:hint="eastAsia"/>
          <w:sz w:val="22"/>
        </w:rPr>
        <w:t>周囲</w:t>
      </w:r>
      <w:r w:rsidR="009724BC">
        <w:rPr>
          <w:rFonts w:ascii="ＭＳ 明朝" w:hAnsi="ＭＳ 明朝" w:hint="eastAsia"/>
          <w:sz w:val="22"/>
        </w:rPr>
        <w:t>における</w:t>
      </w:r>
      <w:r w:rsidR="00084BFC">
        <w:rPr>
          <w:rFonts w:ascii="ＭＳ 明朝" w:hAnsi="ＭＳ 明朝" w:hint="eastAsia"/>
          <w:sz w:val="22"/>
        </w:rPr>
        <w:t>影響を</w:t>
      </w:r>
      <w:r w:rsidR="009724BC">
        <w:rPr>
          <w:rFonts w:ascii="ＭＳ 明朝" w:hAnsi="ＭＳ 明朝" w:hint="eastAsia"/>
          <w:sz w:val="22"/>
        </w:rPr>
        <w:t>低減</w:t>
      </w:r>
      <w:r w:rsidR="00554410">
        <w:rPr>
          <w:rFonts w:ascii="ＭＳ 明朝" w:hAnsi="ＭＳ 明朝" w:hint="eastAsia"/>
          <w:sz w:val="22"/>
        </w:rPr>
        <w:t>するため</w:t>
      </w:r>
      <w:r w:rsidR="001260D3">
        <w:rPr>
          <w:rFonts w:ascii="ＭＳ 明朝" w:hAnsi="ＭＳ 明朝" w:hint="eastAsia"/>
          <w:sz w:val="22"/>
        </w:rPr>
        <w:t>の</w:t>
      </w:r>
      <w:r>
        <w:rPr>
          <w:rFonts w:ascii="ＭＳ 明朝" w:hAnsi="ＭＳ 明朝" w:hint="eastAsia"/>
          <w:sz w:val="22"/>
        </w:rPr>
        <w:t>対策</w:t>
      </w:r>
      <w:r w:rsidR="001260D3">
        <w:rPr>
          <w:rFonts w:ascii="ＭＳ 明朝" w:hAnsi="ＭＳ 明朝" w:hint="eastAsia"/>
          <w:sz w:val="22"/>
        </w:rPr>
        <w:t>について</w:t>
      </w:r>
      <w:r w:rsidR="00131A76">
        <w:rPr>
          <w:rFonts w:ascii="ＭＳ 明朝" w:hAnsi="ＭＳ 明朝" w:hint="eastAsia"/>
          <w:sz w:val="22"/>
        </w:rPr>
        <w:t>、</w:t>
      </w:r>
      <w:r w:rsidR="001260D3">
        <w:rPr>
          <w:rFonts w:ascii="ＭＳ 明朝" w:hAnsi="ＭＳ 明朝" w:hint="eastAsia"/>
          <w:sz w:val="22"/>
        </w:rPr>
        <w:t>その効果を</w:t>
      </w:r>
      <w:r>
        <w:rPr>
          <w:rFonts w:ascii="ＭＳ 明朝" w:hAnsi="ＭＳ 明朝" w:hint="eastAsia"/>
          <w:sz w:val="22"/>
        </w:rPr>
        <w:t>検討</w:t>
      </w:r>
      <w:r w:rsidR="001260D3">
        <w:rPr>
          <w:rFonts w:ascii="ＭＳ 明朝" w:hAnsi="ＭＳ 明朝" w:hint="eastAsia"/>
          <w:sz w:val="22"/>
        </w:rPr>
        <w:t>し、報告書にとりまとめる。</w:t>
      </w:r>
    </w:p>
    <w:p w14:paraId="628BA451" w14:textId="7D175361" w:rsidR="00AB2B28" w:rsidRPr="008020F2" w:rsidRDefault="001260D3" w:rsidP="131F1A95">
      <w:pPr>
        <w:autoSpaceDE w:val="0"/>
        <w:autoSpaceDN w:val="0"/>
        <w:adjustRightInd w:val="0"/>
        <w:ind w:leftChars="200" w:left="420" w:firstLineChars="100" w:firstLine="220"/>
        <w:rPr>
          <w:rFonts w:ascii="ＭＳ 明朝" w:hAnsi="ＭＳ 明朝"/>
          <w:sz w:val="22"/>
        </w:rPr>
      </w:pPr>
      <w:r w:rsidRPr="131F1A95">
        <w:rPr>
          <w:rFonts w:ascii="ＭＳ 明朝" w:hAnsi="ＭＳ 明朝"/>
          <w:sz w:val="22"/>
        </w:rPr>
        <w:t>具体的には、以下の２テーマについて、</w:t>
      </w:r>
      <w:r w:rsidR="001255AA">
        <w:rPr>
          <w:rFonts w:ascii="ＭＳ 明朝" w:hAnsi="ＭＳ 明朝" w:hint="eastAsia"/>
          <w:sz w:val="22"/>
        </w:rPr>
        <w:t>４．（２）で示す</w:t>
      </w:r>
      <w:r w:rsidR="00AB2B28" w:rsidRPr="131F1A95">
        <w:rPr>
          <w:rFonts w:ascii="ＭＳ 明朝" w:hAnsi="ＭＳ 明朝"/>
          <w:sz w:val="22"/>
        </w:rPr>
        <w:t>爆発実証実験を行い、取得したデータを基に、技術的知見をとりまとめる。その際、検討に必要</w:t>
      </w:r>
      <w:r w:rsidR="592F271A" w:rsidRPr="131F1A95">
        <w:rPr>
          <w:rFonts w:ascii="ＭＳ 明朝" w:hAnsi="ＭＳ 明朝"/>
          <w:sz w:val="22"/>
        </w:rPr>
        <w:t>な範囲内で</w:t>
      </w:r>
      <w:r w:rsidR="00AB2B28" w:rsidRPr="131F1A95">
        <w:rPr>
          <w:rFonts w:ascii="ＭＳ 明朝" w:hAnsi="ＭＳ 明朝"/>
          <w:sz w:val="22"/>
        </w:rPr>
        <w:t>、小規模室内実験やシミュレーション等を</w:t>
      </w:r>
      <w:r w:rsidR="68694F88" w:rsidRPr="131F1A95">
        <w:rPr>
          <w:rFonts w:ascii="ＭＳ 明朝" w:hAnsi="ＭＳ 明朝"/>
          <w:sz w:val="22"/>
        </w:rPr>
        <w:t>活用しても</w:t>
      </w:r>
      <w:r w:rsidR="5A44F6D9" w:rsidRPr="131F1A95">
        <w:rPr>
          <w:rFonts w:ascii="ＭＳ 明朝" w:hAnsi="ＭＳ 明朝"/>
          <w:sz w:val="22"/>
        </w:rPr>
        <w:t>よい。</w:t>
      </w:r>
    </w:p>
    <w:p w14:paraId="052747E1" w14:textId="222BA26D" w:rsidR="001260D3" w:rsidRPr="00AB2B28" w:rsidRDefault="001260D3" w:rsidP="001260D3">
      <w:pPr>
        <w:autoSpaceDE w:val="0"/>
        <w:autoSpaceDN w:val="0"/>
        <w:adjustRightInd w:val="0"/>
        <w:ind w:leftChars="200" w:left="420" w:firstLineChars="100" w:firstLine="220"/>
        <w:rPr>
          <w:rFonts w:ascii="ＭＳ 明朝" w:hAnsi="ＭＳ 明朝"/>
          <w:sz w:val="22"/>
        </w:rPr>
      </w:pPr>
    </w:p>
    <w:p w14:paraId="58635BFC" w14:textId="7F02F1C1" w:rsidR="006F3319" w:rsidRDefault="006F3319" w:rsidP="00EA542D">
      <w:pPr>
        <w:autoSpaceDE w:val="0"/>
        <w:autoSpaceDN w:val="0"/>
        <w:adjustRightInd w:val="0"/>
        <w:ind w:leftChars="208" w:left="437" w:firstLineChars="100" w:firstLine="220"/>
        <w:rPr>
          <w:rFonts w:ascii="ＭＳ 明朝" w:hAnsi="ＭＳ 明朝"/>
          <w:sz w:val="22"/>
        </w:rPr>
      </w:pPr>
      <w:r>
        <w:rPr>
          <w:rFonts w:ascii="ＭＳ 明朝" w:hAnsi="ＭＳ 明朝" w:hint="eastAsia"/>
          <w:sz w:val="22"/>
        </w:rPr>
        <w:t xml:space="preserve">　</w:t>
      </w:r>
      <w:r w:rsidR="001260D3">
        <w:rPr>
          <w:rFonts w:ascii="ＭＳ 明朝" w:hAnsi="ＭＳ 明朝" w:hint="eastAsia"/>
          <w:sz w:val="22"/>
        </w:rPr>
        <w:t>①爆風圧による</w:t>
      </w:r>
      <w:r>
        <w:rPr>
          <w:rFonts w:ascii="ＭＳ 明朝" w:hAnsi="ＭＳ 明朝" w:hint="eastAsia"/>
          <w:sz w:val="22"/>
        </w:rPr>
        <w:t>ガラス破損</w:t>
      </w:r>
      <w:r w:rsidR="001260D3">
        <w:rPr>
          <w:rFonts w:ascii="ＭＳ 明朝" w:hAnsi="ＭＳ 明朝" w:hint="eastAsia"/>
          <w:sz w:val="22"/>
        </w:rPr>
        <w:t>への対策</w:t>
      </w:r>
    </w:p>
    <w:p w14:paraId="2F01883A" w14:textId="735EDB0B" w:rsidR="00AB2B28" w:rsidRDefault="00AB2B28" w:rsidP="00AB2B28">
      <w:pPr>
        <w:autoSpaceDE w:val="0"/>
        <w:autoSpaceDN w:val="0"/>
        <w:adjustRightInd w:val="0"/>
        <w:ind w:leftChars="308" w:left="1087" w:hangingChars="200" w:hanging="440"/>
        <w:rPr>
          <w:rFonts w:ascii="ＭＳ 明朝" w:hAnsi="ＭＳ 明朝"/>
          <w:sz w:val="22"/>
        </w:rPr>
      </w:pPr>
      <w:r>
        <w:rPr>
          <w:rFonts w:ascii="ＭＳ 明朝" w:hAnsi="ＭＳ 明朝" w:hint="eastAsia"/>
          <w:sz w:val="22"/>
        </w:rPr>
        <w:t xml:space="preserve">　　　過去の爆発事故等でも</w:t>
      </w:r>
      <w:r w:rsidR="001618A0" w:rsidRPr="0064761F">
        <w:rPr>
          <w:rFonts w:ascii="ＭＳ 明朝" w:hAnsi="ＭＳ 明朝" w:hint="eastAsia"/>
          <w:sz w:val="22"/>
        </w:rPr>
        <w:t>火薬類関連施設</w:t>
      </w:r>
      <w:r w:rsidR="001618A0">
        <w:rPr>
          <w:rFonts w:ascii="ＭＳ 明朝" w:hAnsi="ＭＳ 明朝" w:hint="eastAsia"/>
          <w:sz w:val="22"/>
        </w:rPr>
        <w:t>の</w:t>
      </w:r>
      <w:r>
        <w:rPr>
          <w:rFonts w:ascii="ＭＳ 明朝" w:hAnsi="ＭＳ 明朝" w:hint="eastAsia"/>
          <w:sz w:val="22"/>
        </w:rPr>
        <w:t>周</w:t>
      </w:r>
      <w:r w:rsidR="00AA3FAE">
        <w:rPr>
          <w:rFonts w:ascii="ＭＳ 明朝" w:hAnsi="ＭＳ 明朝" w:hint="eastAsia"/>
          <w:sz w:val="22"/>
        </w:rPr>
        <w:t>囲において</w:t>
      </w:r>
      <w:r>
        <w:rPr>
          <w:rFonts w:ascii="ＭＳ 明朝" w:hAnsi="ＭＳ 明朝" w:hint="eastAsia"/>
          <w:sz w:val="22"/>
        </w:rPr>
        <w:t>ガラス破損がみられたが、このような被害が飛散防止フィルム等の対策により軽減され得るのか、確認する。</w:t>
      </w:r>
    </w:p>
    <w:p w14:paraId="1ECEBB25" w14:textId="21FB9050" w:rsidR="006F3319" w:rsidRDefault="006F3319" w:rsidP="00EA542D">
      <w:pPr>
        <w:autoSpaceDE w:val="0"/>
        <w:autoSpaceDN w:val="0"/>
        <w:adjustRightInd w:val="0"/>
        <w:ind w:leftChars="208" w:left="437" w:firstLineChars="100" w:firstLine="220"/>
        <w:rPr>
          <w:rFonts w:ascii="ＭＳ 明朝" w:hAnsi="ＭＳ 明朝"/>
          <w:sz w:val="22"/>
        </w:rPr>
      </w:pPr>
      <w:r>
        <w:rPr>
          <w:rFonts w:ascii="ＭＳ 明朝" w:hAnsi="ＭＳ 明朝" w:hint="eastAsia"/>
          <w:sz w:val="22"/>
        </w:rPr>
        <w:t xml:space="preserve">　</w:t>
      </w:r>
      <w:r w:rsidR="001260D3">
        <w:rPr>
          <w:rFonts w:ascii="ＭＳ 明朝" w:hAnsi="ＭＳ 明朝" w:hint="eastAsia"/>
          <w:sz w:val="22"/>
        </w:rPr>
        <w:t>②爆風により</w:t>
      </w:r>
      <w:r>
        <w:rPr>
          <w:rFonts w:ascii="ＭＳ 明朝" w:hAnsi="ＭＳ 明朝" w:hint="eastAsia"/>
          <w:sz w:val="22"/>
        </w:rPr>
        <w:t>飛散</w:t>
      </w:r>
      <w:r w:rsidR="001260D3">
        <w:rPr>
          <w:rFonts w:ascii="ＭＳ 明朝" w:hAnsi="ＭＳ 明朝" w:hint="eastAsia"/>
          <w:sz w:val="22"/>
        </w:rPr>
        <w:t>する火薬類関連施設由来の飛散物への対策</w:t>
      </w:r>
    </w:p>
    <w:p w14:paraId="498810CD" w14:textId="4FDA435D" w:rsidR="00AE627E" w:rsidRDefault="00AB2B28" w:rsidP="00AE627E">
      <w:pPr>
        <w:autoSpaceDE w:val="0"/>
        <w:autoSpaceDN w:val="0"/>
        <w:adjustRightInd w:val="0"/>
        <w:ind w:left="1100" w:hangingChars="500" w:hanging="1100"/>
        <w:rPr>
          <w:rFonts w:ascii="ＭＳ 明朝" w:hAnsi="ＭＳ 明朝"/>
          <w:sz w:val="22"/>
        </w:rPr>
      </w:pPr>
      <w:r>
        <w:rPr>
          <w:rFonts w:ascii="ＭＳ 明朝" w:hAnsi="ＭＳ 明朝" w:hint="eastAsia"/>
          <w:sz w:val="22"/>
        </w:rPr>
        <w:t xml:space="preserve">　　　　　　</w:t>
      </w:r>
      <w:r w:rsidR="00F00B30">
        <w:rPr>
          <w:rFonts w:ascii="ＭＳ 明朝" w:hAnsi="ＭＳ 明朝" w:hint="eastAsia"/>
          <w:sz w:val="22"/>
        </w:rPr>
        <w:t>これまで実施してきた爆発実証実験においては、それぞれ代表的な火薬庫を模し</w:t>
      </w:r>
      <w:r w:rsidR="00AE627E">
        <w:rPr>
          <w:rFonts w:ascii="ＭＳ 明朝" w:hAnsi="ＭＳ 明朝" w:hint="eastAsia"/>
          <w:sz w:val="22"/>
        </w:rPr>
        <w:t>た</w:t>
      </w:r>
      <w:r w:rsidR="00F00B30">
        <w:rPr>
          <w:rFonts w:ascii="ＭＳ 明朝" w:hAnsi="ＭＳ 明朝" w:hint="eastAsia"/>
          <w:sz w:val="22"/>
        </w:rPr>
        <w:t>実験体について、</w:t>
      </w:r>
      <w:r w:rsidR="00155AC8">
        <w:rPr>
          <w:rFonts w:ascii="ＭＳ 明朝" w:hAnsi="ＭＳ 明朝" w:hint="eastAsia"/>
          <w:sz w:val="22"/>
        </w:rPr>
        <w:t>万一の爆発の際にも重量飛散物の</w:t>
      </w:r>
      <w:r>
        <w:rPr>
          <w:rFonts w:ascii="ＭＳ 明朝" w:hAnsi="ＭＳ 明朝" w:hint="eastAsia"/>
          <w:sz w:val="22"/>
        </w:rPr>
        <w:t>保安距離</w:t>
      </w:r>
      <w:r w:rsidR="00155AC8">
        <w:rPr>
          <w:rFonts w:ascii="ＭＳ 明朝" w:hAnsi="ＭＳ 明朝" w:hint="eastAsia"/>
          <w:sz w:val="22"/>
        </w:rPr>
        <w:t>外への</w:t>
      </w:r>
      <w:r w:rsidR="00DF1C3B">
        <w:rPr>
          <w:rFonts w:ascii="ＭＳ 明朝" w:hAnsi="ＭＳ 明朝" w:hint="eastAsia"/>
          <w:sz w:val="22"/>
        </w:rPr>
        <w:t>飛散</w:t>
      </w:r>
      <w:r w:rsidR="00155AC8">
        <w:rPr>
          <w:rFonts w:ascii="ＭＳ 明朝" w:hAnsi="ＭＳ 明朝" w:hint="eastAsia"/>
          <w:sz w:val="22"/>
        </w:rPr>
        <w:t>が起</w:t>
      </w:r>
      <w:r w:rsidR="00155AC8">
        <w:rPr>
          <w:rFonts w:ascii="ＭＳ 明朝" w:hAnsi="ＭＳ 明朝" w:hint="eastAsia"/>
          <w:sz w:val="22"/>
        </w:rPr>
        <w:lastRenderedPageBreak/>
        <w:t>こらないことを確認し</w:t>
      </w:r>
      <w:r w:rsidR="00F00B30">
        <w:rPr>
          <w:rFonts w:ascii="ＭＳ 明朝" w:hAnsi="ＭＳ 明朝" w:hint="eastAsia"/>
          <w:sz w:val="22"/>
        </w:rPr>
        <w:t>てきている。</w:t>
      </w:r>
    </w:p>
    <w:p w14:paraId="51813623" w14:textId="62CDDC2C" w:rsidR="00DA000A" w:rsidRPr="00C104C9" w:rsidRDefault="00155AC8" w:rsidP="00C104C9">
      <w:pPr>
        <w:autoSpaceDE w:val="0"/>
        <w:autoSpaceDN w:val="0"/>
        <w:adjustRightInd w:val="0"/>
        <w:ind w:leftChars="500" w:left="1050" w:firstLineChars="100" w:firstLine="220"/>
        <w:rPr>
          <w:rFonts w:ascii="ＭＳ 明朝" w:hAnsi="ＭＳ 明朝"/>
          <w:sz w:val="22"/>
        </w:rPr>
      </w:pPr>
      <w:r>
        <w:rPr>
          <w:rFonts w:ascii="ＭＳ 明朝" w:hAnsi="ＭＳ 明朝" w:hint="eastAsia"/>
          <w:sz w:val="22"/>
        </w:rPr>
        <w:t>しかしながら、</w:t>
      </w:r>
      <w:r w:rsidR="00AE627E">
        <w:rPr>
          <w:rFonts w:ascii="ＭＳ 明朝" w:hAnsi="ＭＳ 明朝" w:hint="eastAsia"/>
          <w:sz w:val="22"/>
        </w:rPr>
        <w:t>近年行った実験において、</w:t>
      </w:r>
      <w:r w:rsidR="00C104C9">
        <w:rPr>
          <w:rFonts w:ascii="ＭＳ 明朝" w:hAnsi="ＭＳ 明朝" w:hint="eastAsia"/>
          <w:sz w:val="22"/>
        </w:rPr>
        <w:t>爆薬近傍のコンクリート構造物由来の飛散物が保安距離近くまで飛散する事例が観測されたため、火薬類関連施設の大きさ及び爆薬の量による飛散物の大きさや飛散距離への影響を確認し、飛散物への対策について検討する。</w:t>
      </w:r>
    </w:p>
    <w:p w14:paraId="4C88036A" w14:textId="77777777" w:rsidR="00DA000A" w:rsidRDefault="00DA000A" w:rsidP="00AE627E">
      <w:pPr>
        <w:autoSpaceDE w:val="0"/>
        <w:autoSpaceDN w:val="0"/>
        <w:adjustRightInd w:val="0"/>
        <w:ind w:leftChars="500" w:left="1050" w:firstLineChars="100" w:firstLine="220"/>
        <w:rPr>
          <w:rFonts w:ascii="ＭＳ 明朝" w:hAnsi="ＭＳ 明朝"/>
          <w:sz w:val="22"/>
        </w:rPr>
      </w:pPr>
    </w:p>
    <w:p w14:paraId="19587152" w14:textId="77777777" w:rsidR="00AB2B28" w:rsidRPr="008020F2" w:rsidRDefault="00AB2B28" w:rsidP="00AB2B28">
      <w:pPr>
        <w:autoSpaceDE w:val="0"/>
        <w:autoSpaceDN w:val="0"/>
        <w:adjustRightInd w:val="0"/>
        <w:ind w:leftChars="200" w:left="420" w:firstLineChars="100" w:firstLine="220"/>
        <w:rPr>
          <w:rFonts w:ascii="ＭＳ 明朝" w:hAnsi="ＭＳ 明朝"/>
          <w:sz w:val="22"/>
        </w:rPr>
      </w:pPr>
      <w:bookmarkStart w:id="0" w:name="_Hlk131774023"/>
      <w:r w:rsidRPr="008020F2">
        <w:rPr>
          <w:rFonts w:ascii="ＭＳ 明朝" w:hAnsi="ＭＳ 明朝" w:hint="eastAsia"/>
          <w:sz w:val="22"/>
        </w:rPr>
        <w:t>なお、実験の計画に際しては、</w:t>
      </w:r>
      <w:r>
        <w:rPr>
          <w:rFonts w:ascii="ＭＳ 明朝" w:hAnsi="ＭＳ 明朝" w:hint="eastAsia"/>
          <w:sz w:val="22"/>
        </w:rPr>
        <w:t>以下の資料を参照の上、</w:t>
      </w:r>
      <w:r w:rsidRPr="008020F2">
        <w:rPr>
          <w:rFonts w:ascii="ＭＳ 明朝" w:hAnsi="ＭＳ 明朝" w:hint="eastAsia"/>
          <w:sz w:val="22"/>
        </w:rPr>
        <w:t>経済産業省と相談しながら行うこと。</w:t>
      </w:r>
    </w:p>
    <w:p w14:paraId="71000431" w14:textId="77777777" w:rsidR="00AB2B28" w:rsidRPr="008020F2" w:rsidRDefault="00AB2B28" w:rsidP="00AB2B28">
      <w:pPr>
        <w:autoSpaceDE w:val="0"/>
        <w:autoSpaceDN w:val="0"/>
        <w:adjustRightInd w:val="0"/>
        <w:rPr>
          <w:rFonts w:ascii="ＭＳ 明朝" w:hAnsi="ＭＳ 明朝"/>
          <w:sz w:val="22"/>
        </w:rPr>
      </w:pPr>
    </w:p>
    <w:p w14:paraId="28ADCEDA" w14:textId="77777777" w:rsidR="00AB2B28" w:rsidRPr="008020F2" w:rsidRDefault="00AB2B28" w:rsidP="00AB2B28">
      <w:pPr>
        <w:autoSpaceDE w:val="0"/>
        <w:autoSpaceDN w:val="0"/>
        <w:adjustRightInd w:val="0"/>
        <w:ind w:leftChars="108" w:left="227" w:firstLineChars="100" w:firstLine="220"/>
        <w:rPr>
          <w:rFonts w:ascii="ＭＳ 明朝" w:hAnsi="ＭＳ 明朝"/>
          <w:sz w:val="22"/>
        </w:rPr>
      </w:pPr>
      <w:r w:rsidRPr="008020F2">
        <w:rPr>
          <w:rFonts w:ascii="ＭＳ 明朝" w:hAnsi="ＭＳ 明朝" w:hint="eastAsia"/>
          <w:sz w:val="22"/>
        </w:rPr>
        <w:t>＜参考資料＞</w:t>
      </w:r>
    </w:p>
    <w:p w14:paraId="570FAC22" w14:textId="4C9E0842" w:rsidR="009F165A" w:rsidRPr="009F165A" w:rsidRDefault="00970CA7" w:rsidP="00204373">
      <w:pPr>
        <w:autoSpaceDE w:val="0"/>
        <w:autoSpaceDN w:val="0"/>
        <w:adjustRightInd w:val="0"/>
        <w:ind w:leftChars="308" w:left="647"/>
        <w:rPr>
          <w:rFonts w:ascii="ＭＳ 明朝" w:hAnsi="ＭＳ 明朝"/>
          <w:sz w:val="22"/>
        </w:rPr>
      </w:pPr>
      <w:r w:rsidRPr="00970CA7">
        <w:rPr>
          <w:rFonts w:ascii="ＭＳ 明朝" w:hAnsi="ＭＳ 明朝" w:hint="eastAsia"/>
          <w:sz w:val="22"/>
        </w:rPr>
        <w:t>令和４年度産業保安等技術基準策定研究開発等（火薬類爆発影響低減化技術基準検討事業）報告書</w:t>
      </w:r>
    </w:p>
    <w:p w14:paraId="05605138" w14:textId="26A814EF" w:rsidR="00AB2B28" w:rsidRPr="00204373" w:rsidRDefault="009F165A" w:rsidP="00204373">
      <w:pPr>
        <w:autoSpaceDE w:val="0"/>
        <w:autoSpaceDN w:val="0"/>
        <w:adjustRightInd w:val="0"/>
        <w:ind w:leftChars="308" w:left="647" w:firstLineChars="100" w:firstLine="220"/>
        <w:rPr>
          <w:rFonts w:ascii="ＭＳ 明朝" w:hAnsi="ＭＳ 明朝"/>
          <w:sz w:val="22"/>
        </w:rPr>
      </w:pPr>
      <w:r w:rsidRPr="00204373">
        <w:rPr>
          <w:rFonts w:ascii="ＭＳ 明朝" w:hAnsi="ＭＳ 明朝" w:hint="eastAsia"/>
          <w:sz w:val="22"/>
        </w:rPr>
        <w:t>閲</w:t>
      </w:r>
      <w:r w:rsidRPr="00204373">
        <w:rPr>
          <w:rStyle w:val="ui-provider"/>
          <w:sz w:val="22"/>
        </w:rPr>
        <w:t>覧にあたっては</w:t>
      </w:r>
      <w:r w:rsidRPr="00204373">
        <w:rPr>
          <w:rStyle w:val="ui-provider"/>
          <w:rFonts w:hint="eastAsia"/>
          <w:sz w:val="22"/>
        </w:rPr>
        <w:t>担当課</w:t>
      </w:r>
      <w:r w:rsidRPr="00204373">
        <w:rPr>
          <w:rStyle w:val="ui-provider"/>
          <w:sz w:val="22"/>
        </w:rPr>
        <w:t>に連絡のうえ入手</w:t>
      </w:r>
      <w:r w:rsidRPr="00204373">
        <w:rPr>
          <w:rStyle w:val="ui-provider"/>
          <w:rFonts w:hint="eastAsia"/>
          <w:sz w:val="22"/>
        </w:rPr>
        <w:t>の</w:t>
      </w:r>
      <w:r w:rsidRPr="00204373">
        <w:rPr>
          <w:rStyle w:val="ui-provider"/>
          <w:sz w:val="22"/>
        </w:rPr>
        <w:t>こと</w:t>
      </w:r>
      <w:r w:rsidRPr="00204373">
        <w:rPr>
          <w:rStyle w:val="ui-provider"/>
          <w:rFonts w:hint="eastAsia"/>
          <w:sz w:val="22"/>
        </w:rPr>
        <w:t>。</w:t>
      </w:r>
    </w:p>
    <w:p w14:paraId="358D36DE" w14:textId="12CD4ABD" w:rsidR="00AB2B28" w:rsidRDefault="00AB2B28" w:rsidP="008070FD">
      <w:pPr>
        <w:autoSpaceDE w:val="0"/>
        <w:autoSpaceDN w:val="0"/>
        <w:adjustRightInd w:val="0"/>
        <w:rPr>
          <w:rFonts w:ascii="ＭＳ 明朝" w:hAnsi="ＭＳ 明朝"/>
          <w:sz w:val="22"/>
        </w:rPr>
      </w:pPr>
    </w:p>
    <w:p w14:paraId="68B8DE2B" w14:textId="568E777C" w:rsidR="00AB2B28" w:rsidRPr="008020F2" w:rsidRDefault="00AB2B28" w:rsidP="00AB2B28">
      <w:pPr>
        <w:autoSpaceDE w:val="0"/>
        <w:autoSpaceDN w:val="0"/>
        <w:adjustRightInd w:val="0"/>
        <w:ind w:firstLineChars="100" w:firstLine="220"/>
        <w:rPr>
          <w:rFonts w:ascii="ＭＳ 明朝" w:hAnsi="ＭＳ 明朝"/>
          <w:sz w:val="22"/>
        </w:rPr>
      </w:pPr>
      <w:r>
        <w:rPr>
          <w:rFonts w:ascii="ＭＳ 明朝" w:hAnsi="ＭＳ 明朝" w:hint="eastAsia"/>
          <w:sz w:val="22"/>
        </w:rPr>
        <w:t>（２）</w:t>
      </w:r>
      <w:r w:rsidR="00F15044">
        <w:rPr>
          <w:rFonts w:ascii="ＭＳ 明朝" w:hAnsi="ＭＳ 明朝" w:hint="eastAsia"/>
          <w:sz w:val="22"/>
        </w:rPr>
        <w:t>爆発影響低減化措置の効果検証のための</w:t>
      </w:r>
      <w:r>
        <w:rPr>
          <w:rFonts w:ascii="ＭＳ 明朝" w:hAnsi="ＭＳ 明朝" w:hint="eastAsia"/>
          <w:sz w:val="22"/>
        </w:rPr>
        <w:t>爆発実証実験の実施</w:t>
      </w:r>
    </w:p>
    <w:bookmarkEnd w:id="0"/>
    <w:p w14:paraId="4AE7D473" w14:textId="4C30D07E" w:rsidR="00B86CF7" w:rsidRPr="008020F2" w:rsidRDefault="00B86550" w:rsidP="00344C4F">
      <w:pPr>
        <w:autoSpaceDE w:val="0"/>
        <w:autoSpaceDN w:val="0"/>
        <w:adjustRightInd w:val="0"/>
        <w:ind w:leftChars="270" w:left="567" w:firstLineChars="129" w:firstLine="284"/>
        <w:rPr>
          <w:rFonts w:ascii="ＭＳ 明朝" w:hAnsi="ＭＳ 明朝"/>
          <w:sz w:val="22"/>
        </w:rPr>
      </w:pPr>
      <w:r w:rsidRPr="008020F2">
        <w:rPr>
          <w:rFonts w:ascii="ＭＳ 明朝" w:hAnsi="ＭＳ 明朝" w:hint="eastAsia"/>
          <w:sz w:val="22"/>
        </w:rPr>
        <w:t>爆発実証実験は</w:t>
      </w:r>
      <w:r w:rsidR="00B0156C" w:rsidRPr="008020F2">
        <w:rPr>
          <w:rFonts w:ascii="ＭＳ 明朝" w:hAnsi="ＭＳ 明朝" w:hint="eastAsia"/>
          <w:sz w:val="22"/>
        </w:rPr>
        <w:t>５</w:t>
      </w:r>
      <w:r w:rsidR="00344C4F" w:rsidRPr="008020F2">
        <w:rPr>
          <w:rFonts w:ascii="ＭＳ 明朝" w:hAnsi="ＭＳ 明朝" w:hint="eastAsia"/>
          <w:sz w:val="22"/>
        </w:rPr>
        <w:t>回程度</w:t>
      </w:r>
      <w:r w:rsidR="00B86CF7" w:rsidRPr="008020F2">
        <w:rPr>
          <w:rFonts w:ascii="ＭＳ 明朝" w:hAnsi="ＭＳ 明朝" w:hint="eastAsia"/>
          <w:sz w:val="22"/>
        </w:rPr>
        <w:t>を</w:t>
      </w:r>
      <w:r w:rsidR="00344C4F" w:rsidRPr="008020F2">
        <w:rPr>
          <w:rFonts w:ascii="ＭＳ 明朝" w:hAnsi="ＭＳ 明朝" w:hint="eastAsia"/>
          <w:sz w:val="22"/>
        </w:rPr>
        <w:t>想定するが</w:t>
      </w:r>
      <w:r w:rsidR="00B86CF7" w:rsidRPr="008020F2">
        <w:rPr>
          <w:rFonts w:ascii="ＭＳ 明朝" w:hAnsi="ＭＳ 明朝" w:hint="eastAsia"/>
          <w:sz w:val="22"/>
        </w:rPr>
        <w:t>、</w:t>
      </w:r>
      <w:r w:rsidR="00344C4F" w:rsidRPr="008020F2">
        <w:rPr>
          <w:rFonts w:ascii="ＭＳ 明朝" w:hAnsi="ＭＳ 明朝" w:hint="eastAsia"/>
          <w:sz w:val="22"/>
        </w:rPr>
        <w:t>具体的な回数</w:t>
      </w:r>
      <w:r w:rsidR="007A1087" w:rsidRPr="008020F2">
        <w:rPr>
          <w:rFonts w:ascii="ＭＳ 明朝" w:hAnsi="ＭＳ 明朝" w:hint="eastAsia"/>
          <w:sz w:val="22"/>
        </w:rPr>
        <w:t>やシミュレーションで代替可能なデータの取得項目</w:t>
      </w:r>
      <w:r w:rsidR="00344C4F" w:rsidRPr="008020F2">
        <w:rPr>
          <w:rFonts w:ascii="ＭＳ 明朝" w:hAnsi="ＭＳ 明朝" w:hint="eastAsia"/>
          <w:sz w:val="22"/>
        </w:rPr>
        <w:t>については</w:t>
      </w:r>
      <w:r w:rsidR="009B285B">
        <w:rPr>
          <w:rFonts w:ascii="ＭＳ 明朝" w:hAnsi="ＭＳ 明朝" w:hint="eastAsia"/>
          <w:sz w:val="22"/>
        </w:rPr>
        <w:t>、本事業内で実施する</w:t>
      </w:r>
      <w:r w:rsidR="00344C4F" w:rsidRPr="008020F2">
        <w:rPr>
          <w:rFonts w:ascii="ＭＳ 明朝" w:hAnsi="ＭＳ 明朝" w:hint="eastAsia"/>
          <w:sz w:val="22"/>
        </w:rPr>
        <w:t>委員会</w:t>
      </w:r>
      <w:r w:rsidR="009B285B">
        <w:rPr>
          <w:rFonts w:ascii="ＭＳ 明朝" w:hAnsi="ＭＳ 明朝" w:hint="eastAsia"/>
          <w:sz w:val="22"/>
        </w:rPr>
        <w:t>（４．（</w:t>
      </w:r>
      <w:r w:rsidR="00F15044">
        <w:rPr>
          <w:rFonts w:ascii="ＭＳ 明朝" w:hAnsi="ＭＳ 明朝" w:hint="eastAsia"/>
          <w:sz w:val="22"/>
        </w:rPr>
        <w:t>３</w:t>
      </w:r>
      <w:r w:rsidR="009B285B">
        <w:rPr>
          <w:rFonts w:ascii="ＭＳ 明朝" w:hAnsi="ＭＳ 明朝" w:hint="eastAsia"/>
          <w:sz w:val="22"/>
        </w:rPr>
        <w:t>）参照）</w:t>
      </w:r>
      <w:r w:rsidR="00344C4F" w:rsidRPr="008020F2">
        <w:rPr>
          <w:rFonts w:ascii="ＭＳ 明朝" w:hAnsi="ＭＳ 明朝" w:hint="eastAsia"/>
          <w:sz w:val="22"/>
        </w:rPr>
        <w:t>で</w:t>
      </w:r>
      <w:r w:rsidR="00C104C9">
        <w:rPr>
          <w:rFonts w:ascii="ＭＳ 明朝" w:hAnsi="ＭＳ 明朝" w:hint="eastAsia"/>
          <w:sz w:val="22"/>
        </w:rPr>
        <w:t>決定する</w:t>
      </w:r>
      <w:r w:rsidR="00344C4F" w:rsidRPr="008020F2">
        <w:rPr>
          <w:rFonts w:ascii="ＭＳ 明朝" w:hAnsi="ＭＳ 明朝" w:hint="eastAsia"/>
          <w:sz w:val="22"/>
        </w:rPr>
        <w:t>こととする。爆発</w:t>
      </w:r>
      <w:r w:rsidR="00606F27" w:rsidRPr="008020F2">
        <w:rPr>
          <w:rFonts w:ascii="ＭＳ 明朝" w:hAnsi="ＭＳ 明朝" w:hint="eastAsia"/>
          <w:sz w:val="22"/>
        </w:rPr>
        <w:t>実証</w:t>
      </w:r>
      <w:r w:rsidR="00344C4F" w:rsidRPr="008020F2">
        <w:rPr>
          <w:rFonts w:ascii="ＭＳ 明朝" w:hAnsi="ＭＳ 明朝" w:hint="eastAsia"/>
          <w:sz w:val="22"/>
        </w:rPr>
        <w:t>実験において</w:t>
      </w:r>
      <w:r w:rsidR="00C104C9">
        <w:rPr>
          <w:rFonts w:ascii="ＭＳ 明朝" w:hAnsi="ＭＳ 明朝" w:hint="eastAsia"/>
          <w:sz w:val="22"/>
        </w:rPr>
        <w:t>は</w:t>
      </w:r>
      <w:r w:rsidR="00344C4F" w:rsidRPr="008020F2">
        <w:rPr>
          <w:rFonts w:ascii="ＭＳ 明朝" w:hAnsi="ＭＳ 明朝" w:hint="eastAsia"/>
          <w:sz w:val="22"/>
        </w:rPr>
        <w:t>、</w:t>
      </w:r>
      <w:r w:rsidR="00A4701A" w:rsidRPr="008020F2">
        <w:rPr>
          <w:rFonts w:ascii="ＭＳ 明朝" w:hAnsi="ＭＳ 明朝" w:hint="eastAsia"/>
          <w:sz w:val="22"/>
        </w:rPr>
        <w:t>爆風圧、</w:t>
      </w:r>
      <w:r w:rsidR="00B86CF7" w:rsidRPr="008020F2">
        <w:rPr>
          <w:rFonts w:ascii="ＭＳ 明朝" w:hAnsi="ＭＳ 明朝" w:hint="eastAsia"/>
          <w:sz w:val="22"/>
        </w:rPr>
        <w:t>飛散物、地盤振動等のデータ</w:t>
      </w:r>
      <w:r w:rsidR="00C104C9">
        <w:rPr>
          <w:rFonts w:ascii="ＭＳ 明朝" w:hAnsi="ＭＳ 明朝" w:hint="eastAsia"/>
          <w:sz w:val="22"/>
        </w:rPr>
        <w:t>を</w:t>
      </w:r>
      <w:r w:rsidR="00B86CF7" w:rsidRPr="008020F2">
        <w:rPr>
          <w:rFonts w:ascii="ＭＳ 明朝" w:hAnsi="ＭＳ 明朝" w:hint="eastAsia"/>
          <w:sz w:val="22"/>
        </w:rPr>
        <w:t>取得</w:t>
      </w:r>
      <w:r w:rsidR="00C104C9">
        <w:rPr>
          <w:rFonts w:ascii="ＭＳ 明朝" w:hAnsi="ＭＳ 明朝" w:hint="eastAsia"/>
          <w:sz w:val="22"/>
        </w:rPr>
        <w:t>し、これらのデータ取得</w:t>
      </w:r>
      <w:r w:rsidR="00B86CF7" w:rsidRPr="008020F2">
        <w:rPr>
          <w:rFonts w:ascii="ＭＳ 明朝" w:hAnsi="ＭＳ 明朝" w:hint="eastAsia"/>
          <w:sz w:val="22"/>
        </w:rPr>
        <w:t>を</w:t>
      </w:r>
      <w:r w:rsidR="00606F27" w:rsidRPr="008020F2">
        <w:rPr>
          <w:rFonts w:ascii="ＭＳ 明朝" w:hAnsi="ＭＳ 明朝" w:hint="eastAsia"/>
          <w:sz w:val="22"/>
        </w:rPr>
        <w:t>通して</w:t>
      </w:r>
      <w:r w:rsidR="00C104C9">
        <w:rPr>
          <w:rFonts w:ascii="ＭＳ 明朝" w:hAnsi="ＭＳ 明朝" w:hint="eastAsia"/>
          <w:sz w:val="22"/>
        </w:rPr>
        <w:t>、各対策の</w:t>
      </w:r>
      <w:r w:rsidR="00606F27" w:rsidRPr="008020F2">
        <w:rPr>
          <w:rFonts w:ascii="ＭＳ 明朝" w:hAnsi="ＭＳ 明朝" w:hint="eastAsia"/>
          <w:sz w:val="22"/>
        </w:rPr>
        <w:t>爆発影響低減化に係る効果を検証する</w:t>
      </w:r>
      <w:r w:rsidR="00B86CF7" w:rsidRPr="008020F2">
        <w:rPr>
          <w:rFonts w:ascii="ＭＳ 明朝" w:hAnsi="ＭＳ 明朝" w:hint="eastAsia"/>
          <w:sz w:val="22"/>
        </w:rPr>
        <w:t>。</w:t>
      </w:r>
    </w:p>
    <w:p w14:paraId="3ACE0F34" w14:textId="2B4736E2" w:rsidR="00EA3A0B" w:rsidRPr="008020F2" w:rsidRDefault="00606F27" w:rsidP="00C30A4F">
      <w:pPr>
        <w:autoSpaceDE w:val="0"/>
        <w:autoSpaceDN w:val="0"/>
        <w:adjustRightInd w:val="0"/>
        <w:ind w:leftChars="270" w:left="567" w:firstLineChars="129" w:firstLine="284"/>
        <w:rPr>
          <w:rFonts w:ascii="ＭＳ 明朝" w:hAnsi="ＭＳ 明朝"/>
          <w:sz w:val="22"/>
        </w:rPr>
      </w:pPr>
      <w:r w:rsidRPr="008020F2">
        <w:rPr>
          <w:rFonts w:ascii="ＭＳ 明朝" w:hAnsi="ＭＳ 明朝" w:hint="eastAsia"/>
          <w:sz w:val="22"/>
        </w:rPr>
        <w:t>また、</w:t>
      </w:r>
      <w:r w:rsidR="007C4680">
        <w:rPr>
          <w:rFonts w:ascii="ＭＳ 明朝" w:hAnsi="ＭＳ 明朝" w:hint="eastAsia"/>
          <w:sz w:val="22"/>
        </w:rPr>
        <w:t>実験規模については、実験実施場所でデータ取得が可能、かつ、実際の火薬類関連施設の規模へスケールアップしても適用できる規模を計画し実施する。</w:t>
      </w:r>
    </w:p>
    <w:p w14:paraId="0E2A060D" w14:textId="77777777" w:rsidR="00B86CF7" w:rsidRPr="008020F2" w:rsidRDefault="00B86CF7" w:rsidP="00C30A4F">
      <w:pPr>
        <w:autoSpaceDE w:val="0"/>
        <w:autoSpaceDN w:val="0"/>
        <w:adjustRightInd w:val="0"/>
        <w:ind w:left="567" w:firstLineChars="129" w:firstLine="284"/>
        <w:rPr>
          <w:rFonts w:ascii="ＭＳ 明朝" w:hAnsi="ＭＳ 明朝"/>
          <w:sz w:val="22"/>
        </w:rPr>
      </w:pPr>
      <w:r w:rsidRPr="008020F2">
        <w:rPr>
          <w:rFonts w:ascii="ＭＳ 明朝" w:hAnsi="ＭＳ 明朝" w:hint="eastAsia"/>
          <w:sz w:val="22"/>
        </w:rPr>
        <w:t>なお、爆発実証実験では、爆発現象を捉えるため、少なくとも以下のデータを取得することとする。</w:t>
      </w:r>
    </w:p>
    <w:p w14:paraId="7D36D11F" w14:textId="710788D4" w:rsidR="00B86CF7" w:rsidRPr="00BD025F" w:rsidRDefault="00B86CF7" w:rsidP="00BD025F">
      <w:pPr>
        <w:ind w:leftChars="405" w:left="995" w:hangingChars="66" w:hanging="145"/>
        <w:rPr>
          <w:rFonts w:ascii="ＭＳ 明朝"/>
          <w:sz w:val="22"/>
        </w:rPr>
      </w:pPr>
      <w:r w:rsidRPr="00BD025F">
        <w:rPr>
          <w:rFonts w:ascii="ＭＳ 明朝" w:hint="eastAsia"/>
          <w:sz w:val="22"/>
        </w:rPr>
        <w:t>・高</w:t>
      </w:r>
      <w:r w:rsidR="00E72F9B" w:rsidRPr="00BD025F">
        <w:rPr>
          <w:rFonts w:ascii="ＭＳ 明朝" w:hint="eastAsia"/>
          <w:sz w:val="22"/>
        </w:rPr>
        <w:t>速度カメラ</w:t>
      </w:r>
      <w:r w:rsidRPr="00BD025F">
        <w:rPr>
          <w:rFonts w:ascii="ＭＳ 明朝" w:hint="eastAsia"/>
          <w:sz w:val="22"/>
        </w:rPr>
        <w:t>（</w:t>
      </w:r>
      <w:r w:rsidR="00E72F9B" w:rsidRPr="00BD025F">
        <w:rPr>
          <w:rFonts w:ascii="ＭＳ 明朝" w:hint="eastAsia"/>
          <w:sz w:val="22"/>
        </w:rPr>
        <w:t>１</w:t>
      </w:r>
      <w:r w:rsidR="001618A0" w:rsidRPr="00BD025F">
        <w:rPr>
          <w:rFonts w:ascii="ＭＳ 明朝" w:hint="eastAsia"/>
          <w:sz w:val="22"/>
        </w:rPr>
        <w:t>コマ/</w:t>
      </w:r>
      <w:r w:rsidRPr="00BD025F">
        <w:rPr>
          <w:rFonts w:ascii="ＭＳ 明朝" w:hint="eastAsia"/>
          <w:sz w:val="22"/>
        </w:rPr>
        <w:t>ｍｓ</w:t>
      </w:r>
      <w:r w:rsidR="00E72F9B" w:rsidRPr="00BD025F">
        <w:rPr>
          <w:rFonts w:ascii="ＭＳ 明朝" w:hint="eastAsia"/>
          <w:sz w:val="22"/>
        </w:rPr>
        <w:t>程度の速度</w:t>
      </w:r>
      <w:r w:rsidRPr="00BD025F">
        <w:rPr>
          <w:rFonts w:ascii="ＭＳ 明朝" w:hint="eastAsia"/>
          <w:sz w:val="22"/>
        </w:rPr>
        <w:t>）</w:t>
      </w:r>
      <w:r w:rsidR="00A4701A" w:rsidRPr="00BD025F">
        <w:rPr>
          <w:rFonts w:ascii="ＭＳ 明朝" w:hint="eastAsia"/>
          <w:sz w:val="22"/>
        </w:rPr>
        <w:t>及び</w:t>
      </w:r>
      <w:r w:rsidRPr="00BD025F">
        <w:rPr>
          <w:rFonts w:ascii="ＭＳ 明朝" w:hint="eastAsia"/>
          <w:sz w:val="22"/>
        </w:rPr>
        <w:t>常速度カメラによる爆発状況の映像</w:t>
      </w:r>
    </w:p>
    <w:p w14:paraId="3B019F81" w14:textId="115F8A68" w:rsidR="00B86CF7" w:rsidRPr="00BD025F" w:rsidRDefault="00B86CF7" w:rsidP="00C30A4F">
      <w:pPr>
        <w:ind w:firstLineChars="405" w:firstLine="891"/>
        <w:rPr>
          <w:rFonts w:ascii="ＭＳ 明朝"/>
          <w:sz w:val="22"/>
        </w:rPr>
      </w:pPr>
      <w:r w:rsidRPr="00BD025F">
        <w:rPr>
          <w:rFonts w:ascii="ＭＳ 明朝" w:hint="eastAsia"/>
          <w:sz w:val="22"/>
        </w:rPr>
        <w:t>・爆発による飛散物</w:t>
      </w:r>
      <w:r w:rsidR="00020963" w:rsidRPr="00BD025F">
        <w:rPr>
          <w:rFonts w:ascii="ＭＳ 明朝" w:hint="eastAsia"/>
          <w:sz w:val="22"/>
        </w:rPr>
        <w:t>の飛散</w:t>
      </w:r>
      <w:r w:rsidRPr="00BD025F">
        <w:rPr>
          <w:rFonts w:ascii="ＭＳ 明朝" w:hint="eastAsia"/>
          <w:sz w:val="22"/>
        </w:rPr>
        <w:t>状況</w:t>
      </w:r>
    </w:p>
    <w:p w14:paraId="4850DA79" w14:textId="77777777" w:rsidR="00B86CF7" w:rsidRPr="00BD025F" w:rsidRDefault="00B86CF7" w:rsidP="00C30A4F">
      <w:pPr>
        <w:ind w:firstLineChars="405" w:firstLine="891"/>
        <w:rPr>
          <w:rFonts w:ascii="ＭＳ 明朝"/>
          <w:sz w:val="22"/>
        </w:rPr>
      </w:pPr>
      <w:r w:rsidRPr="00BD025F">
        <w:rPr>
          <w:rFonts w:ascii="ＭＳ 明朝" w:hint="eastAsia"/>
          <w:sz w:val="22"/>
        </w:rPr>
        <w:t>・漏斗孔の大きさ</w:t>
      </w:r>
    </w:p>
    <w:p w14:paraId="60DA4027" w14:textId="77777777" w:rsidR="00B86CF7" w:rsidRPr="00BD025F" w:rsidRDefault="00B86CF7" w:rsidP="00C30A4F">
      <w:pPr>
        <w:ind w:firstLineChars="405" w:firstLine="891"/>
        <w:rPr>
          <w:rFonts w:ascii="ＭＳ 明朝"/>
          <w:sz w:val="22"/>
        </w:rPr>
      </w:pPr>
      <w:r w:rsidRPr="00BD025F">
        <w:rPr>
          <w:rFonts w:ascii="ＭＳ 明朝" w:hint="eastAsia"/>
          <w:sz w:val="22"/>
        </w:rPr>
        <w:t>・Ｋ値に対応した爆風圧</w:t>
      </w:r>
    </w:p>
    <w:p w14:paraId="2FDBFD19" w14:textId="77777777" w:rsidR="00B86CF7" w:rsidRPr="00BD025F" w:rsidRDefault="00B86CF7" w:rsidP="00C30A4F">
      <w:pPr>
        <w:ind w:firstLineChars="405" w:firstLine="891"/>
        <w:rPr>
          <w:rFonts w:ascii="ＭＳ 明朝"/>
          <w:sz w:val="22"/>
        </w:rPr>
      </w:pPr>
      <w:r w:rsidRPr="00BD025F">
        <w:rPr>
          <w:rFonts w:ascii="ＭＳ 明朝" w:hint="eastAsia"/>
          <w:sz w:val="22"/>
        </w:rPr>
        <w:t>・地盤振動</w:t>
      </w:r>
    </w:p>
    <w:p w14:paraId="25897543" w14:textId="77777777" w:rsidR="00B86CF7" w:rsidRPr="00BD025F" w:rsidRDefault="00B86CF7" w:rsidP="00C30A4F">
      <w:pPr>
        <w:ind w:firstLineChars="405" w:firstLine="891"/>
        <w:rPr>
          <w:rFonts w:ascii="ＭＳ 明朝"/>
          <w:sz w:val="22"/>
        </w:rPr>
      </w:pPr>
      <w:r w:rsidRPr="00BD025F">
        <w:rPr>
          <w:rFonts w:ascii="ＭＳ 明朝" w:hint="eastAsia"/>
          <w:sz w:val="22"/>
        </w:rPr>
        <w:t>・騒音</w:t>
      </w:r>
    </w:p>
    <w:p w14:paraId="25644244" w14:textId="07BB415A" w:rsidR="00B86CF7" w:rsidRPr="008020F2" w:rsidRDefault="00B86CF7" w:rsidP="00D45021">
      <w:pPr>
        <w:autoSpaceDE w:val="0"/>
        <w:autoSpaceDN w:val="0"/>
        <w:adjustRightInd w:val="0"/>
        <w:ind w:leftChars="270" w:left="567" w:firstLineChars="129" w:firstLine="284"/>
        <w:rPr>
          <w:rFonts w:ascii="ＭＳ 明朝" w:hAnsi="ＭＳ 明朝"/>
          <w:sz w:val="22"/>
        </w:rPr>
      </w:pPr>
      <w:r w:rsidRPr="008020F2">
        <w:rPr>
          <w:rFonts w:ascii="ＭＳ 明朝" w:hAnsi="ＭＳ 明朝" w:hint="eastAsia"/>
          <w:sz w:val="22"/>
        </w:rPr>
        <w:t>爆発実証実験実施場所については、大量の火薬類を爆発させるため、場所の手配が出来ない場合は、経済産業省で相談に応じることも可能である。</w:t>
      </w:r>
    </w:p>
    <w:p w14:paraId="0EDCF027" w14:textId="77777777" w:rsidR="006521F7" w:rsidRPr="002810B7" w:rsidRDefault="006521F7" w:rsidP="006521F7">
      <w:pPr>
        <w:autoSpaceDE w:val="0"/>
        <w:autoSpaceDN w:val="0"/>
        <w:adjustRightInd w:val="0"/>
        <w:rPr>
          <w:rFonts w:ascii="ＭＳ 明朝" w:hAnsi="ＭＳ 明朝" w:cs="ＭＳ明朝"/>
          <w:kern w:val="0"/>
          <w:sz w:val="22"/>
        </w:rPr>
      </w:pPr>
    </w:p>
    <w:p w14:paraId="4CF5D0FF" w14:textId="3C7B6303" w:rsidR="00B86CF7" w:rsidRPr="008020F2" w:rsidRDefault="00B86CF7" w:rsidP="00C30A4F">
      <w:pPr>
        <w:autoSpaceDE w:val="0"/>
        <w:autoSpaceDN w:val="0"/>
        <w:adjustRightInd w:val="0"/>
        <w:ind w:leftChars="108" w:left="357" w:hangingChars="59" w:hanging="130"/>
        <w:rPr>
          <w:rFonts w:ascii="ＭＳ 明朝" w:hAnsi="ＭＳ 明朝" w:cs="ＭＳ明朝"/>
          <w:kern w:val="0"/>
          <w:sz w:val="22"/>
        </w:rPr>
      </w:pPr>
      <w:r w:rsidRPr="008020F2">
        <w:rPr>
          <w:rFonts w:ascii="ＭＳ 明朝" w:hAnsi="ＭＳ 明朝" w:cs="ＭＳ明朝" w:hint="eastAsia"/>
          <w:kern w:val="0"/>
          <w:sz w:val="22"/>
        </w:rPr>
        <w:t>（</w:t>
      </w:r>
      <w:r w:rsidR="00BD025F">
        <w:rPr>
          <w:rFonts w:ascii="ＭＳ 明朝" w:hAnsi="ＭＳ 明朝" w:cs="ＭＳ明朝" w:hint="eastAsia"/>
          <w:kern w:val="0"/>
          <w:sz w:val="22"/>
        </w:rPr>
        <w:t>３</w:t>
      </w:r>
      <w:r w:rsidRPr="008020F2">
        <w:rPr>
          <w:rFonts w:ascii="ＭＳ 明朝" w:hAnsi="ＭＳ 明朝" w:cs="ＭＳ明朝" w:hint="eastAsia"/>
          <w:kern w:val="0"/>
          <w:sz w:val="22"/>
        </w:rPr>
        <w:t>）</w:t>
      </w:r>
      <w:r w:rsidR="00C30A4F" w:rsidRPr="008020F2">
        <w:rPr>
          <w:rFonts w:ascii="ＭＳ 明朝" w:hAnsi="ＭＳ 明朝" w:cs="ＭＳ明朝" w:hint="eastAsia"/>
          <w:kern w:val="0"/>
          <w:sz w:val="22"/>
        </w:rPr>
        <w:t xml:space="preserve">　</w:t>
      </w:r>
      <w:r w:rsidRPr="008020F2">
        <w:rPr>
          <w:rFonts w:ascii="ＭＳ 明朝" w:hAnsi="ＭＳ 明朝" w:cs="ＭＳ明朝" w:hint="eastAsia"/>
          <w:kern w:val="0"/>
          <w:sz w:val="22"/>
        </w:rPr>
        <w:t>委員会の開催</w:t>
      </w:r>
    </w:p>
    <w:p w14:paraId="0E44965A" w14:textId="075D632D" w:rsidR="007B5A7B" w:rsidRDefault="00B86CF7" w:rsidP="007B5A7B">
      <w:pPr>
        <w:autoSpaceDE w:val="0"/>
        <w:autoSpaceDN w:val="0"/>
        <w:adjustRightInd w:val="0"/>
        <w:ind w:leftChars="270" w:left="567" w:firstLineChars="129" w:firstLine="284"/>
        <w:rPr>
          <w:rFonts w:ascii="ＭＳ 明朝" w:hAnsi="ＭＳ 明朝" w:cs="ＭＳ明朝"/>
          <w:kern w:val="0"/>
          <w:sz w:val="22"/>
        </w:rPr>
      </w:pPr>
      <w:r w:rsidRPr="008020F2">
        <w:rPr>
          <w:rFonts w:ascii="ＭＳ 明朝" w:hAnsi="ＭＳ 明朝" w:cs="ＭＳ明朝" w:hint="eastAsia"/>
          <w:kern w:val="0"/>
          <w:sz w:val="22"/>
        </w:rPr>
        <w:t>爆発衝撃等に関する学識経験者、土木、材料及び火薬に関する専門家、</w:t>
      </w:r>
      <w:r w:rsidR="00B0156C" w:rsidRPr="008020F2">
        <w:rPr>
          <w:rFonts w:ascii="ＭＳ 明朝" w:hAnsi="ＭＳ 明朝" w:cs="ＭＳ明朝" w:hint="eastAsia"/>
          <w:kern w:val="0"/>
          <w:sz w:val="22"/>
        </w:rPr>
        <w:t>煙火製造者等</w:t>
      </w:r>
      <w:r w:rsidRPr="008020F2">
        <w:rPr>
          <w:rFonts w:ascii="ＭＳ 明朝" w:hAnsi="ＭＳ 明朝" w:cs="ＭＳ明朝" w:hint="eastAsia"/>
          <w:kern w:val="0"/>
          <w:sz w:val="22"/>
        </w:rPr>
        <w:t>を含む委員から構成する委員会（委員１</w:t>
      </w:r>
      <w:r w:rsidR="00D05896" w:rsidRPr="008020F2">
        <w:rPr>
          <w:rFonts w:ascii="ＭＳ 明朝" w:hAnsi="ＭＳ 明朝" w:cs="ＭＳ明朝" w:hint="eastAsia"/>
          <w:kern w:val="0"/>
          <w:sz w:val="22"/>
        </w:rPr>
        <w:t>５</w:t>
      </w:r>
      <w:r w:rsidRPr="008020F2">
        <w:rPr>
          <w:rFonts w:ascii="ＭＳ 明朝" w:hAnsi="ＭＳ 明朝" w:cs="ＭＳ明朝" w:hint="eastAsia"/>
          <w:kern w:val="0"/>
          <w:sz w:val="22"/>
        </w:rPr>
        <w:t>人程度、開催回数</w:t>
      </w:r>
      <w:r w:rsidR="00606F27" w:rsidRPr="008020F2">
        <w:rPr>
          <w:rFonts w:ascii="ＭＳ 明朝" w:hAnsi="ＭＳ 明朝" w:cs="ＭＳ明朝" w:hint="eastAsia"/>
          <w:kern w:val="0"/>
          <w:sz w:val="22"/>
        </w:rPr>
        <w:t>４</w:t>
      </w:r>
      <w:r w:rsidRPr="008020F2">
        <w:rPr>
          <w:rFonts w:ascii="ＭＳ 明朝" w:hAnsi="ＭＳ 明朝" w:cs="ＭＳ明朝" w:hint="eastAsia"/>
          <w:kern w:val="0"/>
          <w:sz w:val="22"/>
        </w:rPr>
        <w:t>回程度）を設置すること。</w:t>
      </w:r>
      <w:r w:rsidR="0040007E" w:rsidRPr="008020F2">
        <w:rPr>
          <w:rFonts w:ascii="ＭＳ 明朝" w:hAnsi="ＭＳ 明朝" w:cs="ＭＳ明朝" w:hint="eastAsia"/>
          <w:kern w:val="0"/>
          <w:sz w:val="22"/>
        </w:rPr>
        <w:t>なお、必要に応じて委員会の下に目的別のワーキンググループを設置してもよい</w:t>
      </w:r>
      <w:r w:rsidR="007B5A7B">
        <w:rPr>
          <w:rFonts w:ascii="ＭＳ 明朝" w:hAnsi="ＭＳ 明朝" w:cs="ＭＳ明朝" w:hint="eastAsia"/>
          <w:kern w:val="0"/>
          <w:sz w:val="22"/>
        </w:rPr>
        <w:t>。</w:t>
      </w:r>
    </w:p>
    <w:p w14:paraId="24B26A06" w14:textId="4C57A40C" w:rsidR="007B5A7B" w:rsidRDefault="007B5A7B" w:rsidP="007B5A7B">
      <w:pPr>
        <w:autoSpaceDE w:val="0"/>
        <w:autoSpaceDN w:val="0"/>
        <w:adjustRightInd w:val="0"/>
        <w:ind w:leftChars="270" w:left="567" w:firstLineChars="129" w:firstLine="284"/>
        <w:rPr>
          <w:rFonts w:ascii="ＭＳ 明朝" w:hAnsi="ＭＳ 明朝" w:cs="ＭＳ明朝"/>
          <w:kern w:val="0"/>
          <w:sz w:val="22"/>
        </w:rPr>
      </w:pPr>
      <w:r>
        <w:rPr>
          <w:rFonts w:ascii="ＭＳ 明朝" w:hAnsi="ＭＳ 明朝" w:cs="ＭＳ明朝" w:hint="eastAsia"/>
          <w:kern w:val="0"/>
          <w:sz w:val="22"/>
        </w:rPr>
        <w:t>委員会では、</w:t>
      </w:r>
      <w:r w:rsidR="001255AA">
        <w:rPr>
          <w:rFonts w:ascii="ＭＳ 明朝" w:hAnsi="ＭＳ 明朝" w:cs="ＭＳ明朝" w:hint="eastAsia"/>
          <w:kern w:val="0"/>
          <w:sz w:val="22"/>
        </w:rPr>
        <w:t>４．（１）の</w:t>
      </w:r>
      <w:r>
        <w:rPr>
          <w:rFonts w:ascii="ＭＳ 明朝" w:hAnsi="ＭＳ 明朝" w:cs="ＭＳ明朝" w:hint="eastAsia"/>
          <w:kern w:val="0"/>
          <w:sz w:val="22"/>
        </w:rPr>
        <w:t>調査及び</w:t>
      </w:r>
      <w:r w:rsidR="001255AA">
        <w:rPr>
          <w:rFonts w:ascii="ＭＳ 明朝" w:hAnsi="ＭＳ 明朝" w:cs="ＭＳ明朝" w:hint="eastAsia"/>
          <w:kern w:val="0"/>
          <w:sz w:val="22"/>
        </w:rPr>
        <w:t>４．（２）の爆発</w:t>
      </w:r>
      <w:r>
        <w:rPr>
          <w:rFonts w:ascii="ＭＳ 明朝" w:hAnsi="ＭＳ 明朝" w:cs="ＭＳ明朝" w:hint="eastAsia"/>
          <w:kern w:val="0"/>
          <w:sz w:val="22"/>
        </w:rPr>
        <w:t>実験</w:t>
      </w:r>
      <w:r w:rsidR="001255AA">
        <w:rPr>
          <w:rFonts w:ascii="ＭＳ 明朝" w:hAnsi="ＭＳ 明朝" w:cs="ＭＳ明朝" w:hint="eastAsia"/>
          <w:kern w:val="0"/>
          <w:sz w:val="22"/>
        </w:rPr>
        <w:t>の実施</w:t>
      </w:r>
      <w:r>
        <w:rPr>
          <w:rFonts w:ascii="ＭＳ 明朝" w:hAnsi="ＭＳ 明朝" w:cs="ＭＳ明朝" w:hint="eastAsia"/>
          <w:kern w:val="0"/>
          <w:sz w:val="22"/>
        </w:rPr>
        <w:t>に係る計画</w:t>
      </w:r>
      <w:r w:rsidR="00BC4EB5">
        <w:rPr>
          <w:rFonts w:ascii="ＭＳ 明朝" w:hAnsi="ＭＳ 明朝" w:cs="ＭＳ明朝" w:hint="eastAsia"/>
          <w:kern w:val="0"/>
          <w:sz w:val="22"/>
        </w:rPr>
        <w:t>の検討、</w:t>
      </w:r>
      <w:r w:rsidR="001255AA">
        <w:rPr>
          <w:rFonts w:ascii="ＭＳ 明朝" w:hAnsi="ＭＳ 明朝" w:cs="ＭＳ明朝" w:hint="eastAsia"/>
          <w:kern w:val="0"/>
          <w:sz w:val="22"/>
        </w:rPr>
        <w:t>調査及び</w:t>
      </w:r>
      <w:r w:rsidR="00BC4EB5">
        <w:rPr>
          <w:rFonts w:ascii="ＭＳ 明朝" w:hAnsi="ＭＳ 明朝" w:cs="ＭＳ明朝" w:hint="eastAsia"/>
          <w:kern w:val="0"/>
          <w:sz w:val="22"/>
        </w:rPr>
        <w:t>実験結果に関する考察及びそのとりまとめを行う。</w:t>
      </w:r>
    </w:p>
    <w:p w14:paraId="232D8D83" w14:textId="0F508C2A" w:rsidR="00EE34D1" w:rsidRPr="008020F2" w:rsidRDefault="00EE34D1" w:rsidP="007B5A7B">
      <w:pPr>
        <w:autoSpaceDE w:val="0"/>
        <w:autoSpaceDN w:val="0"/>
        <w:adjustRightInd w:val="0"/>
        <w:ind w:leftChars="270" w:left="567" w:firstLineChars="129" w:firstLine="284"/>
        <w:rPr>
          <w:rFonts w:ascii="ＭＳ 明朝" w:hAnsi="ＭＳ 明朝" w:cs="ＭＳ明朝"/>
          <w:kern w:val="0"/>
          <w:sz w:val="22"/>
        </w:rPr>
      </w:pPr>
      <w:r>
        <w:rPr>
          <w:rFonts w:ascii="ＭＳ 明朝" w:hAnsi="ＭＳ 明朝" w:cs="ＭＳ明朝" w:hint="eastAsia"/>
          <w:kern w:val="0"/>
          <w:sz w:val="22"/>
        </w:rPr>
        <w:lastRenderedPageBreak/>
        <w:t>また、委員会は対面開催を想定しているが、委員の要望に応じてオンラインでの出席も可能となるよう配慮すること。</w:t>
      </w:r>
    </w:p>
    <w:p w14:paraId="2BCC9544" w14:textId="77777777" w:rsidR="0026152F" w:rsidRPr="00EE34D1" w:rsidRDefault="0026152F" w:rsidP="0051411D">
      <w:pPr>
        <w:autoSpaceDE w:val="0"/>
        <w:autoSpaceDN w:val="0"/>
        <w:adjustRightInd w:val="0"/>
        <w:rPr>
          <w:rFonts w:ascii="ＭＳ 明朝" w:hAnsi="ＭＳ 明朝" w:cs="ＭＳ明朝"/>
          <w:kern w:val="0"/>
          <w:sz w:val="22"/>
        </w:rPr>
      </w:pPr>
    </w:p>
    <w:p w14:paraId="6287179C" w14:textId="35C6C96D" w:rsidR="00C30A4F" w:rsidRPr="008020F2" w:rsidRDefault="00B86CF7" w:rsidP="00C30A4F">
      <w:pPr>
        <w:ind w:leftChars="100" w:left="850" w:hangingChars="291" w:hanging="640"/>
        <w:rPr>
          <w:sz w:val="22"/>
        </w:rPr>
      </w:pPr>
      <w:r w:rsidRPr="008020F2">
        <w:rPr>
          <w:rFonts w:hint="eastAsia"/>
          <w:sz w:val="22"/>
        </w:rPr>
        <w:t>（</w:t>
      </w:r>
      <w:r w:rsidR="00F15044">
        <w:rPr>
          <w:rFonts w:hint="eastAsia"/>
          <w:sz w:val="22"/>
        </w:rPr>
        <w:t>４</w:t>
      </w:r>
      <w:r w:rsidRPr="008020F2">
        <w:rPr>
          <w:rFonts w:hint="eastAsia"/>
          <w:sz w:val="22"/>
        </w:rPr>
        <w:t>）</w:t>
      </w:r>
      <w:r w:rsidR="00C30A4F" w:rsidRPr="008020F2">
        <w:rPr>
          <w:rFonts w:hint="eastAsia"/>
          <w:sz w:val="22"/>
        </w:rPr>
        <w:t xml:space="preserve">　事業実施条件</w:t>
      </w:r>
    </w:p>
    <w:p w14:paraId="73A1A791" w14:textId="77777777" w:rsidR="00B86CF7" w:rsidRPr="008020F2" w:rsidRDefault="00B86CF7" w:rsidP="00C30A4F">
      <w:pPr>
        <w:ind w:leftChars="270" w:left="567" w:firstLine="284"/>
        <w:rPr>
          <w:sz w:val="22"/>
        </w:rPr>
      </w:pPr>
      <w:r w:rsidRPr="008020F2">
        <w:rPr>
          <w:rFonts w:hint="eastAsia"/>
          <w:sz w:val="22"/>
        </w:rPr>
        <w:t>本事業実施のためには、少なくとも以下の特殊技術及び設備等を保有している（又は準備することが出来る）必要がある（同等以上の措置が取れる場合は、これに限らない。）。</w:t>
      </w:r>
    </w:p>
    <w:p w14:paraId="1BA65519" w14:textId="77777777" w:rsidR="00B86CF7" w:rsidRPr="008020F2" w:rsidRDefault="00B86CF7" w:rsidP="00B86CF7">
      <w:pPr>
        <w:rPr>
          <w:b/>
          <w:sz w:val="22"/>
        </w:rPr>
      </w:pPr>
    </w:p>
    <w:p w14:paraId="571B5774" w14:textId="77777777" w:rsidR="00B86CF7" w:rsidRPr="008020F2" w:rsidRDefault="00B86CF7" w:rsidP="00B86CF7">
      <w:pPr>
        <w:rPr>
          <w:sz w:val="22"/>
        </w:rPr>
      </w:pPr>
      <w:r w:rsidRPr="008020F2">
        <w:rPr>
          <w:rFonts w:hint="eastAsia"/>
          <w:sz w:val="22"/>
        </w:rPr>
        <w:t xml:space="preserve">　【人員】</w:t>
      </w:r>
    </w:p>
    <w:p w14:paraId="4EF6DFE5" w14:textId="77777777" w:rsidR="00A1520E" w:rsidRPr="008020F2" w:rsidRDefault="00B86CF7" w:rsidP="00A1520E">
      <w:pPr>
        <w:ind w:left="565" w:hangingChars="257" w:hanging="565"/>
        <w:rPr>
          <w:rFonts w:ascii="Century" w:eastAsia="ＭＳ 明朝" w:hAnsi="Century" w:cs="Times New Roman"/>
          <w:sz w:val="22"/>
        </w:rPr>
      </w:pPr>
      <w:r w:rsidRPr="008020F2">
        <w:rPr>
          <w:rFonts w:hint="eastAsia"/>
          <w:sz w:val="22"/>
        </w:rPr>
        <w:t xml:space="preserve">　　</w:t>
      </w:r>
      <w:r w:rsidR="00A1520E" w:rsidRPr="008020F2">
        <w:rPr>
          <w:rFonts w:ascii="Century" w:eastAsia="ＭＳ 明朝" w:hAnsi="Century" w:cs="Times New Roman" w:hint="eastAsia"/>
          <w:sz w:val="22"/>
        </w:rPr>
        <w:t>・大規模な爆発実験の実務に係る技術的知見を有しており、以下の設備機器を使い、高　速現象の正しいデータの測定、解析を行える技術を有していること。</w:t>
      </w:r>
    </w:p>
    <w:p w14:paraId="6FF83D77" w14:textId="2DBAC2AD" w:rsidR="00A1520E" w:rsidRPr="008020F2" w:rsidRDefault="00A1520E" w:rsidP="00A1520E">
      <w:pPr>
        <w:ind w:leftChars="199" w:left="563" w:hangingChars="66" w:hanging="145"/>
        <w:rPr>
          <w:rFonts w:ascii="Century" w:eastAsia="ＭＳ 明朝" w:hAnsi="Century" w:cs="Times New Roman"/>
          <w:sz w:val="22"/>
        </w:rPr>
      </w:pPr>
      <w:r w:rsidRPr="008020F2">
        <w:rPr>
          <w:rFonts w:ascii="Century" w:eastAsia="ＭＳ 明朝" w:hAnsi="Century" w:cs="Times New Roman" w:hint="eastAsia"/>
          <w:sz w:val="22"/>
        </w:rPr>
        <w:t>・爆発の影響の計測（爆風圧、地盤振動、騒音、飛散物）、土木・建築構造物の材料・構造の評価、爆発に対する警戒等の技術的知見を有する人員</w:t>
      </w:r>
      <w:r w:rsidR="00B36868" w:rsidRPr="008020F2">
        <w:rPr>
          <w:rFonts w:ascii="Century" w:eastAsia="ＭＳ 明朝" w:hAnsi="Century" w:cs="Times New Roman" w:hint="eastAsia"/>
          <w:sz w:val="22"/>
        </w:rPr>
        <w:t>１５名</w:t>
      </w:r>
      <w:r w:rsidRPr="008020F2">
        <w:rPr>
          <w:rFonts w:ascii="Century" w:eastAsia="ＭＳ 明朝" w:hAnsi="Century" w:cs="Times New Roman" w:hint="eastAsia"/>
          <w:sz w:val="22"/>
        </w:rPr>
        <w:t>以上。</w:t>
      </w:r>
    </w:p>
    <w:p w14:paraId="215ADFF0" w14:textId="77777777" w:rsidR="0071621B" w:rsidRPr="008020F2" w:rsidRDefault="00A1520E" w:rsidP="0071621B">
      <w:pPr>
        <w:ind w:left="565" w:hangingChars="257" w:hanging="565"/>
        <w:rPr>
          <w:rFonts w:ascii="Century" w:eastAsia="ＭＳ 明朝" w:hAnsi="Century" w:cs="Times New Roman"/>
          <w:sz w:val="22"/>
        </w:rPr>
      </w:pPr>
      <w:r w:rsidRPr="008020F2">
        <w:rPr>
          <w:rFonts w:ascii="Century" w:eastAsia="ＭＳ 明朝" w:hAnsi="Century" w:cs="Times New Roman" w:hint="eastAsia"/>
          <w:sz w:val="22"/>
        </w:rPr>
        <w:t xml:space="preserve">　　・甲種火薬類製造保安責任者免状を有する者又は甲種火薬類取扱</w:t>
      </w:r>
      <w:r w:rsidR="006A4946" w:rsidRPr="008020F2">
        <w:rPr>
          <w:rFonts w:ascii="Century" w:eastAsia="ＭＳ 明朝" w:hAnsi="Century" w:cs="Times New Roman" w:hint="eastAsia"/>
          <w:sz w:val="22"/>
        </w:rPr>
        <w:t>保安</w:t>
      </w:r>
      <w:r w:rsidRPr="008020F2">
        <w:rPr>
          <w:rFonts w:ascii="Century" w:eastAsia="ＭＳ 明朝" w:hAnsi="Century" w:cs="Times New Roman" w:hint="eastAsia"/>
          <w:sz w:val="22"/>
        </w:rPr>
        <w:t>責任者免状を有す</w:t>
      </w:r>
      <w:r w:rsidR="0071621B" w:rsidRPr="008020F2">
        <w:rPr>
          <w:rFonts w:ascii="Century" w:eastAsia="ＭＳ 明朝" w:hAnsi="Century" w:cs="Times New Roman" w:hint="eastAsia"/>
          <w:sz w:val="22"/>
        </w:rPr>
        <w:t>る者５名以上（うち甲種火薬類取扱保安責任者免状を有する者３名以上。）。</w:t>
      </w:r>
    </w:p>
    <w:p w14:paraId="364DCEA2" w14:textId="77777777" w:rsidR="00B86CF7" w:rsidRPr="008020F2" w:rsidRDefault="00B86CF7" w:rsidP="00B86CF7">
      <w:pPr>
        <w:rPr>
          <w:sz w:val="22"/>
        </w:rPr>
      </w:pPr>
    </w:p>
    <w:p w14:paraId="61FCEB86" w14:textId="77777777" w:rsidR="00A1520E" w:rsidRPr="008020F2" w:rsidRDefault="00B86CF7" w:rsidP="00A1520E">
      <w:pPr>
        <w:rPr>
          <w:rFonts w:ascii="Century" w:eastAsia="ＭＳ 明朝" w:hAnsi="Century" w:cs="Times New Roman"/>
          <w:sz w:val="22"/>
        </w:rPr>
      </w:pPr>
      <w:r w:rsidRPr="008020F2">
        <w:rPr>
          <w:rFonts w:hint="eastAsia"/>
          <w:sz w:val="22"/>
        </w:rPr>
        <w:t xml:space="preserve">　</w:t>
      </w:r>
      <w:r w:rsidR="00A1520E" w:rsidRPr="008020F2">
        <w:rPr>
          <w:rFonts w:ascii="Century" w:eastAsia="ＭＳ 明朝" w:hAnsi="Century" w:cs="Times New Roman" w:hint="eastAsia"/>
          <w:sz w:val="22"/>
        </w:rPr>
        <w:t>【設備機器（野外での仕様であり、システムとして機能するものであること。）】</w:t>
      </w:r>
    </w:p>
    <w:p w14:paraId="3EE4693E" w14:textId="77777777" w:rsidR="00B86CF7" w:rsidRPr="008020F2" w:rsidRDefault="00A1520E" w:rsidP="00A1520E">
      <w:pPr>
        <w:rPr>
          <w:sz w:val="22"/>
        </w:rPr>
      </w:pPr>
      <w:r w:rsidRPr="008020F2">
        <w:rPr>
          <w:rFonts w:ascii="Century" w:eastAsia="ＭＳ 明朝" w:hAnsi="Century" w:cs="Times New Roman" w:hint="eastAsia"/>
          <w:sz w:val="22"/>
        </w:rPr>
        <w:t xml:space="preserve">　　○以下の設備機器から構成される点火システム</w:t>
      </w:r>
    </w:p>
    <w:p w14:paraId="5BA64923" w14:textId="77777777" w:rsidR="00B86CF7" w:rsidRPr="008020F2" w:rsidRDefault="00B86CF7" w:rsidP="00B86CF7">
      <w:pPr>
        <w:rPr>
          <w:sz w:val="22"/>
        </w:rPr>
      </w:pPr>
      <w:r w:rsidRPr="008020F2">
        <w:rPr>
          <w:rFonts w:hint="eastAsia"/>
          <w:sz w:val="22"/>
        </w:rPr>
        <w:t xml:space="preserve">　　＜デジタルオシロスコープ＞</w:t>
      </w:r>
    </w:p>
    <w:p w14:paraId="1550A6D9" w14:textId="3A1FD25F" w:rsidR="00B86CF7" w:rsidRPr="008020F2" w:rsidRDefault="00B86CF7" w:rsidP="00B86CF7">
      <w:pPr>
        <w:rPr>
          <w:sz w:val="22"/>
        </w:rPr>
      </w:pPr>
      <w:r w:rsidRPr="008020F2">
        <w:rPr>
          <w:rFonts w:hint="eastAsia"/>
          <w:sz w:val="22"/>
        </w:rPr>
        <w:t xml:space="preserve">　　　必要な性能：</w:t>
      </w:r>
      <w:r w:rsidR="00A9223A">
        <w:rPr>
          <w:rFonts w:hint="eastAsia"/>
          <w:sz w:val="22"/>
        </w:rPr>
        <w:t>4</w:t>
      </w:r>
      <w:r w:rsidRPr="008020F2">
        <w:rPr>
          <w:rFonts w:hint="eastAsia"/>
          <w:sz w:val="22"/>
        </w:rPr>
        <w:t>チャンネル、サンプリング</w:t>
      </w:r>
      <w:r w:rsidR="00A9223A">
        <w:rPr>
          <w:rFonts w:hint="eastAsia"/>
          <w:sz w:val="22"/>
        </w:rPr>
        <w:t>2 GHz</w:t>
      </w:r>
    </w:p>
    <w:p w14:paraId="521D9238" w14:textId="71D649F2" w:rsidR="00B86CF7" w:rsidRPr="008020F2" w:rsidRDefault="00B86CF7" w:rsidP="00B86CF7">
      <w:pPr>
        <w:rPr>
          <w:sz w:val="22"/>
        </w:rPr>
      </w:pPr>
      <w:r w:rsidRPr="008020F2">
        <w:rPr>
          <w:rFonts w:hint="eastAsia"/>
          <w:sz w:val="22"/>
        </w:rPr>
        <w:t xml:space="preserve">　　　必要な台数：</w:t>
      </w:r>
      <w:r w:rsidR="00A9223A">
        <w:rPr>
          <w:rFonts w:hint="eastAsia"/>
          <w:sz w:val="22"/>
        </w:rPr>
        <w:t>1</w:t>
      </w:r>
      <w:r w:rsidRPr="008020F2">
        <w:rPr>
          <w:rFonts w:hint="eastAsia"/>
          <w:sz w:val="22"/>
        </w:rPr>
        <w:t>台</w:t>
      </w:r>
    </w:p>
    <w:p w14:paraId="537F61CF" w14:textId="77777777" w:rsidR="00B86CF7" w:rsidRPr="008020F2" w:rsidRDefault="00B86CF7" w:rsidP="00B86CF7">
      <w:pPr>
        <w:rPr>
          <w:sz w:val="22"/>
        </w:rPr>
      </w:pPr>
      <w:r w:rsidRPr="008020F2">
        <w:rPr>
          <w:rFonts w:hint="eastAsia"/>
          <w:sz w:val="22"/>
        </w:rPr>
        <w:t xml:space="preserve">　　＜発破器＞</w:t>
      </w:r>
    </w:p>
    <w:p w14:paraId="58D81884" w14:textId="52B2A09A" w:rsidR="00B86CF7" w:rsidRPr="008020F2" w:rsidRDefault="00B86CF7" w:rsidP="00B86CF7">
      <w:pPr>
        <w:rPr>
          <w:sz w:val="22"/>
        </w:rPr>
      </w:pPr>
      <w:r w:rsidRPr="008020F2">
        <w:rPr>
          <w:rFonts w:hint="eastAsia"/>
          <w:sz w:val="22"/>
        </w:rPr>
        <w:t xml:space="preserve">　　　必要な性能：</w:t>
      </w:r>
      <w:r w:rsidR="00A9223A">
        <w:rPr>
          <w:rFonts w:hint="eastAsia"/>
          <w:sz w:val="22"/>
        </w:rPr>
        <w:t>4</w:t>
      </w:r>
      <w:r w:rsidR="00A9223A">
        <w:rPr>
          <w:sz w:val="22"/>
        </w:rPr>
        <w:t xml:space="preserve"> kV</w:t>
      </w:r>
      <w:r w:rsidRPr="008020F2">
        <w:rPr>
          <w:rFonts w:hint="eastAsia"/>
          <w:sz w:val="22"/>
        </w:rPr>
        <w:t>、</w:t>
      </w:r>
      <w:r w:rsidR="00A9223A">
        <w:rPr>
          <w:rFonts w:hint="eastAsia"/>
          <w:sz w:val="22"/>
        </w:rPr>
        <w:t>1</w:t>
      </w:r>
      <w:r w:rsidR="00A9223A">
        <w:rPr>
          <w:sz w:val="22"/>
        </w:rPr>
        <w:t>.5 kA</w:t>
      </w:r>
      <w:r w:rsidRPr="008020F2">
        <w:rPr>
          <w:rFonts w:hint="eastAsia"/>
          <w:sz w:val="22"/>
        </w:rPr>
        <w:t>の電気信号をμ</w:t>
      </w:r>
      <w:r w:rsidR="00A9223A">
        <w:rPr>
          <w:rFonts w:hint="eastAsia"/>
          <w:sz w:val="22"/>
        </w:rPr>
        <w:t>s</w:t>
      </w:r>
      <w:r w:rsidRPr="008020F2">
        <w:rPr>
          <w:rFonts w:hint="eastAsia"/>
          <w:sz w:val="22"/>
        </w:rPr>
        <w:t>オーダーで発生できること。</w:t>
      </w:r>
    </w:p>
    <w:p w14:paraId="75316361" w14:textId="7A9D6B80" w:rsidR="00B86CF7" w:rsidRPr="008020F2" w:rsidRDefault="00B86CF7" w:rsidP="00B86CF7">
      <w:pPr>
        <w:rPr>
          <w:sz w:val="22"/>
        </w:rPr>
      </w:pPr>
      <w:r w:rsidRPr="008020F2">
        <w:rPr>
          <w:rFonts w:hint="eastAsia"/>
          <w:sz w:val="22"/>
        </w:rPr>
        <w:t xml:space="preserve">　　　必要な台数：</w:t>
      </w:r>
      <w:r w:rsidR="00A9223A">
        <w:rPr>
          <w:rFonts w:hint="eastAsia"/>
          <w:sz w:val="22"/>
        </w:rPr>
        <w:t>2</w:t>
      </w:r>
      <w:r w:rsidRPr="008020F2">
        <w:rPr>
          <w:rFonts w:hint="eastAsia"/>
          <w:sz w:val="22"/>
        </w:rPr>
        <w:t>台（うち予備</w:t>
      </w:r>
      <w:r w:rsidR="00A9223A">
        <w:rPr>
          <w:rFonts w:hint="eastAsia"/>
          <w:sz w:val="22"/>
        </w:rPr>
        <w:t>1</w:t>
      </w:r>
      <w:r w:rsidRPr="008020F2">
        <w:rPr>
          <w:rFonts w:hint="eastAsia"/>
          <w:sz w:val="22"/>
        </w:rPr>
        <w:t>台）</w:t>
      </w:r>
    </w:p>
    <w:p w14:paraId="02BE81DE" w14:textId="77777777" w:rsidR="00B86CF7" w:rsidRPr="008020F2" w:rsidRDefault="00B86CF7" w:rsidP="00B86CF7">
      <w:pPr>
        <w:rPr>
          <w:sz w:val="22"/>
        </w:rPr>
      </w:pPr>
      <w:r w:rsidRPr="008020F2">
        <w:rPr>
          <w:rFonts w:hint="eastAsia"/>
          <w:sz w:val="22"/>
        </w:rPr>
        <w:t xml:space="preserve">　　＜パルス発生器＞</w:t>
      </w:r>
    </w:p>
    <w:p w14:paraId="6188DE6A" w14:textId="530A8780" w:rsidR="00B86CF7" w:rsidRPr="008020F2" w:rsidRDefault="00B86CF7" w:rsidP="00B86CF7">
      <w:pPr>
        <w:ind w:left="1980" w:hangingChars="900" w:hanging="1980"/>
        <w:rPr>
          <w:sz w:val="22"/>
        </w:rPr>
      </w:pPr>
      <w:r w:rsidRPr="008020F2">
        <w:rPr>
          <w:rFonts w:hint="eastAsia"/>
          <w:sz w:val="22"/>
        </w:rPr>
        <w:t xml:space="preserve">　　　必要な性能：</w:t>
      </w:r>
      <w:r w:rsidR="00A9223A">
        <w:rPr>
          <w:rFonts w:hint="eastAsia"/>
          <w:sz w:val="22"/>
        </w:rPr>
        <w:t>8</w:t>
      </w:r>
      <w:r w:rsidRPr="008020F2">
        <w:rPr>
          <w:rFonts w:hint="eastAsia"/>
          <w:sz w:val="22"/>
        </w:rPr>
        <w:t>チャンネル、立ち上がり立ち下りが</w:t>
      </w:r>
      <w:r w:rsidR="00A9223A">
        <w:rPr>
          <w:rFonts w:hint="eastAsia"/>
          <w:sz w:val="22"/>
        </w:rPr>
        <w:t>3</w:t>
      </w:r>
      <w:r w:rsidR="00A9223A">
        <w:rPr>
          <w:sz w:val="22"/>
        </w:rPr>
        <w:t>5 V</w:t>
      </w:r>
      <w:r w:rsidRPr="008020F2">
        <w:rPr>
          <w:rFonts w:hint="eastAsia"/>
          <w:sz w:val="22"/>
        </w:rPr>
        <w:t>で</w:t>
      </w:r>
      <w:r w:rsidR="00A9223A">
        <w:rPr>
          <w:rFonts w:hint="eastAsia"/>
          <w:sz w:val="22"/>
        </w:rPr>
        <w:t>1</w:t>
      </w:r>
      <w:r w:rsidR="00A9223A">
        <w:rPr>
          <w:sz w:val="22"/>
        </w:rPr>
        <w:t>0 ns</w:t>
      </w:r>
      <w:r w:rsidRPr="008020F2">
        <w:rPr>
          <w:rFonts w:hint="eastAsia"/>
          <w:sz w:val="22"/>
        </w:rPr>
        <w:t>の信号出力が可能であること。</w:t>
      </w:r>
    </w:p>
    <w:p w14:paraId="5AC96E43" w14:textId="69267EEA" w:rsidR="00B86CF7" w:rsidRPr="008020F2" w:rsidRDefault="00B86CF7" w:rsidP="00B86CF7">
      <w:pPr>
        <w:rPr>
          <w:sz w:val="22"/>
        </w:rPr>
      </w:pPr>
      <w:r w:rsidRPr="008020F2">
        <w:rPr>
          <w:rFonts w:hint="eastAsia"/>
          <w:sz w:val="22"/>
        </w:rPr>
        <w:t xml:space="preserve">　　　必要な台数：</w:t>
      </w:r>
      <w:r w:rsidR="00A9223A">
        <w:rPr>
          <w:rFonts w:hint="eastAsia"/>
          <w:sz w:val="22"/>
        </w:rPr>
        <w:t>2</w:t>
      </w:r>
      <w:r w:rsidRPr="008020F2">
        <w:rPr>
          <w:rFonts w:hint="eastAsia"/>
          <w:sz w:val="22"/>
        </w:rPr>
        <w:t>台（うち予備</w:t>
      </w:r>
      <w:r w:rsidR="00A9223A">
        <w:rPr>
          <w:rFonts w:hint="eastAsia"/>
          <w:sz w:val="22"/>
        </w:rPr>
        <w:t>1</w:t>
      </w:r>
      <w:r w:rsidRPr="008020F2">
        <w:rPr>
          <w:rFonts w:hint="eastAsia"/>
          <w:sz w:val="22"/>
        </w:rPr>
        <w:t>台）</w:t>
      </w:r>
    </w:p>
    <w:p w14:paraId="7C97E471" w14:textId="77777777" w:rsidR="00A1520E" w:rsidRPr="008020F2" w:rsidRDefault="00A1520E" w:rsidP="00A1520E">
      <w:pPr>
        <w:ind w:firstLineChars="200" w:firstLine="440"/>
        <w:rPr>
          <w:sz w:val="22"/>
        </w:rPr>
      </w:pPr>
      <w:r w:rsidRPr="008020F2">
        <w:rPr>
          <w:rFonts w:ascii="Century" w:eastAsia="ＭＳ 明朝" w:hAnsi="Century" w:cs="Times New Roman" w:hint="eastAsia"/>
          <w:sz w:val="22"/>
        </w:rPr>
        <w:t>○爆発時の周辺雰囲気を計測するための以下の機器</w:t>
      </w:r>
    </w:p>
    <w:p w14:paraId="6A23B6AA" w14:textId="77777777" w:rsidR="00B86CF7" w:rsidRPr="008020F2" w:rsidRDefault="00B86CF7" w:rsidP="00B86CF7">
      <w:pPr>
        <w:rPr>
          <w:sz w:val="22"/>
        </w:rPr>
      </w:pPr>
      <w:r w:rsidRPr="008020F2">
        <w:rPr>
          <w:rFonts w:hint="eastAsia"/>
          <w:sz w:val="22"/>
        </w:rPr>
        <w:t xml:space="preserve">　　＜ウェザーステーション＞</w:t>
      </w:r>
    </w:p>
    <w:p w14:paraId="77237C15" w14:textId="77777777" w:rsidR="00B86CF7" w:rsidRPr="008020F2" w:rsidRDefault="00B86CF7" w:rsidP="00B86CF7">
      <w:pPr>
        <w:rPr>
          <w:sz w:val="22"/>
        </w:rPr>
      </w:pPr>
      <w:r w:rsidRPr="008020F2">
        <w:rPr>
          <w:rFonts w:hint="eastAsia"/>
          <w:sz w:val="22"/>
        </w:rPr>
        <w:t xml:space="preserve">　　　必要な性能：室外の周辺雰囲気（温度、湿度、気圧）を室内で確認できること。</w:t>
      </w:r>
    </w:p>
    <w:p w14:paraId="275C3A26" w14:textId="04DFB858" w:rsidR="00B86CF7" w:rsidRPr="008020F2" w:rsidRDefault="00B86CF7" w:rsidP="00B86CF7">
      <w:pPr>
        <w:rPr>
          <w:sz w:val="22"/>
        </w:rPr>
      </w:pPr>
      <w:r w:rsidRPr="008020F2">
        <w:rPr>
          <w:rFonts w:hint="eastAsia"/>
          <w:sz w:val="22"/>
        </w:rPr>
        <w:t xml:space="preserve">　　　必要な台数：</w:t>
      </w:r>
      <w:r w:rsidR="00A9223A">
        <w:rPr>
          <w:rFonts w:hint="eastAsia"/>
          <w:sz w:val="22"/>
        </w:rPr>
        <w:t>1</w:t>
      </w:r>
      <w:r w:rsidRPr="008020F2">
        <w:rPr>
          <w:rFonts w:hint="eastAsia"/>
          <w:sz w:val="22"/>
        </w:rPr>
        <w:t>台</w:t>
      </w:r>
    </w:p>
    <w:p w14:paraId="182F9BD9" w14:textId="77777777" w:rsidR="00B86CF7" w:rsidRPr="008020F2" w:rsidRDefault="00B86CF7" w:rsidP="00B86CF7">
      <w:pPr>
        <w:rPr>
          <w:sz w:val="22"/>
        </w:rPr>
      </w:pPr>
      <w:r w:rsidRPr="008020F2">
        <w:rPr>
          <w:rFonts w:hint="eastAsia"/>
          <w:sz w:val="22"/>
        </w:rPr>
        <w:t xml:space="preserve">　　＜風向風速計＞</w:t>
      </w:r>
    </w:p>
    <w:p w14:paraId="757A97B7" w14:textId="77777777" w:rsidR="00B86CF7" w:rsidRPr="008020F2" w:rsidRDefault="00B86CF7" w:rsidP="00B86CF7">
      <w:pPr>
        <w:rPr>
          <w:sz w:val="22"/>
        </w:rPr>
      </w:pPr>
      <w:r w:rsidRPr="008020F2">
        <w:rPr>
          <w:rFonts w:hint="eastAsia"/>
          <w:sz w:val="22"/>
        </w:rPr>
        <w:t xml:space="preserve">　　　必要な性能：風向と風速を計測し、その表示機が室内で確認できること。</w:t>
      </w:r>
    </w:p>
    <w:p w14:paraId="7B1B370C" w14:textId="15AFB993" w:rsidR="00B86CF7" w:rsidRPr="008020F2" w:rsidRDefault="00B86CF7" w:rsidP="00B86CF7">
      <w:pPr>
        <w:rPr>
          <w:sz w:val="22"/>
        </w:rPr>
      </w:pPr>
      <w:r w:rsidRPr="008020F2">
        <w:rPr>
          <w:rFonts w:hint="eastAsia"/>
          <w:sz w:val="22"/>
        </w:rPr>
        <w:t xml:space="preserve">　　　必要な台数：</w:t>
      </w:r>
      <w:r w:rsidR="00A9223A">
        <w:rPr>
          <w:rFonts w:hint="eastAsia"/>
          <w:sz w:val="22"/>
        </w:rPr>
        <w:t>1</w:t>
      </w:r>
      <w:r w:rsidRPr="008020F2">
        <w:rPr>
          <w:rFonts w:hint="eastAsia"/>
          <w:sz w:val="22"/>
        </w:rPr>
        <w:t>台</w:t>
      </w:r>
    </w:p>
    <w:p w14:paraId="5E1BB308" w14:textId="77777777" w:rsidR="00A1520E" w:rsidRPr="008020F2" w:rsidRDefault="00A1520E" w:rsidP="00A1520E">
      <w:pPr>
        <w:ind w:firstLineChars="200" w:firstLine="440"/>
        <w:rPr>
          <w:sz w:val="22"/>
        </w:rPr>
      </w:pPr>
      <w:r w:rsidRPr="008020F2">
        <w:rPr>
          <w:rFonts w:ascii="Century" w:eastAsia="ＭＳ 明朝" w:hAnsi="Century" w:cs="Times New Roman" w:hint="eastAsia"/>
          <w:sz w:val="22"/>
        </w:rPr>
        <w:t>○爆発時の衝撃波及び飛散物の変位を計測するための以下の機器</w:t>
      </w:r>
    </w:p>
    <w:p w14:paraId="67B0147E" w14:textId="77777777" w:rsidR="00B86CF7" w:rsidRPr="008020F2" w:rsidRDefault="00B86CF7" w:rsidP="00B86CF7">
      <w:pPr>
        <w:rPr>
          <w:sz w:val="22"/>
        </w:rPr>
      </w:pPr>
      <w:r w:rsidRPr="008020F2">
        <w:rPr>
          <w:rFonts w:hint="eastAsia"/>
          <w:sz w:val="22"/>
        </w:rPr>
        <w:t xml:space="preserve">　　＜高速度カメラ＞</w:t>
      </w:r>
    </w:p>
    <w:p w14:paraId="690F16C3" w14:textId="3AC22C8B" w:rsidR="00B86CF7" w:rsidRPr="008020F2" w:rsidRDefault="00B86CF7" w:rsidP="00B86CF7">
      <w:pPr>
        <w:rPr>
          <w:sz w:val="22"/>
        </w:rPr>
      </w:pPr>
      <w:r w:rsidRPr="008020F2">
        <w:rPr>
          <w:rFonts w:hint="eastAsia"/>
          <w:sz w:val="22"/>
        </w:rPr>
        <w:t xml:space="preserve">　　　必要な性能：カラ</w:t>
      </w:r>
      <w:r w:rsidRPr="008020F2">
        <w:rPr>
          <w:rFonts w:asciiTheme="minorEastAsia" w:hAnsiTheme="minorEastAsia" w:hint="eastAsia"/>
          <w:sz w:val="22"/>
        </w:rPr>
        <w:t>ー</w:t>
      </w:r>
      <w:r w:rsidR="00A9223A" w:rsidRPr="006141B7">
        <w:rPr>
          <w:rFonts w:hint="eastAsia"/>
          <w:sz w:val="22"/>
        </w:rPr>
        <w:t>1</w:t>
      </w:r>
      <w:r w:rsidR="00A9223A" w:rsidRPr="006141B7">
        <w:rPr>
          <w:sz w:val="22"/>
        </w:rPr>
        <w:t>,024</w:t>
      </w:r>
      <w:r w:rsidR="00A9223A">
        <w:rPr>
          <w:rFonts w:hint="eastAsia"/>
          <w:sz w:val="22"/>
        </w:rPr>
        <w:t>×</w:t>
      </w:r>
      <w:r w:rsidR="00A9223A" w:rsidRPr="006141B7">
        <w:rPr>
          <w:rFonts w:hint="eastAsia"/>
          <w:sz w:val="22"/>
        </w:rPr>
        <w:t>1</w:t>
      </w:r>
      <w:r w:rsidR="00A9223A" w:rsidRPr="006141B7">
        <w:rPr>
          <w:sz w:val="22"/>
        </w:rPr>
        <w:t>,024</w:t>
      </w:r>
      <w:r w:rsidRPr="008020F2">
        <w:rPr>
          <w:rFonts w:asciiTheme="minorEastAsia" w:hAnsiTheme="minorEastAsia" w:hint="eastAsia"/>
          <w:sz w:val="22"/>
        </w:rPr>
        <w:t>ピクセル時</w:t>
      </w:r>
      <w:r w:rsidR="00A9223A" w:rsidRPr="00153FBB">
        <w:rPr>
          <w:sz w:val="22"/>
        </w:rPr>
        <w:t>1,000</w:t>
      </w:r>
      <w:r w:rsidRPr="008020F2">
        <w:rPr>
          <w:rFonts w:asciiTheme="minorEastAsia" w:hAnsiTheme="minorEastAsia" w:hint="eastAsia"/>
          <w:sz w:val="22"/>
        </w:rPr>
        <w:t>コマ</w:t>
      </w:r>
      <w:r w:rsidRPr="008020F2">
        <w:rPr>
          <w:rFonts w:hint="eastAsia"/>
          <w:sz w:val="22"/>
        </w:rPr>
        <w:t>／秒</w:t>
      </w:r>
      <w:r w:rsidR="00BD6F90" w:rsidRPr="008020F2">
        <w:rPr>
          <w:rFonts w:hint="eastAsia"/>
          <w:sz w:val="22"/>
        </w:rPr>
        <w:t>以上</w:t>
      </w:r>
    </w:p>
    <w:p w14:paraId="02E933C0" w14:textId="4633ACE2" w:rsidR="00B86CF7" w:rsidRPr="008020F2" w:rsidRDefault="00B86CF7" w:rsidP="00B86CF7">
      <w:pPr>
        <w:rPr>
          <w:sz w:val="22"/>
        </w:rPr>
      </w:pPr>
      <w:r w:rsidRPr="008020F2">
        <w:rPr>
          <w:rFonts w:hint="eastAsia"/>
          <w:sz w:val="22"/>
        </w:rPr>
        <w:lastRenderedPageBreak/>
        <w:t xml:space="preserve">　　　必要な台数：</w:t>
      </w:r>
      <w:r w:rsidR="00A9223A">
        <w:rPr>
          <w:rFonts w:hint="eastAsia"/>
          <w:sz w:val="22"/>
        </w:rPr>
        <w:t>3</w:t>
      </w:r>
      <w:r w:rsidRPr="008020F2">
        <w:rPr>
          <w:rFonts w:hint="eastAsia"/>
          <w:sz w:val="22"/>
        </w:rPr>
        <w:t>台</w:t>
      </w:r>
    </w:p>
    <w:p w14:paraId="4772F85C" w14:textId="77777777" w:rsidR="00A1520E" w:rsidRPr="008020F2" w:rsidRDefault="00A1520E" w:rsidP="00A1520E">
      <w:pPr>
        <w:ind w:firstLineChars="200" w:firstLine="440"/>
        <w:rPr>
          <w:sz w:val="22"/>
        </w:rPr>
      </w:pPr>
      <w:r w:rsidRPr="008020F2">
        <w:rPr>
          <w:rFonts w:ascii="Century" w:eastAsia="ＭＳ 明朝" w:hAnsi="Century" w:cs="Times New Roman" w:hint="eastAsia"/>
          <w:sz w:val="22"/>
        </w:rPr>
        <w:t>○以下の設備機器から構成される爆風圧計測システム</w:t>
      </w:r>
    </w:p>
    <w:p w14:paraId="20AEB053" w14:textId="77777777" w:rsidR="00B86CF7" w:rsidRPr="008020F2" w:rsidRDefault="00B86CF7" w:rsidP="00B86CF7">
      <w:pPr>
        <w:rPr>
          <w:sz w:val="22"/>
        </w:rPr>
      </w:pPr>
      <w:r w:rsidRPr="008020F2">
        <w:rPr>
          <w:rFonts w:hint="eastAsia"/>
          <w:sz w:val="22"/>
        </w:rPr>
        <w:t xml:space="preserve">　　＜ピエゾ圧力素子＞</w:t>
      </w:r>
    </w:p>
    <w:p w14:paraId="68AF34E5" w14:textId="0650C873" w:rsidR="00B86CF7" w:rsidRPr="008020F2" w:rsidRDefault="00B86CF7" w:rsidP="00B86CF7">
      <w:pPr>
        <w:rPr>
          <w:sz w:val="22"/>
        </w:rPr>
      </w:pPr>
      <w:r w:rsidRPr="008020F2">
        <w:rPr>
          <w:rFonts w:hint="eastAsia"/>
          <w:sz w:val="22"/>
        </w:rPr>
        <w:t xml:space="preserve">　　　必要な性能：立ち上がり速度</w:t>
      </w:r>
      <w:r w:rsidR="00A9223A">
        <w:rPr>
          <w:rFonts w:hint="eastAsia"/>
          <w:sz w:val="22"/>
        </w:rPr>
        <w:t>2</w:t>
      </w:r>
      <w:r w:rsidRPr="008020F2">
        <w:rPr>
          <w:rFonts w:hint="eastAsia"/>
          <w:sz w:val="22"/>
        </w:rPr>
        <w:t>μ</w:t>
      </w:r>
      <w:r w:rsidR="00A9223A">
        <w:rPr>
          <w:rFonts w:hint="eastAsia"/>
          <w:sz w:val="22"/>
        </w:rPr>
        <w:t>s</w:t>
      </w:r>
      <w:r w:rsidRPr="008020F2">
        <w:rPr>
          <w:rFonts w:hint="eastAsia"/>
          <w:sz w:val="22"/>
        </w:rPr>
        <w:t>、感度</w:t>
      </w:r>
      <w:r w:rsidR="00A9223A">
        <w:rPr>
          <w:rFonts w:hint="eastAsia"/>
          <w:sz w:val="22"/>
        </w:rPr>
        <w:t>2</w:t>
      </w:r>
      <w:r w:rsidR="00A9223A">
        <w:rPr>
          <w:sz w:val="22"/>
        </w:rPr>
        <w:t>5</w:t>
      </w:r>
      <w:r w:rsidRPr="008020F2">
        <w:rPr>
          <w:rFonts w:hint="eastAsia"/>
          <w:sz w:val="22"/>
        </w:rPr>
        <w:t>～</w:t>
      </w:r>
      <w:r w:rsidR="00A9223A">
        <w:rPr>
          <w:rFonts w:hint="eastAsia"/>
          <w:sz w:val="22"/>
        </w:rPr>
        <w:t>2</w:t>
      </w:r>
      <w:r w:rsidR="00A9223A">
        <w:rPr>
          <w:sz w:val="22"/>
        </w:rPr>
        <w:t>00 mV/psi</w:t>
      </w:r>
    </w:p>
    <w:p w14:paraId="248D1FBE" w14:textId="64268831" w:rsidR="00B86CF7" w:rsidRPr="008020F2" w:rsidRDefault="00B86CF7" w:rsidP="00B86CF7">
      <w:pPr>
        <w:rPr>
          <w:sz w:val="22"/>
        </w:rPr>
      </w:pPr>
      <w:r w:rsidRPr="008020F2">
        <w:rPr>
          <w:rFonts w:hint="eastAsia"/>
          <w:sz w:val="22"/>
        </w:rPr>
        <w:t xml:space="preserve">　　　必要な台数：</w:t>
      </w:r>
      <w:r w:rsidR="00A9223A">
        <w:rPr>
          <w:rFonts w:hint="eastAsia"/>
          <w:sz w:val="22"/>
        </w:rPr>
        <w:t>1</w:t>
      </w:r>
      <w:r w:rsidR="00A9223A">
        <w:rPr>
          <w:sz w:val="22"/>
        </w:rPr>
        <w:t>5</w:t>
      </w:r>
      <w:r w:rsidRPr="008020F2">
        <w:rPr>
          <w:rFonts w:hint="eastAsia"/>
          <w:sz w:val="22"/>
        </w:rPr>
        <w:t>個以上</w:t>
      </w:r>
    </w:p>
    <w:p w14:paraId="55077ABD" w14:textId="77777777" w:rsidR="00B86CF7" w:rsidRPr="008020F2" w:rsidRDefault="00B86CF7" w:rsidP="00B86CF7">
      <w:pPr>
        <w:rPr>
          <w:sz w:val="22"/>
        </w:rPr>
      </w:pPr>
      <w:r w:rsidRPr="008020F2">
        <w:rPr>
          <w:rFonts w:hint="eastAsia"/>
          <w:sz w:val="22"/>
        </w:rPr>
        <w:t xml:space="preserve">　　＜ラインドライバー＞</w:t>
      </w:r>
    </w:p>
    <w:p w14:paraId="1AFC7FC7" w14:textId="1EF50984" w:rsidR="00B86CF7" w:rsidRPr="008020F2" w:rsidRDefault="00B86CF7" w:rsidP="00B86CF7">
      <w:pPr>
        <w:rPr>
          <w:sz w:val="22"/>
        </w:rPr>
      </w:pPr>
      <w:r w:rsidRPr="008020F2">
        <w:rPr>
          <w:rFonts w:hint="eastAsia"/>
          <w:sz w:val="22"/>
        </w:rPr>
        <w:t xml:space="preserve">　　　必要な性能：圧力素子への電源供給、出力信号の増幅</w:t>
      </w:r>
    </w:p>
    <w:p w14:paraId="63BEA3F9" w14:textId="3543A448" w:rsidR="00B86CF7" w:rsidRPr="008020F2" w:rsidRDefault="00B86CF7" w:rsidP="00B86CF7">
      <w:pPr>
        <w:rPr>
          <w:sz w:val="22"/>
        </w:rPr>
      </w:pPr>
      <w:r w:rsidRPr="008020F2">
        <w:rPr>
          <w:rFonts w:hint="eastAsia"/>
          <w:sz w:val="22"/>
        </w:rPr>
        <w:t xml:space="preserve">　　　必要な台数：</w:t>
      </w:r>
      <w:r w:rsidR="00A9223A">
        <w:rPr>
          <w:rFonts w:hint="eastAsia"/>
          <w:sz w:val="22"/>
        </w:rPr>
        <w:t>1</w:t>
      </w:r>
      <w:r w:rsidR="00A9223A">
        <w:rPr>
          <w:sz w:val="22"/>
        </w:rPr>
        <w:t>5</w:t>
      </w:r>
      <w:r w:rsidRPr="008020F2">
        <w:rPr>
          <w:rFonts w:hint="eastAsia"/>
          <w:sz w:val="22"/>
        </w:rPr>
        <w:t>個以上</w:t>
      </w:r>
    </w:p>
    <w:p w14:paraId="23A56784" w14:textId="77777777" w:rsidR="00B86CF7" w:rsidRPr="008020F2" w:rsidRDefault="00B86CF7" w:rsidP="00B86CF7">
      <w:pPr>
        <w:rPr>
          <w:sz w:val="22"/>
        </w:rPr>
      </w:pPr>
      <w:r w:rsidRPr="008020F2">
        <w:rPr>
          <w:rFonts w:hint="eastAsia"/>
          <w:sz w:val="22"/>
        </w:rPr>
        <w:t xml:space="preserve">　　＜アンプレシーバー＞</w:t>
      </w:r>
    </w:p>
    <w:p w14:paraId="1B81078D" w14:textId="77777777" w:rsidR="00B86CF7" w:rsidRPr="008020F2" w:rsidRDefault="00B86CF7" w:rsidP="00B86CF7">
      <w:pPr>
        <w:rPr>
          <w:sz w:val="22"/>
        </w:rPr>
      </w:pPr>
      <w:r w:rsidRPr="008020F2">
        <w:rPr>
          <w:rFonts w:hint="eastAsia"/>
          <w:sz w:val="22"/>
        </w:rPr>
        <w:t xml:space="preserve">　　　必要な性能：ラインドライバーへの電源供給、信号の受信</w:t>
      </w:r>
    </w:p>
    <w:p w14:paraId="400B6279" w14:textId="10C0FF1E" w:rsidR="00B86CF7" w:rsidRPr="008020F2" w:rsidRDefault="00B86CF7" w:rsidP="00B86CF7">
      <w:pPr>
        <w:rPr>
          <w:sz w:val="22"/>
        </w:rPr>
      </w:pPr>
      <w:r w:rsidRPr="008020F2">
        <w:rPr>
          <w:rFonts w:hint="eastAsia"/>
          <w:sz w:val="22"/>
        </w:rPr>
        <w:t xml:space="preserve">　　　必要な台数：</w:t>
      </w:r>
      <w:r w:rsidR="00A9223A">
        <w:rPr>
          <w:rFonts w:hint="eastAsia"/>
          <w:sz w:val="22"/>
        </w:rPr>
        <w:t>2</w:t>
      </w:r>
      <w:r w:rsidRPr="008020F2">
        <w:rPr>
          <w:rFonts w:hint="eastAsia"/>
          <w:sz w:val="22"/>
        </w:rPr>
        <w:t>台（</w:t>
      </w:r>
      <w:r w:rsidR="00A9223A">
        <w:rPr>
          <w:rFonts w:hint="eastAsia"/>
          <w:sz w:val="22"/>
        </w:rPr>
        <w:t>8</w:t>
      </w:r>
      <w:r w:rsidRPr="008020F2">
        <w:rPr>
          <w:rFonts w:hint="eastAsia"/>
          <w:sz w:val="22"/>
        </w:rPr>
        <w:t>チャンネル）</w:t>
      </w:r>
    </w:p>
    <w:p w14:paraId="0FCD82EB" w14:textId="77777777" w:rsidR="00B86CF7" w:rsidRPr="008020F2" w:rsidRDefault="00B86CF7" w:rsidP="00B86CF7">
      <w:pPr>
        <w:rPr>
          <w:sz w:val="22"/>
        </w:rPr>
      </w:pPr>
      <w:r w:rsidRPr="008020F2">
        <w:rPr>
          <w:rFonts w:hint="eastAsia"/>
          <w:sz w:val="22"/>
        </w:rPr>
        <w:t xml:space="preserve">　　＜波形記憶装置＞</w:t>
      </w:r>
    </w:p>
    <w:p w14:paraId="5A24255F" w14:textId="63100FDB" w:rsidR="00B86CF7" w:rsidRPr="008020F2" w:rsidRDefault="00B86CF7" w:rsidP="00B86CF7">
      <w:pPr>
        <w:ind w:left="1980" w:hangingChars="900" w:hanging="1980"/>
        <w:rPr>
          <w:sz w:val="22"/>
        </w:rPr>
      </w:pPr>
      <w:r w:rsidRPr="008020F2">
        <w:rPr>
          <w:rFonts w:hint="eastAsia"/>
          <w:sz w:val="22"/>
        </w:rPr>
        <w:t xml:space="preserve">　　　必要な性能：サンプリングレート</w:t>
      </w:r>
      <w:r w:rsidR="00A9223A">
        <w:rPr>
          <w:rFonts w:hint="eastAsia"/>
          <w:sz w:val="22"/>
        </w:rPr>
        <w:t>1</w:t>
      </w:r>
      <w:r w:rsidR="00A9223A">
        <w:rPr>
          <w:sz w:val="22"/>
        </w:rPr>
        <w:t xml:space="preserve"> MHz</w:t>
      </w:r>
      <w:r w:rsidRPr="008020F2">
        <w:rPr>
          <w:rFonts w:hint="eastAsia"/>
          <w:sz w:val="22"/>
        </w:rPr>
        <w:t>、</w:t>
      </w:r>
      <w:r w:rsidR="00A9223A">
        <w:rPr>
          <w:rFonts w:hint="eastAsia"/>
          <w:sz w:val="22"/>
        </w:rPr>
        <w:t>8</w:t>
      </w:r>
      <w:r w:rsidRPr="008020F2">
        <w:rPr>
          <w:rFonts w:hint="eastAsia"/>
          <w:sz w:val="22"/>
        </w:rPr>
        <w:t>チャンネル同時計測。振動及び</w:t>
      </w:r>
      <w:r w:rsidR="006646B6" w:rsidRPr="008020F2">
        <w:rPr>
          <w:rFonts w:hint="eastAsia"/>
          <w:sz w:val="22"/>
        </w:rPr>
        <w:t>埃</w:t>
      </w:r>
      <w:r w:rsidRPr="008020F2">
        <w:rPr>
          <w:rFonts w:hint="eastAsia"/>
          <w:sz w:val="22"/>
        </w:rPr>
        <w:t>に強いこと。</w:t>
      </w:r>
    </w:p>
    <w:p w14:paraId="37BA8999" w14:textId="7A3D286F" w:rsidR="00B86CF7" w:rsidRPr="008020F2" w:rsidRDefault="00B86CF7" w:rsidP="00B86CF7">
      <w:pPr>
        <w:rPr>
          <w:sz w:val="22"/>
        </w:rPr>
      </w:pPr>
      <w:r w:rsidRPr="008020F2">
        <w:rPr>
          <w:rFonts w:hint="eastAsia"/>
          <w:sz w:val="22"/>
        </w:rPr>
        <w:t xml:space="preserve">　　　必要な台数：</w:t>
      </w:r>
      <w:r w:rsidR="00A9223A">
        <w:rPr>
          <w:rFonts w:hint="eastAsia"/>
          <w:sz w:val="22"/>
        </w:rPr>
        <w:t>3</w:t>
      </w:r>
      <w:r w:rsidRPr="008020F2">
        <w:rPr>
          <w:rFonts w:hint="eastAsia"/>
          <w:sz w:val="22"/>
        </w:rPr>
        <w:t>台</w:t>
      </w:r>
    </w:p>
    <w:p w14:paraId="0A3D957E" w14:textId="77777777" w:rsidR="00A1520E" w:rsidRPr="008020F2" w:rsidRDefault="00A1520E" w:rsidP="00A1520E">
      <w:pPr>
        <w:ind w:firstLineChars="200" w:firstLine="440"/>
        <w:rPr>
          <w:sz w:val="22"/>
        </w:rPr>
      </w:pPr>
      <w:r w:rsidRPr="008020F2">
        <w:rPr>
          <w:rFonts w:ascii="Century" w:eastAsia="ＭＳ 明朝" w:hAnsi="Century" w:cs="Times New Roman" w:hint="eastAsia"/>
          <w:sz w:val="22"/>
        </w:rPr>
        <w:t>○以下の設備機器から構成される地盤振動計測システム</w:t>
      </w:r>
    </w:p>
    <w:p w14:paraId="779CAD41" w14:textId="77777777" w:rsidR="00B86CF7" w:rsidRPr="008020F2" w:rsidRDefault="00B86CF7" w:rsidP="00B86CF7">
      <w:pPr>
        <w:rPr>
          <w:sz w:val="22"/>
        </w:rPr>
      </w:pPr>
      <w:r w:rsidRPr="008020F2">
        <w:rPr>
          <w:rFonts w:hint="eastAsia"/>
          <w:sz w:val="22"/>
        </w:rPr>
        <w:t xml:space="preserve">　　＜</w:t>
      </w:r>
      <w:r w:rsidR="00A1520E" w:rsidRPr="008020F2">
        <w:rPr>
          <w:rFonts w:hint="eastAsia"/>
          <w:sz w:val="22"/>
        </w:rPr>
        <w:t>加速度</w:t>
      </w:r>
      <w:r w:rsidRPr="008020F2">
        <w:rPr>
          <w:rFonts w:hint="eastAsia"/>
          <w:sz w:val="22"/>
        </w:rPr>
        <w:t>センサー＞</w:t>
      </w:r>
    </w:p>
    <w:p w14:paraId="50AF9671" w14:textId="5F1F06E5" w:rsidR="00B86CF7" w:rsidRPr="008020F2" w:rsidRDefault="00B86CF7" w:rsidP="00B455E6">
      <w:pPr>
        <w:ind w:left="1980" w:hangingChars="900" w:hanging="1980"/>
        <w:rPr>
          <w:sz w:val="22"/>
        </w:rPr>
      </w:pPr>
      <w:r w:rsidRPr="008020F2">
        <w:rPr>
          <w:rFonts w:hint="eastAsia"/>
          <w:sz w:val="22"/>
        </w:rPr>
        <w:t xml:space="preserve">　　　必要な性能：使用最大加速度±</w:t>
      </w:r>
      <w:r w:rsidRPr="008020F2">
        <w:rPr>
          <w:sz w:val="22"/>
        </w:rPr>
        <w:t>10,000</w:t>
      </w:r>
      <w:r w:rsidR="00A9223A">
        <w:rPr>
          <w:sz w:val="22"/>
        </w:rPr>
        <w:t xml:space="preserve"> m/s</w:t>
      </w:r>
      <w:r w:rsidR="00A9223A" w:rsidRPr="006141B7">
        <w:rPr>
          <w:sz w:val="22"/>
          <w:vertAlign w:val="superscript"/>
        </w:rPr>
        <w:t>2</w:t>
      </w:r>
      <w:r w:rsidRPr="008020F2">
        <w:rPr>
          <w:rFonts w:hint="eastAsia"/>
          <w:sz w:val="22"/>
        </w:rPr>
        <w:t>、衝撃耐性</w:t>
      </w:r>
      <w:r w:rsidRPr="008020F2">
        <w:rPr>
          <w:sz w:val="22"/>
        </w:rPr>
        <w:t>20,000</w:t>
      </w:r>
      <w:r w:rsidR="00A9223A">
        <w:rPr>
          <w:sz w:val="22"/>
        </w:rPr>
        <w:t xml:space="preserve"> m/s</w:t>
      </w:r>
      <w:r w:rsidR="00A9223A" w:rsidRPr="006141B7">
        <w:rPr>
          <w:sz w:val="22"/>
          <w:vertAlign w:val="superscript"/>
        </w:rPr>
        <w:t>2</w:t>
      </w:r>
      <w:r w:rsidR="00C55DC1" w:rsidRPr="008020F2">
        <w:rPr>
          <w:rFonts w:hint="eastAsia"/>
          <w:sz w:val="22"/>
        </w:rPr>
        <w:t>、</w:t>
      </w:r>
      <w:r w:rsidR="00A9223A">
        <w:rPr>
          <w:rFonts w:hint="eastAsia"/>
          <w:sz w:val="22"/>
        </w:rPr>
        <w:t>3</w:t>
      </w:r>
      <w:r w:rsidR="00C55DC1" w:rsidRPr="008020F2">
        <w:rPr>
          <w:rFonts w:hint="eastAsia"/>
          <w:sz w:val="22"/>
        </w:rPr>
        <w:t>軸加速度計。</w:t>
      </w:r>
    </w:p>
    <w:p w14:paraId="7B2B4264" w14:textId="1089A979" w:rsidR="00B86CF7" w:rsidRPr="008020F2" w:rsidRDefault="00B86CF7" w:rsidP="00B86CF7">
      <w:pPr>
        <w:rPr>
          <w:sz w:val="22"/>
        </w:rPr>
      </w:pPr>
      <w:r w:rsidRPr="008020F2">
        <w:rPr>
          <w:rFonts w:hint="eastAsia"/>
          <w:sz w:val="22"/>
        </w:rPr>
        <w:t xml:space="preserve">　　　必要な台数：</w:t>
      </w:r>
      <w:r w:rsidR="00A9223A">
        <w:rPr>
          <w:rFonts w:hint="eastAsia"/>
          <w:sz w:val="22"/>
        </w:rPr>
        <w:t>6</w:t>
      </w:r>
      <w:r w:rsidR="00907CA0" w:rsidRPr="008020F2">
        <w:rPr>
          <w:rFonts w:hint="eastAsia"/>
          <w:sz w:val="22"/>
        </w:rPr>
        <w:t>個（予備</w:t>
      </w:r>
      <w:r w:rsidR="00A9223A">
        <w:rPr>
          <w:rFonts w:hint="eastAsia"/>
          <w:sz w:val="22"/>
        </w:rPr>
        <w:t>2</w:t>
      </w:r>
      <w:r w:rsidR="00907CA0" w:rsidRPr="008020F2">
        <w:rPr>
          <w:rFonts w:hint="eastAsia"/>
          <w:sz w:val="22"/>
        </w:rPr>
        <w:t>個）</w:t>
      </w:r>
    </w:p>
    <w:p w14:paraId="459EF242" w14:textId="77777777" w:rsidR="00B50277" w:rsidRPr="008020F2" w:rsidRDefault="00B50277" w:rsidP="00782CEC">
      <w:pPr>
        <w:ind w:firstLineChars="200" w:firstLine="440"/>
        <w:rPr>
          <w:sz w:val="22"/>
        </w:rPr>
      </w:pPr>
      <w:r w:rsidRPr="008020F2">
        <w:rPr>
          <w:rFonts w:hint="eastAsia"/>
          <w:sz w:val="22"/>
        </w:rPr>
        <w:t>＜チャージアンプ＞</w:t>
      </w:r>
    </w:p>
    <w:p w14:paraId="7DC0B899" w14:textId="4DFC7951" w:rsidR="00B50277" w:rsidRPr="008020F2" w:rsidRDefault="00B50277" w:rsidP="00782CEC">
      <w:pPr>
        <w:ind w:firstLineChars="300" w:firstLine="660"/>
        <w:rPr>
          <w:sz w:val="22"/>
        </w:rPr>
      </w:pPr>
      <w:r w:rsidRPr="008020F2">
        <w:rPr>
          <w:rFonts w:hint="eastAsia"/>
          <w:sz w:val="22"/>
        </w:rPr>
        <w:t>必要な性能：応答周波数</w:t>
      </w:r>
      <w:r w:rsidRPr="008020F2">
        <w:rPr>
          <w:sz w:val="22"/>
        </w:rPr>
        <w:t>0.2</w:t>
      </w:r>
      <w:r w:rsidR="00A9223A">
        <w:rPr>
          <w:sz w:val="22"/>
        </w:rPr>
        <w:t xml:space="preserve"> </w:t>
      </w:r>
      <w:r w:rsidRPr="008020F2">
        <w:rPr>
          <w:sz w:val="22"/>
        </w:rPr>
        <w:t>Hz</w:t>
      </w:r>
      <w:r w:rsidRPr="008020F2">
        <w:rPr>
          <w:rFonts w:hint="eastAsia"/>
          <w:sz w:val="22"/>
        </w:rPr>
        <w:t>～</w:t>
      </w:r>
      <w:r w:rsidRPr="008020F2">
        <w:rPr>
          <w:sz w:val="22"/>
        </w:rPr>
        <w:t>30</w:t>
      </w:r>
      <w:r w:rsidR="00A9223A">
        <w:rPr>
          <w:sz w:val="22"/>
        </w:rPr>
        <w:t xml:space="preserve"> </w:t>
      </w:r>
      <w:r w:rsidRPr="008020F2">
        <w:rPr>
          <w:sz w:val="22"/>
        </w:rPr>
        <w:t>kHz</w:t>
      </w:r>
      <w:r w:rsidRPr="008020F2">
        <w:rPr>
          <w:rFonts w:hint="eastAsia"/>
          <w:sz w:val="22"/>
        </w:rPr>
        <w:t>、振動波形の増幅</w:t>
      </w:r>
      <w:r w:rsidRPr="008020F2">
        <w:rPr>
          <w:sz w:val="22"/>
        </w:rPr>
        <w:t>1</w:t>
      </w:r>
      <w:r w:rsidRPr="008020F2">
        <w:rPr>
          <w:rFonts w:hint="eastAsia"/>
          <w:sz w:val="22"/>
        </w:rPr>
        <w:t>～</w:t>
      </w:r>
      <w:r w:rsidRPr="008020F2">
        <w:rPr>
          <w:sz w:val="22"/>
        </w:rPr>
        <w:t>100</w:t>
      </w:r>
      <w:r w:rsidRPr="008020F2">
        <w:rPr>
          <w:rFonts w:hint="eastAsia"/>
          <w:sz w:val="22"/>
        </w:rPr>
        <w:t>倍</w:t>
      </w:r>
    </w:p>
    <w:p w14:paraId="6576B1A0" w14:textId="3DF1C430" w:rsidR="00B50277" w:rsidRPr="008020F2" w:rsidRDefault="00B50277" w:rsidP="00782CEC">
      <w:pPr>
        <w:ind w:firstLineChars="300" w:firstLine="660"/>
        <w:rPr>
          <w:sz w:val="22"/>
        </w:rPr>
      </w:pPr>
      <w:r w:rsidRPr="008020F2">
        <w:rPr>
          <w:rFonts w:hint="eastAsia"/>
          <w:sz w:val="22"/>
        </w:rPr>
        <w:t>必要な台数：</w:t>
      </w:r>
      <w:r w:rsidR="00A9223A">
        <w:rPr>
          <w:rFonts w:hint="eastAsia"/>
          <w:sz w:val="22"/>
        </w:rPr>
        <w:t>1</w:t>
      </w:r>
      <w:r w:rsidR="00A9223A">
        <w:rPr>
          <w:sz w:val="22"/>
        </w:rPr>
        <w:t>6</w:t>
      </w:r>
      <w:r w:rsidRPr="008020F2">
        <w:rPr>
          <w:rFonts w:hint="eastAsia"/>
          <w:sz w:val="22"/>
        </w:rPr>
        <w:t>台</w:t>
      </w:r>
      <w:r w:rsidR="00907CA0" w:rsidRPr="008020F2">
        <w:rPr>
          <w:rFonts w:hint="eastAsia"/>
          <w:sz w:val="22"/>
        </w:rPr>
        <w:t>（予備</w:t>
      </w:r>
      <w:r w:rsidR="00A9223A">
        <w:rPr>
          <w:rFonts w:hint="eastAsia"/>
          <w:sz w:val="22"/>
        </w:rPr>
        <w:t>4</w:t>
      </w:r>
      <w:r w:rsidR="00907CA0" w:rsidRPr="008020F2">
        <w:rPr>
          <w:rFonts w:hint="eastAsia"/>
          <w:sz w:val="22"/>
        </w:rPr>
        <w:t>台）</w:t>
      </w:r>
    </w:p>
    <w:p w14:paraId="158944A2" w14:textId="77777777" w:rsidR="00B50277" w:rsidRPr="008020F2" w:rsidRDefault="00B50277" w:rsidP="00782CEC">
      <w:pPr>
        <w:ind w:firstLineChars="200" w:firstLine="440"/>
        <w:rPr>
          <w:sz w:val="22"/>
        </w:rPr>
      </w:pPr>
      <w:r w:rsidRPr="008020F2">
        <w:rPr>
          <w:rFonts w:hint="eastAsia"/>
          <w:sz w:val="22"/>
        </w:rPr>
        <w:t>＜波形記憶装置＞</w:t>
      </w:r>
    </w:p>
    <w:p w14:paraId="4E1AB7D8" w14:textId="44917A9B" w:rsidR="00B50277" w:rsidRPr="008020F2" w:rsidRDefault="00B50277" w:rsidP="00782CEC">
      <w:pPr>
        <w:ind w:firstLineChars="300" w:firstLine="660"/>
        <w:rPr>
          <w:sz w:val="22"/>
        </w:rPr>
      </w:pPr>
      <w:r w:rsidRPr="008020F2">
        <w:rPr>
          <w:rFonts w:hint="eastAsia"/>
          <w:sz w:val="22"/>
        </w:rPr>
        <w:t>必要な性能：</w:t>
      </w:r>
      <w:r w:rsidR="00A9223A">
        <w:rPr>
          <w:rFonts w:hint="eastAsia"/>
          <w:sz w:val="22"/>
        </w:rPr>
        <w:t>1</w:t>
      </w:r>
      <w:r w:rsidR="00A9223A">
        <w:rPr>
          <w:sz w:val="22"/>
        </w:rPr>
        <w:t>6</w:t>
      </w:r>
      <w:r w:rsidRPr="008020F2">
        <w:rPr>
          <w:rFonts w:hint="eastAsia"/>
          <w:sz w:val="22"/>
        </w:rPr>
        <w:t>チャンネル、サンプリング</w:t>
      </w:r>
      <w:r w:rsidR="00A9223A">
        <w:rPr>
          <w:rFonts w:hint="eastAsia"/>
          <w:sz w:val="22"/>
        </w:rPr>
        <w:t>5</w:t>
      </w:r>
      <w:r w:rsidR="00A9223A">
        <w:rPr>
          <w:sz w:val="22"/>
        </w:rPr>
        <w:t>0 kHz</w:t>
      </w:r>
      <w:r w:rsidRPr="008020F2">
        <w:rPr>
          <w:rFonts w:hint="eastAsia"/>
          <w:sz w:val="22"/>
        </w:rPr>
        <w:t>。</w:t>
      </w:r>
    </w:p>
    <w:p w14:paraId="720BADC3" w14:textId="1775FA33" w:rsidR="00B86CF7" w:rsidRPr="008020F2" w:rsidRDefault="00B50277" w:rsidP="00782CEC">
      <w:pPr>
        <w:ind w:firstLineChars="300" w:firstLine="660"/>
        <w:rPr>
          <w:sz w:val="22"/>
        </w:rPr>
      </w:pPr>
      <w:r w:rsidRPr="008020F2">
        <w:rPr>
          <w:rFonts w:hint="eastAsia"/>
          <w:sz w:val="22"/>
        </w:rPr>
        <w:t>必要な台数：</w:t>
      </w:r>
      <w:r w:rsidR="00A9223A">
        <w:rPr>
          <w:rFonts w:hint="eastAsia"/>
          <w:sz w:val="22"/>
        </w:rPr>
        <w:t>2</w:t>
      </w:r>
      <w:r w:rsidRPr="008020F2">
        <w:rPr>
          <w:rFonts w:hint="eastAsia"/>
          <w:sz w:val="22"/>
        </w:rPr>
        <w:t>台（予備</w:t>
      </w:r>
      <w:r w:rsidR="00A9223A">
        <w:rPr>
          <w:rFonts w:hint="eastAsia"/>
          <w:sz w:val="22"/>
        </w:rPr>
        <w:t>1</w:t>
      </w:r>
      <w:r w:rsidRPr="008020F2">
        <w:rPr>
          <w:rFonts w:hint="eastAsia"/>
          <w:sz w:val="22"/>
        </w:rPr>
        <w:t>台）</w:t>
      </w:r>
      <w:r w:rsidR="00B86CF7" w:rsidRPr="008020F2">
        <w:rPr>
          <w:rFonts w:hint="eastAsia"/>
          <w:sz w:val="22"/>
        </w:rPr>
        <w:t xml:space="preserve">　</w:t>
      </w:r>
    </w:p>
    <w:p w14:paraId="4515F8F1" w14:textId="77777777" w:rsidR="00B86CF7" w:rsidRPr="008020F2" w:rsidRDefault="00A1520E" w:rsidP="00B455E6">
      <w:pPr>
        <w:ind w:firstLineChars="200" w:firstLine="440"/>
        <w:rPr>
          <w:sz w:val="22"/>
        </w:rPr>
      </w:pPr>
      <w:r w:rsidRPr="008020F2">
        <w:rPr>
          <w:rFonts w:ascii="Century" w:eastAsia="ＭＳ 明朝" w:hAnsi="Century" w:cs="Times New Roman" w:hint="eastAsia"/>
          <w:sz w:val="22"/>
        </w:rPr>
        <w:t>○爆発時の騒音を測定するための以下の設備機器</w:t>
      </w:r>
    </w:p>
    <w:p w14:paraId="76FC0CFD" w14:textId="77777777" w:rsidR="00B86CF7" w:rsidRPr="008020F2" w:rsidRDefault="00B86CF7" w:rsidP="00B86CF7">
      <w:pPr>
        <w:rPr>
          <w:sz w:val="22"/>
        </w:rPr>
      </w:pPr>
      <w:r w:rsidRPr="008020F2">
        <w:rPr>
          <w:rFonts w:hint="eastAsia"/>
          <w:sz w:val="22"/>
        </w:rPr>
        <w:t xml:space="preserve">　　＜精密騒音計＞</w:t>
      </w:r>
    </w:p>
    <w:p w14:paraId="3E8B4524" w14:textId="05744ED8" w:rsidR="00B86CF7" w:rsidRPr="008020F2" w:rsidRDefault="00B86CF7" w:rsidP="009A5FB7">
      <w:pPr>
        <w:ind w:left="1980" w:rightChars="-68" w:right="-143" w:hangingChars="900" w:hanging="1980"/>
        <w:rPr>
          <w:sz w:val="22"/>
        </w:rPr>
      </w:pPr>
      <w:r w:rsidRPr="008020F2">
        <w:rPr>
          <w:rFonts w:hint="eastAsia"/>
          <w:sz w:val="22"/>
        </w:rPr>
        <w:t xml:space="preserve">　　　必要な性能：平坦特性</w:t>
      </w:r>
      <w:r w:rsidR="00A9223A">
        <w:rPr>
          <w:rFonts w:hint="eastAsia"/>
          <w:sz w:val="22"/>
        </w:rPr>
        <w:t>3</w:t>
      </w:r>
      <w:r w:rsidR="00A9223A">
        <w:rPr>
          <w:sz w:val="22"/>
        </w:rPr>
        <w:t>8</w:t>
      </w:r>
      <w:r w:rsidRPr="008020F2">
        <w:rPr>
          <w:rFonts w:hint="eastAsia"/>
          <w:sz w:val="22"/>
        </w:rPr>
        <w:t>～</w:t>
      </w:r>
      <w:r w:rsidR="00A9223A">
        <w:rPr>
          <w:rFonts w:hint="eastAsia"/>
          <w:sz w:val="22"/>
        </w:rPr>
        <w:t>1</w:t>
      </w:r>
      <w:r w:rsidR="00A9223A">
        <w:rPr>
          <w:sz w:val="22"/>
        </w:rPr>
        <w:t>30 dB</w:t>
      </w:r>
      <w:r w:rsidRPr="008020F2">
        <w:rPr>
          <w:rFonts w:hint="eastAsia"/>
          <w:sz w:val="22"/>
        </w:rPr>
        <w:t>で測定</w:t>
      </w:r>
      <w:r w:rsidR="00C55DC1" w:rsidRPr="008020F2">
        <w:rPr>
          <w:rFonts w:hint="eastAsia"/>
          <w:sz w:val="22"/>
        </w:rPr>
        <w:t>し</w:t>
      </w:r>
      <w:r w:rsidRPr="008020F2">
        <w:rPr>
          <w:rFonts w:hint="eastAsia"/>
          <w:sz w:val="22"/>
        </w:rPr>
        <w:t>、</w:t>
      </w:r>
      <w:r w:rsidR="00C55DC1" w:rsidRPr="008020F2">
        <w:rPr>
          <w:rFonts w:hint="eastAsia"/>
          <w:sz w:val="22"/>
        </w:rPr>
        <w:t>騒音レベルと音の波形を</w:t>
      </w:r>
      <w:r w:rsidRPr="008020F2">
        <w:rPr>
          <w:rFonts w:hint="eastAsia"/>
          <w:sz w:val="22"/>
        </w:rPr>
        <w:t>記録できること。</w:t>
      </w:r>
    </w:p>
    <w:p w14:paraId="7FE83A09" w14:textId="5A016C24" w:rsidR="00B86CF7" w:rsidRPr="008020F2" w:rsidRDefault="00B86CF7" w:rsidP="00B86CF7">
      <w:pPr>
        <w:rPr>
          <w:sz w:val="22"/>
        </w:rPr>
      </w:pPr>
      <w:r w:rsidRPr="008020F2">
        <w:rPr>
          <w:rFonts w:hint="eastAsia"/>
          <w:sz w:val="22"/>
        </w:rPr>
        <w:t xml:space="preserve">　　　必要な台数：</w:t>
      </w:r>
      <w:r w:rsidR="00A9223A">
        <w:rPr>
          <w:rFonts w:hint="eastAsia"/>
          <w:sz w:val="22"/>
        </w:rPr>
        <w:t>2</w:t>
      </w:r>
      <w:r w:rsidRPr="008020F2">
        <w:rPr>
          <w:rFonts w:hint="eastAsia"/>
          <w:sz w:val="22"/>
        </w:rPr>
        <w:t>台</w:t>
      </w:r>
    </w:p>
    <w:p w14:paraId="0B0761CF" w14:textId="77777777" w:rsidR="00B86CF7" w:rsidRPr="008020F2" w:rsidRDefault="00B86CF7" w:rsidP="00B86CF7">
      <w:pPr>
        <w:rPr>
          <w:sz w:val="22"/>
        </w:rPr>
      </w:pPr>
      <w:r w:rsidRPr="008020F2">
        <w:rPr>
          <w:rFonts w:hint="eastAsia"/>
          <w:sz w:val="22"/>
        </w:rPr>
        <w:t xml:space="preserve">　　＜マイクロフォン＞</w:t>
      </w:r>
    </w:p>
    <w:p w14:paraId="35400376" w14:textId="71A1FDC2" w:rsidR="00B86CF7" w:rsidRPr="008020F2" w:rsidRDefault="00B86CF7" w:rsidP="00B86CF7">
      <w:pPr>
        <w:rPr>
          <w:sz w:val="22"/>
        </w:rPr>
      </w:pPr>
      <w:r w:rsidRPr="008020F2">
        <w:rPr>
          <w:rFonts w:hint="eastAsia"/>
          <w:sz w:val="22"/>
        </w:rPr>
        <w:t xml:space="preserve">　　　必要な性能：感度</w:t>
      </w:r>
      <w:r w:rsidR="00A9223A">
        <w:rPr>
          <w:rFonts w:hint="eastAsia"/>
          <w:sz w:val="22"/>
        </w:rPr>
        <w:t>1</w:t>
      </w:r>
      <w:r w:rsidR="00A9223A">
        <w:rPr>
          <w:sz w:val="22"/>
        </w:rPr>
        <w:t>.0 mV/Pa</w:t>
      </w:r>
      <w:r w:rsidRPr="008020F2">
        <w:rPr>
          <w:rFonts w:hint="eastAsia"/>
          <w:sz w:val="22"/>
        </w:rPr>
        <w:t>、レンジ～</w:t>
      </w:r>
      <w:r w:rsidR="00A9223A">
        <w:rPr>
          <w:rFonts w:hint="eastAsia"/>
          <w:sz w:val="22"/>
        </w:rPr>
        <w:t>1</w:t>
      </w:r>
      <w:r w:rsidR="00A9223A">
        <w:rPr>
          <w:sz w:val="22"/>
        </w:rPr>
        <w:t>78 dB</w:t>
      </w:r>
    </w:p>
    <w:p w14:paraId="73D1A7B8" w14:textId="6E90DEAE" w:rsidR="00B86CF7" w:rsidRPr="008020F2" w:rsidRDefault="00B86CF7" w:rsidP="00B86CF7">
      <w:pPr>
        <w:rPr>
          <w:sz w:val="22"/>
        </w:rPr>
      </w:pPr>
      <w:r w:rsidRPr="008020F2">
        <w:rPr>
          <w:rFonts w:hint="eastAsia"/>
          <w:sz w:val="22"/>
        </w:rPr>
        <w:t xml:space="preserve">　　　必要な台数：</w:t>
      </w:r>
      <w:r w:rsidR="00A9223A">
        <w:rPr>
          <w:rFonts w:hint="eastAsia"/>
          <w:sz w:val="22"/>
        </w:rPr>
        <w:t>1</w:t>
      </w:r>
      <w:r w:rsidRPr="008020F2">
        <w:rPr>
          <w:rFonts w:hint="eastAsia"/>
          <w:sz w:val="22"/>
        </w:rPr>
        <w:t>台</w:t>
      </w:r>
    </w:p>
    <w:p w14:paraId="4D1C4696" w14:textId="77777777" w:rsidR="00B86CF7" w:rsidRPr="008020F2" w:rsidRDefault="00B86CF7" w:rsidP="00B86CF7">
      <w:pPr>
        <w:rPr>
          <w:sz w:val="22"/>
        </w:rPr>
      </w:pPr>
      <w:r w:rsidRPr="008020F2">
        <w:rPr>
          <w:rFonts w:hint="eastAsia"/>
          <w:sz w:val="22"/>
        </w:rPr>
        <w:t xml:space="preserve">　　＜データレコーダ＞</w:t>
      </w:r>
    </w:p>
    <w:p w14:paraId="50CCD55D" w14:textId="27D98AE2" w:rsidR="00B86CF7" w:rsidRPr="008020F2" w:rsidRDefault="00B86CF7" w:rsidP="00B86CF7">
      <w:pPr>
        <w:ind w:left="1980" w:hangingChars="900" w:hanging="1980"/>
        <w:rPr>
          <w:sz w:val="22"/>
        </w:rPr>
      </w:pPr>
      <w:r w:rsidRPr="008020F2">
        <w:rPr>
          <w:rFonts w:hint="eastAsia"/>
          <w:sz w:val="22"/>
        </w:rPr>
        <w:t xml:space="preserve">　　　必要な性能：</w:t>
      </w:r>
      <w:r w:rsidR="00A9223A">
        <w:rPr>
          <w:rFonts w:hint="eastAsia"/>
          <w:sz w:val="22"/>
        </w:rPr>
        <w:t>4</w:t>
      </w:r>
      <w:r w:rsidRPr="008020F2">
        <w:rPr>
          <w:rFonts w:hint="eastAsia"/>
          <w:sz w:val="22"/>
        </w:rPr>
        <w:t>チャンネル、サンプリングレート</w:t>
      </w:r>
      <w:r w:rsidR="00A9223A">
        <w:rPr>
          <w:rFonts w:hint="eastAsia"/>
          <w:sz w:val="22"/>
        </w:rPr>
        <w:t>1</w:t>
      </w:r>
      <w:r w:rsidR="00A9223A">
        <w:rPr>
          <w:sz w:val="22"/>
        </w:rPr>
        <w:t>02</w:t>
      </w:r>
      <w:r w:rsidR="00AE1B7B">
        <w:rPr>
          <w:sz w:val="22"/>
        </w:rPr>
        <w:t>.4 kHz</w:t>
      </w:r>
      <w:r w:rsidRPr="008020F2">
        <w:rPr>
          <w:rFonts w:hint="eastAsia"/>
          <w:sz w:val="22"/>
        </w:rPr>
        <w:t>、マイクロフォンからの信号を受信できること。</w:t>
      </w:r>
    </w:p>
    <w:p w14:paraId="5D2227B3" w14:textId="5FB1B766" w:rsidR="00B86CF7" w:rsidRPr="008020F2" w:rsidRDefault="00B86CF7" w:rsidP="00B86CF7">
      <w:pPr>
        <w:rPr>
          <w:sz w:val="22"/>
        </w:rPr>
      </w:pPr>
      <w:r w:rsidRPr="008020F2">
        <w:rPr>
          <w:rFonts w:hint="eastAsia"/>
          <w:sz w:val="22"/>
        </w:rPr>
        <w:t xml:space="preserve">　　　必要な台数：</w:t>
      </w:r>
      <w:r w:rsidR="00AE1B7B">
        <w:rPr>
          <w:rFonts w:hint="eastAsia"/>
          <w:sz w:val="22"/>
        </w:rPr>
        <w:t>1</w:t>
      </w:r>
      <w:r w:rsidRPr="008020F2">
        <w:rPr>
          <w:rFonts w:hint="eastAsia"/>
          <w:sz w:val="22"/>
        </w:rPr>
        <w:t>台</w:t>
      </w:r>
    </w:p>
    <w:p w14:paraId="29A12321" w14:textId="64924B58" w:rsidR="009A5FB7" w:rsidRDefault="009A5FB7" w:rsidP="00437ADA">
      <w:pPr>
        <w:rPr>
          <w:rFonts w:ascii="ＭＳ 明朝" w:hAnsi="ＭＳ 明朝" w:cs="ＭＳ明朝"/>
          <w:kern w:val="0"/>
          <w:sz w:val="22"/>
        </w:rPr>
      </w:pPr>
    </w:p>
    <w:p w14:paraId="5B616654" w14:textId="77777777" w:rsidR="00BD025F" w:rsidRPr="008020F2" w:rsidRDefault="00BD025F" w:rsidP="00437ADA">
      <w:pPr>
        <w:rPr>
          <w:rFonts w:ascii="ＭＳ 明朝" w:hAnsi="ＭＳ 明朝" w:cs="ＭＳ明朝"/>
          <w:kern w:val="0"/>
          <w:sz w:val="22"/>
        </w:rPr>
      </w:pPr>
    </w:p>
    <w:p w14:paraId="4FC602C3" w14:textId="77777777" w:rsidR="000F3785" w:rsidRPr="008020F2" w:rsidRDefault="000F3785" w:rsidP="000F3785">
      <w:pPr>
        <w:autoSpaceDE w:val="0"/>
        <w:autoSpaceDN w:val="0"/>
        <w:adjustRightInd w:val="0"/>
        <w:jc w:val="left"/>
        <w:rPr>
          <w:rFonts w:ascii="ＭＳ 明朝" w:hAnsi="ＭＳ 明朝" w:cs="ＭＳ明朝"/>
          <w:kern w:val="0"/>
          <w:sz w:val="22"/>
        </w:rPr>
      </w:pPr>
      <w:r w:rsidRPr="008020F2">
        <w:rPr>
          <w:rFonts w:ascii="ＭＳ 明朝" w:hAnsi="ＭＳ 明朝" w:cs="ＭＳ明朝" w:hint="eastAsia"/>
          <w:kern w:val="0"/>
          <w:sz w:val="22"/>
        </w:rPr>
        <w:lastRenderedPageBreak/>
        <w:t>５．事業期間及びスケジュール</w:t>
      </w:r>
    </w:p>
    <w:p w14:paraId="7A64D8D1" w14:textId="77777777" w:rsidR="000F3785" w:rsidRPr="008020F2" w:rsidRDefault="000F3785" w:rsidP="000F3785">
      <w:pPr>
        <w:rPr>
          <w:rFonts w:ascii="ＭＳ 明朝" w:hAnsi="ＭＳ 明朝" w:cs="ＭＳ明朝"/>
          <w:kern w:val="0"/>
          <w:sz w:val="22"/>
        </w:rPr>
      </w:pPr>
      <w:r w:rsidRPr="008020F2">
        <w:rPr>
          <w:rFonts w:ascii="ＭＳ 明朝" w:hAnsi="ＭＳ 明朝" w:cs="ＭＳ明朝" w:hint="eastAsia"/>
          <w:kern w:val="0"/>
          <w:sz w:val="22"/>
        </w:rPr>
        <w:t>（１）事業期間</w:t>
      </w:r>
    </w:p>
    <w:p w14:paraId="09DEC2F0" w14:textId="28E27A8A" w:rsidR="000F3785" w:rsidRPr="008020F2" w:rsidRDefault="000F3785" w:rsidP="000F3785">
      <w:pPr>
        <w:ind w:firstLineChars="300" w:firstLine="660"/>
        <w:rPr>
          <w:rFonts w:ascii="ＭＳ 明朝" w:hAnsi="ＭＳ 明朝" w:cs="ＭＳ明朝"/>
          <w:kern w:val="0"/>
          <w:sz w:val="22"/>
        </w:rPr>
      </w:pPr>
      <w:r w:rsidRPr="008020F2">
        <w:rPr>
          <w:rFonts w:ascii="ＭＳ 明朝" w:hAnsi="ＭＳ 明朝" w:cs="ＭＳ明朝" w:hint="eastAsia"/>
          <w:kern w:val="0"/>
          <w:sz w:val="22"/>
        </w:rPr>
        <w:t>委託契約締結日～</w:t>
      </w:r>
      <w:r w:rsidRPr="00633FA5">
        <w:rPr>
          <w:rFonts w:ascii="ＭＳ 明朝" w:hAnsi="ＭＳ 明朝" w:cs="ＭＳ明朝" w:hint="eastAsia"/>
          <w:kern w:val="0"/>
          <w:sz w:val="22"/>
        </w:rPr>
        <w:t>令和</w:t>
      </w:r>
      <w:r w:rsidR="00F46A34" w:rsidRPr="00633FA5">
        <w:rPr>
          <w:rFonts w:ascii="ＭＳ 明朝" w:hAnsi="ＭＳ 明朝" w:cs="ＭＳ明朝" w:hint="eastAsia"/>
          <w:kern w:val="0"/>
          <w:sz w:val="22"/>
        </w:rPr>
        <w:t>６</w:t>
      </w:r>
      <w:r w:rsidRPr="00633FA5">
        <w:rPr>
          <w:rFonts w:ascii="ＭＳ 明朝" w:hAnsi="ＭＳ 明朝" w:cs="ＭＳ明朝" w:hint="eastAsia"/>
          <w:kern w:val="0"/>
          <w:sz w:val="22"/>
        </w:rPr>
        <w:t>年</w:t>
      </w:r>
      <w:r w:rsidR="00F46A34" w:rsidRPr="00633FA5">
        <w:rPr>
          <w:rFonts w:ascii="ＭＳ 明朝" w:hAnsi="ＭＳ 明朝" w:cs="ＭＳ明朝" w:hint="eastAsia"/>
          <w:kern w:val="0"/>
          <w:sz w:val="22"/>
        </w:rPr>
        <w:t>３</w:t>
      </w:r>
      <w:r w:rsidRPr="00633FA5">
        <w:rPr>
          <w:rFonts w:ascii="ＭＳ 明朝" w:hAnsi="ＭＳ 明朝" w:cs="ＭＳ明朝" w:hint="eastAsia"/>
          <w:kern w:val="0"/>
          <w:sz w:val="22"/>
        </w:rPr>
        <w:t>月</w:t>
      </w:r>
      <w:r w:rsidR="00F46A34" w:rsidRPr="00633FA5">
        <w:rPr>
          <w:rFonts w:ascii="ＭＳ 明朝" w:hAnsi="ＭＳ 明朝" w:cs="ＭＳ明朝" w:hint="eastAsia"/>
          <w:kern w:val="0"/>
          <w:sz w:val="22"/>
        </w:rPr>
        <w:t>１４</w:t>
      </w:r>
      <w:r w:rsidRPr="00633FA5">
        <w:rPr>
          <w:rFonts w:ascii="ＭＳ 明朝" w:hAnsi="ＭＳ 明朝" w:cs="ＭＳ明朝" w:hint="eastAsia"/>
          <w:kern w:val="0"/>
          <w:sz w:val="22"/>
        </w:rPr>
        <w:t>日</w:t>
      </w:r>
    </w:p>
    <w:p w14:paraId="5B40E945" w14:textId="77777777" w:rsidR="00F12BEE" w:rsidRPr="008020F2" w:rsidRDefault="00F12BEE" w:rsidP="00437ADA">
      <w:pPr>
        <w:rPr>
          <w:rFonts w:ascii="ＭＳ 明朝" w:hAnsi="ＭＳ 明朝" w:cs="ＭＳ明朝"/>
          <w:kern w:val="0"/>
          <w:sz w:val="22"/>
        </w:rPr>
      </w:pPr>
    </w:p>
    <w:p w14:paraId="2A35C827" w14:textId="1D1D1891" w:rsidR="00B86CF7" w:rsidRPr="008020F2" w:rsidRDefault="000F3785" w:rsidP="00B86CF7">
      <w:pPr>
        <w:rPr>
          <w:rFonts w:ascii="ＭＳ 明朝" w:hAnsi="ＭＳ 明朝" w:cs="ＭＳ明朝"/>
          <w:kern w:val="0"/>
          <w:sz w:val="22"/>
        </w:rPr>
      </w:pPr>
      <w:r w:rsidRPr="008020F2">
        <w:rPr>
          <w:rFonts w:ascii="ＭＳ 明朝" w:hAnsi="ＭＳ 明朝" w:cs="ＭＳ明朝" w:hint="eastAsia"/>
          <w:kern w:val="0"/>
          <w:sz w:val="22"/>
        </w:rPr>
        <w:t>（２</w:t>
      </w:r>
      <w:r w:rsidR="00B86CF7" w:rsidRPr="008020F2">
        <w:rPr>
          <w:rFonts w:ascii="ＭＳ 明朝" w:hAnsi="ＭＳ 明朝" w:cs="ＭＳ明朝" w:hint="eastAsia"/>
          <w:kern w:val="0"/>
          <w:sz w:val="22"/>
        </w:rPr>
        <w:t>）スケジュール</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708"/>
        <w:gridCol w:w="709"/>
        <w:gridCol w:w="709"/>
        <w:gridCol w:w="709"/>
        <w:gridCol w:w="708"/>
        <w:gridCol w:w="709"/>
        <w:gridCol w:w="709"/>
        <w:gridCol w:w="709"/>
      </w:tblGrid>
      <w:tr w:rsidR="006521F7" w:rsidRPr="008020F2" w14:paraId="1692C98D" w14:textId="77777777" w:rsidTr="00BD025F">
        <w:tc>
          <w:tcPr>
            <w:tcW w:w="3256" w:type="dxa"/>
            <w:vMerge w:val="restart"/>
          </w:tcPr>
          <w:p w14:paraId="6C4C4CAB" w14:textId="77777777" w:rsidR="006521F7" w:rsidRPr="008020F2" w:rsidRDefault="006521F7" w:rsidP="00B86CF7">
            <w:pPr>
              <w:autoSpaceDE w:val="0"/>
              <w:autoSpaceDN w:val="0"/>
              <w:adjustRightInd w:val="0"/>
              <w:jc w:val="left"/>
              <w:rPr>
                <w:rFonts w:ascii="ＭＳ 明朝" w:hAnsi="ＭＳ 明朝" w:cs="ＭＳ明朝"/>
                <w:kern w:val="0"/>
                <w:sz w:val="22"/>
              </w:rPr>
            </w:pPr>
          </w:p>
          <w:p w14:paraId="4626276B" w14:textId="77777777" w:rsidR="006521F7" w:rsidRPr="008020F2" w:rsidRDefault="006521F7" w:rsidP="00B86CF7">
            <w:pPr>
              <w:autoSpaceDE w:val="0"/>
              <w:autoSpaceDN w:val="0"/>
              <w:adjustRightInd w:val="0"/>
              <w:jc w:val="center"/>
              <w:rPr>
                <w:rFonts w:ascii="ＭＳ 明朝" w:hAnsi="ＭＳ 明朝" w:cs="ＭＳ明朝"/>
                <w:kern w:val="0"/>
                <w:sz w:val="22"/>
              </w:rPr>
            </w:pPr>
            <w:r w:rsidRPr="008020F2">
              <w:rPr>
                <w:rFonts w:ascii="ＭＳ 明朝" w:hAnsi="ＭＳ 明朝" w:cs="ＭＳ明朝" w:hint="eastAsia"/>
                <w:kern w:val="0"/>
                <w:sz w:val="22"/>
              </w:rPr>
              <w:t>実施項目</w:t>
            </w:r>
          </w:p>
        </w:tc>
        <w:tc>
          <w:tcPr>
            <w:tcW w:w="5670" w:type="dxa"/>
            <w:gridSpan w:val="8"/>
          </w:tcPr>
          <w:p w14:paraId="40C311E8" w14:textId="61E9D346" w:rsidR="006521F7" w:rsidRPr="008020F2" w:rsidRDefault="006521F7" w:rsidP="00B86CF7">
            <w:pPr>
              <w:autoSpaceDE w:val="0"/>
              <w:autoSpaceDN w:val="0"/>
              <w:adjustRightInd w:val="0"/>
              <w:jc w:val="center"/>
              <w:rPr>
                <w:rFonts w:ascii="ＭＳ 明朝" w:hAnsi="ＭＳ 明朝" w:cs="ＭＳ明朝"/>
                <w:kern w:val="0"/>
                <w:sz w:val="22"/>
              </w:rPr>
            </w:pPr>
            <w:r w:rsidRPr="008020F2">
              <w:rPr>
                <w:rFonts w:ascii="ＭＳ 明朝" w:hAnsi="ＭＳ 明朝" w:cs="ＭＳ明朝" w:hint="eastAsia"/>
                <w:kern w:val="0"/>
                <w:sz w:val="22"/>
              </w:rPr>
              <w:t>令和</w:t>
            </w:r>
            <w:r w:rsidR="00B43267">
              <w:rPr>
                <w:rFonts w:ascii="ＭＳ 明朝" w:hAnsi="ＭＳ 明朝" w:cs="ＭＳ明朝" w:hint="eastAsia"/>
                <w:kern w:val="0"/>
                <w:sz w:val="22"/>
              </w:rPr>
              <w:t>５</w:t>
            </w:r>
            <w:r w:rsidRPr="008020F2">
              <w:rPr>
                <w:rFonts w:ascii="ＭＳ 明朝" w:hAnsi="ＭＳ 明朝" w:cs="ＭＳ明朝" w:hint="eastAsia"/>
                <w:kern w:val="0"/>
                <w:sz w:val="22"/>
              </w:rPr>
              <w:t>年度</w:t>
            </w:r>
          </w:p>
        </w:tc>
      </w:tr>
      <w:tr w:rsidR="00BD025F" w:rsidRPr="008020F2" w14:paraId="33C95600" w14:textId="77777777" w:rsidTr="00BD025F">
        <w:tc>
          <w:tcPr>
            <w:tcW w:w="3256" w:type="dxa"/>
            <w:vMerge/>
          </w:tcPr>
          <w:p w14:paraId="184AD8A7" w14:textId="77777777" w:rsidR="00BD025F" w:rsidRPr="008020F2" w:rsidRDefault="00BD025F" w:rsidP="00B86CF7">
            <w:pPr>
              <w:autoSpaceDE w:val="0"/>
              <w:autoSpaceDN w:val="0"/>
              <w:adjustRightInd w:val="0"/>
              <w:jc w:val="left"/>
              <w:rPr>
                <w:rFonts w:ascii="ＭＳ 明朝" w:hAnsi="ＭＳ 明朝" w:cs="ＭＳ明朝"/>
                <w:kern w:val="0"/>
                <w:sz w:val="22"/>
              </w:rPr>
            </w:pPr>
          </w:p>
        </w:tc>
        <w:tc>
          <w:tcPr>
            <w:tcW w:w="708" w:type="dxa"/>
          </w:tcPr>
          <w:p w14:paraId="087991CC" w14:textId="1D807382" w:rsidR="00BD025F" w:rsidRPr="008020F2" w:rsidRDefault="00BD025F" w:rsidP="00B86CF7">
            <w:pPr>
              <w:autoSpaceDE w:val="0"/>
              <w:autoSpaceDN w:val="0"/>
              <w:adjustRightInd w:val="0"/>
              <w:jc w:val="center"/>
              <w:rPr>
                <w:rFonts w:ascii="ＭＳ 明朝" w:hAnsi="ＭＳ 明朝" w:cs="ＭＳ明朝"/>
                <w:kern w:val="0"/>
                <w:sz w:val="22"/>
              </w:rPr>
            </w:pPr>
            <w:r w:rsidRPr="008020F2">
              <w:rPr>
                <w:rFonts w:ascii="ＭＳ 明朝" w:hAnsi="ＭＳ 明朝" w:cs="ＭＳ明朝" w:hint="eastAsia"/>
                <w:kern w:val="0"/>
                <w:sz w:val="22"/>
              </w:rPr>
              <w:t>8</w:t>
            </w:r>
          </w:p>
          <w:p w14:paraId="3ADAE313" w14:textId="77777777" w:rsidR="00BD025F" w:rsidRPr="008020F2" w:rsidRDefault="00BD025F" w:rsidP="00B86CF7">
            <w:pPr>
              <w:autoSpaceDE w:val="0"/>
              <w:autoSpaceDN w:val="0"/>
              <w:adjustRightInd w:val="0"/>
              <w:jc w:val="center"/>
              <w:rPr>
                <w:rFonts w:ascii="ＭＳ 明朝" w:hAnsi="ＭＳ 明朝" w:cs="ＭＳ明朝"/>
                <w:kern w:val="0"/>
                <w:sz w:val="22"/>
              </w:rPr>
            </w:pPr>
            <w:r w:rsidRPr="008020F2">
              <w:rPr>
                <w:rFonts w:ascii="ＭＳ 明朝" w:hAnsi="ＭＳ 明朝" w:cs="ＭＳ明朝" w:hint="eastAsia"/>
                <w:kern w:val="0"/>
                <w:sz w:val="22"/>
              </w:rPr>
              <w:t>月</w:t>
            </w:r>
          </w:p>
        </w:tc>
        <w:tc>
          <w:tcPr>
            <w:tcW w:w="709" w:type="dxa"/>
          </w:tcPr>
          <w:p w14:paraId="7A4630EE" w14:textId="77777777" w:rsidR="00BD025F" w:rsidRPr="008020F2" w:rsidRDefault="00BD025F" w:rsidP="00B86CF7">
            <w:pPr>
              <w:autoSpaceDE w:val="0"/>
              <w:autoSpaceDN w:val="0"/>
              <w:adjustRightInd w:val="0"/>
              <w:jc w:val="center"/>
              <w:rPr>
                <w:rFonts w:ascii="ＭＳ 明朝" w:hAnsi="ＭＳ 明朝" w:cs="ＭＳ明朝"/>
                <w:kern w:val="0"/>
                <w:sz w:val="22"/>
              </w:rPr>
            </w:pPr>
            <w:r w:rsidRPr="008020F2">
              <w:rPr>
                <w:rFonts w:ascii="ＭＳ 明朝" w:hAnsi="ＭＳ 明朝" w:cs="ＭＳ明朝" w:hint="eastAsia"/>
                <w:kern w:val="0"/>
                <w:sz w:val="22"/>
              </w:rPr>
              <w:t>9</w:t>
            </w:r>
          </w:p>
          <w:p w14:paraId="71D02347" w14:textId="77777777" w:rsidR="00BD025F" w:rsidRPr="008020F2" w:rsidRDefault="00BD025F" w:rsidP="00B86CF7">
            <w:pPr>
              <w:autoSpaceDE w:val="0"/>
              <w:autoSpaceDN w:val="0"/>
              <w:adjustRightInd w:val="0"/>
              <w:jc w:val="center"/>
              <w:rPr>
                <w:rFonts w:ascii="ＭＳ 明朝" w:hAnsi="ＭＳ 明朝" w:cs="ＭＳ明朝"/>
                <w:kern w:val="0"/>
                <w:sz w:val="22"/>
              </w:rPr>
            </w:pPr>
            <w:r w:rsidRPr="008020F2">
              <w:rPr>
                <w:rFonts w:ascii="ＭＳ 明朝" w:hAnsi="ＭＳ 明朝" w:cs="ＭＳ明朝" w:hint="eastAsia"/>
                <w:kern w:val="0"/>
                <w:sz w:val="22"/>
              </w:rPr>
              <w:t>月</w:t>
            </w:r>
          </w:p>
        </w:tc>
        <w:tc>
          <w:tcPr>
            <w:tcW w:w="709" w:type="dxa"/>
          </w:tcPr>
          <w:p w14:paraId="4D31B034" w14:textId="77777777" w:rsidR="00BD025F" w:rsidRDefault="00BD025F" w:rsidP="00B86CF7">
            <w:pPr>
              <w:autoSpaceDE w:val="0"/>
              <w:autoSpaceDN w:val="0"/>
              <w:adjustRightInd w:val="0"/>
              <w:jc w:val="center"/>
              <w:rPr>
                <w:rFonts w:ascii="ＭＳ 明朝" w:hAnsi="ＭＳ 明朝" w:cs="ＭＳ明朝"/>
                <w:kern w:val="0"/>
                <w:sz w:val="22"/>
              </w:rPr>
            </w:pPr>
            <w:r w:rsidRPr="008020F2">
              <w:rPr>
                <w:rFonts w:ascii="ＭＳ 明朝" w:hAnsi="ＭＳ 明朝" w:cs="ＭＳ明朝" w:hint="eastAsia"/>
                <w:kern w:val="0"/>
                <w:sz w:val="22"/>
              </w:rPr>
              <w:t>10</w:t>
            </w:r>
          </w:p>
          <w:p w14:paraId="58E64EB5" w14:textId="5BC26F38" w:rsidR="00BD025F" w:rsidRPr="008020F2" w:rsidRDefault="00BD025F" w:rsidP="00B86CF7">
            <w:pPr>
              <w:autoSpaceDE w:val="0"/>
              <w:autoSpaceDN w:val="0"/>
              <w:adjustRightInd w:val="0"/>
              <w:jc w:val="center"/>
              <w:rPr>
                <w:rFonts w:ascii="ＭＳ 明朝" w:hAnsi="ＭＳ 明朝" w:cs="ＭＳ明朝"/>
                <w:kern w:val="0"/>
                <w:sz w:val="22"/>
              </w:rPr>
            </w:pPr>
            <w:r w:rsidRPr="008020F2">
              <w:rPr>
                <w:rFonts w:ascii="ＭＳ 明朝" w:hAnsi="ＭＳ 明朝" w:cs="ＭＳ明朝" w:hint="eastAsia"/>
                <w:kern w:val="0"/>
                <w:sz w:val="22"/>
              </w:rPr>
              <w:t>月</w:t>
            </w:r>
          </w:p>
        </w:tc>
        <w:tc>
          <w:tcPr>
            <w:tcW w:w="709" w:type="dxa"/>
          </w:tcPr>
          <w:p w14:paraId="1E41446F" w14:textId="77777777" w:rsidR="00BD025F" w:rsidRDefault="00BD025F" w:rsidP="00B86CF7">
            <w:pPr>
              <w:autoSpaceDE w:val="0"/>
              <w:autoSpaceDN w:val="0"/>
              <w:adjustRightInd w:val="0"/>
              <w:jc w:val="center"/>
              <w:rPr>
                <w:rFonts w:ascii="ＭＳ 明朝" w:hAnsi="ＭＳ 明朝" w:cs="ＭＳ明朝"/>
                <w:kern w:val="0"/>
                <w:sz w:val="22"/>
              </w:rPr>
            </w:pPr>
            <w:r w:rsidRPr="008020F2">
              <w:rPr>
                <w:rFonts w:ascii="ＭＳ 明朝" w:hAnsi="ＭＳ 明朝" w:cs="ＭＳ明朝" w:hint="eastAsia"/>
                <w:kern w:val="0"/>
                <w:sz w:val="22"/>
              </w:rPr>
              <w:t>11</w:t>
            </w:r>
          </w:p>
          <w:p w14:paraId="16664F99" w14:textId="4ED6B742" w:rsidR="00BD025F" w:rsidRPr="008020F2" w:rsidRDefault="00BD025F" w:rsidP="00B86CF7">
            <w:pPr>
              <w:autoSpaceDE w:val="0"/>
              <w:autoSpaceDN w:val="0"/>
              <w:adjustRightInd w:val="0"/>
              <w:jc w:val="center"/>
              <w:rPr>
                <w:rFonts w:ascii="ＭＳ 明朝" w:hAnsi="ＭＳ 明朝" w:cs="ＭＳ明朝"/>
                <w:kern w:val="0"/>
                <w:sz w:val="22"/>
              </w:rPr>
            </w:pPr>
            <w:r w:rsidRPr="008020F2">
              <w:rPr>
                <w:rFonts w:ascii="ＭＳ 明朝" w:hAnsi="ＭＳ 明朝" w:cs="ＭＳ明朝" w:hint="eastAsia"/>
                <w:kern w:val="0"/>
                <w:sz w:val="22"/>
              </w:rPr>
              <w:t>月</w:t>
            </w:r>
          </w:p>
        </w:tc>
        <w:tc>
          <w:tcPr>
            <w:tcW w:w="708" w:type="dxa"/>
          </w:tcPr>
          <w:p w14:paraId="164FE170" w14:textId="77777777" w:rsidR="00BD025F" w:rsidRDefault="00BD025F" w:rsidP="00B86CF7">
            <w:pPr>
              <w:autoSpaceDE w:val="0"/>
              <w:autoSpaceDN w:val="0"/>
              <w:adjustRightInd w:val="0"/>
              <w:jc w:val="center"/>
              <w:rPr>
                <w:rFonts w:ascii="ＭＳ 明朝" w:hAnsi="ＭＳ 明朝" w:cs="ＭＳ明朝"/>
                <w:kern w:val="0"/>
                <w:sz w:val="22"/>
              </w:rPr>
            </w:pPr>
            <w:r w:rsidRPr="008020F2">
              <w:rPr>
                <w:rFonts w:ascii="ＭＳ 明朝" w:hAnsi="ＭＳ 明朝" w:cs="ＭＳ明朝" w:hint="eastAsia"/>
                <w:kern w:val="0"/>
                <w:sz w:val="22"/>
              </w:rPr>
              <w:t>12</w:t>
            </w:r>
          </w:p>
          <w:p w14:paraId="6E084BE3" w14:textId="3DFFB858" w:rsidR="00BD025F" w:rsidRPr="008020F2" w:rsidRDefault="00BD025F" w:rsidP="00B86CF7">
            <w:pPr>
              <w:autoSpaceDE w:val="0"/>
              <w:autoSpaceDN w:val="0"/>
              <w:adjustRightInd w:val="0"/>
              <w:jc w:val="center"/>
              <w:rPr>
                <w:rFonts w:ascii="ＭＳ 明朝" w:hAnsi="ＭＳ 明朝" w:cs="ＭＳ明朝"/>
                <w:kern w:val="0"/>
                <w:sz w:val="22"/>
              </w:rPr>
            </w:pPr>
            <w:r w:rsidRPr="008020F2">
              <w:rPr>
                <w:rFonts w:ascii="ＭＳ 明朝" w:hAnsi="ＭＳ 明朝" w:cs="ＭＳ明朝" w:hint="eastAsia"/>
                <w:kern w:val="0"/>
                <w:sz w:val="22"/>
              </w:rPr>
              <w:t>月</w:t>
            </w:r>
          </w:p>
        </w:tc>
        <w:tc>
          <w:tcPr>
            <w:tcW w:w="709" w:type="dxa"/>
          </w:tcPr>
          <w:p w14:paraId="4F544338" w14:textId="77777777" w:rsidR="00BD025F" w:rsidRPr="008020F2" w:rsidRDefault="00BD025F" w:rsidP="00B86CF7">
            <w:pPr>
              <w:autoSpaceDE w:val="0"/>
              <w:autoSpaceDN w:val="0"/>
              <w:adjustRightInd w:val="0"/>
              <w:jc w:val="center"/>
              <w:rPr>
                <w:rFonts w:ascii="ＭＳ 明朝" w:hAnsi="ＭＳ 明朝" w:cs="ＭＳ明朝"/>
                <w:kern w:val="0"/>
                <w:sz w:val="22"/>
              </w:rPr>
            </w:pPr>
            <w:r w:rsidRPr="008020F2">
              <w:rPr>
                <w:rFonts w:ascii="ＭＳ 明朝" w:hAnsi="ＭＳ 明朝" w:cs="ＭＳ明朝" w:hint="eastAsia"/>
                <w:kern w:val="0"/>
                <w:sz w:val="22"/>
              </w:rPr>
              <w:t>1</w:t>
            </w:r>
          </w:p>
          <w:p w14:paraId="6EA389A4" w14:textId="77777777" w:rsidR="00BD025F" w:rsidRPr="008020F2" w:rsidRDefault="00BD025F" w:rsidP="00B86CF7">
            <w:pPr>
              <w:autoSpaceDE w:val="0"/>
              <w:autoSpaceDN w:val="0"/>
              <w:adjustRightInd w:val="0"/>
              <w:jc w:val="center"/>
              <w:rPr>
                <w:rFonts w:ascii="ＭＳ 明朝" w:hAnsi="ＭＳ 明朝" w:cs="ＭＳ明朝"/>
                <w:kern w:val="0"/>
                <w:sz w:val="22"/>
              </w:rPr>
            </w:pPr>
            <w:r w:rsidRPr="008020F2">
              <w:rPr>
                <w:rFonts w:ascii="ＭＳ 明朝" w:hAnsi="ＭＳ 明朝" w:cs="ＭＳ明朝" w:hint="eastAsia"/>
                <w:kern w:val="0"/>
                <w:sz w:val="22"/>
              </w:rPr>
              <w:t>月</w:t>
            </w:r>
          </w:p>
        </w:tc>
        <w:tc>
          <w:tcPr>
            <w:tcW w:w="709" w:type="dxa"/>
          </w:tcPr>
          <w:p w14:paraId="12E451AA" w14:textId="77777777" w:rsidR="00BD025F" w:rsidRPr="008020F2" w:rsidRDefault="00BD025F" w:rsidP="00B86CF7">
            <w:pPr>
              <w:autoSpaceDE w:val="0"/>
              <w:autoSpaceDN w:val="0"/>
              <w:adjustRightInd w:val="0"/>
              <w:jc w:val="center"/>
              <w:rPr>
                <w:rFonts w:ascii="ＭＳ 明朝" w:hAnsi="ＭＳ 明朝" w:cs="ＭＳ明朝"/>
                <w:kern w:val="0"/>
                <w:sz w:val="22"/>
              </w:rPr>
            </w:pPr>
            <w:r w:rsidRPr="008020F2">
              <w:rPr>
                <w:rFonts w:ascii="ＭＳ 明朝" w:hAnsi="ＭＳ 明朝" w:cs="ＭＳ明朝" w:hint="eastAsia"/>
                <w:kern w:val="0"/>
                <w:sz w:val="22"/>
              </w:rPr>
              <w:t>2</w:t>
            </w:r>
          </w:p>
          <w:p w14:paraId="5C1DAE9D" w14:textId="77777777" w:rsidR="00BD025F" w:rsidRPr="008020F2" w:rsidRDefault="00BD025F" w:rsidP="00B86CF7">
            <w:pPr>
              <w:autoSpaceDE w:val="0"/>
              <w:autoSpaceDN w:val="0"/>
              <w:adjustRightInd w:val="0"/>
              <w:jc w:val="center"/>
              <w:rPr>
                <w:rFonts w:ascii="ＭＳ 明朝" w:hAnsi="ＭＳ 明朝" w:cs="ＭＳ明朝"/>
                <w:kern w:val="0"/>
                <w:sz w:val="22"/>
              </w:rPr>
            </w:pPr>
            <w:r w:rsidRPr="008020F2">
              <w:rPr>
                <w:rFonts w:ascii="ＭＳ 明朝" w:hAnsi="ＭＳ 明朝" w:cs="ＭＳ明朝" w:hint="eastAsia"/>
                <w:kern w:val="0"/>
                <w:sz w:val="22"/>
              </w:rPr>
              <w:t>月</w:t>
            </w:r>
          </w:p>
        </w:tc>
        <w:tc>
          <w:tcPr>
            <w:tcW w:w="709" w:type="dxa"/>
          </w:tcPr>
          <w:p w14:paraId="79C09E4A" w14:textId="77777777" w:rsidR="00BD025F" w:rsidRPr="008020F2" w:rsidRDefault="00BD025F" w:rsidP="000403A9">
            <w:pPr>
              <w:autoSpaceDE w:val="0"/>
              <w:autoSpaceDN w:val="0"/>
              <w:adjustRightInd w:val="0"/>
              <w:jc w:val="center"/>
              <w:rPr>
                <w:rFonts w:ascii="ＭＳ 明朝" w:hAnsi="ＭＳ 明朝" w:cs="ＭＳ明朝"/>
                <w:kern w:val="0"/>
                <w:sz w:val="22"/>
              </w:rPr>
            </w:pPr>
            <w:r w:rsidRPr="008020F2">
              <w:rPr>
                <w:rFonts w:ascii="ＭＳ 明朝" w:hAnsi="ＭＳ 明朝" w:cs="ＭＳ明朝" w:hint="eastAsia"/>
                <w:kern w:val="0"/>
                <w:sz w:val="22"/>
              </w:rPr>
              <w:t>3</w:t>
            </w:r>
          </w:p>
          <w:p w14:paraId="6D85743E" w14:textId="77777777" w:rsidR="00BD025F" w:rsidRPr="008020F2" w:rsidRDefault="00BD025F">
            <w:pPr>
              <w:autoSpaceDE w:val="0"/>
              <w:autoSpaceDN w:val="0"/>
              <w:adjustRightInd w:val="0"/>
              <w:jc w:val="center"/>
              <w:rPr>
                <w:rFonts w:ascii="ＭＳ 明朝" w:hAnsi="ＭＳ 明朝" w:cs="ＭＳ明朝"/>
                <w:kern w:val="0"/>
                <w:sz w:val="22"/>
              </w:rPr>
            </w:pPr>
            <w:r w:rsidRPr="008020F2">
              <w:rPr>
                <w:rFonts w:ascii="ＭＳ 明朝" w:hAnsi="ＭＳ 明朝" w:cs="ＭＳ明朝" w:hint="eastAsia"/>
                <w:kern w:val="0"/>
                <w:sz w:val="22"/>
              </w:rPr>
              <w:t>月</w:t>
            </w:r>
          </w:p>
        </w:tc>
      </w:tr>
      <w:tr w:rsidR="00BD025F" w:rsidRPr="008020F2" w14:paraId="7AEF159E" w14:textId="77777777" w:rsidTr="00BD025F">
        <w:tc>
          <w:tcPr>
            <w:tcW w:w="3256" w:type="dxa"/>
          </w:tcPr>
          <w:p w14:paraId="4DF511FE" w14:textId="53F82E1E" w:rsidR="00BD025F" w:rsidRPr="008020F2" w:rsidRDefault="00BD025F" w:rsidP="006A105E">
            <w:pPr>
              <w:autoSpaceDE w:val="0"/>
              <w:autoSpaceDN w:val="0"/>
              <w:adjustRightInd w:val="0"/>
              <w:ind w:left="220" w:hangingChars="100" w:hanging="220"/>
              <w:jc w:val="left"/>
              <w:rPr>
                <w:rFonts w:ascii="ＭＳ 明朝" w:hAnsi="ＭＳ 明朝" w:cs="ＭＳ明朝"/>
                <w:kern w:val="0"/>
                <w:sz w:val="22"/>
              </w:rPr>
            </w:pPr>
            <w:r w:rsidRPr="008020F2">
              <w:rPr>
                <w:rFonts w:ascii="ＭＳ 明朝" w:hAnsi="ＭＳ 明朝" w:cs="ＭＳ明朝" w:hint="eastAsia"/>
                <w:kern w:val="0"/>
                <w:sz w:val="22"/>
              </w:rPr>
              <w:t>１．火薬</w:t>
            </w:r>
            <w:r>
              <w:rPr>
                <w:rFonts w:ascii="ＭＳ 明朝" w:hAnsi="ＭＳ 明朝" w:cs="ＭＳ明朝" w:hint="eastAsia"/>
                <w:kern w:val="0"/>
                <w:sz w:val="22"/>
              </w:rPr>
              <w:t>類による</w:t>
            </w:r>
            <w:r w:rsidRPr="008020F2">
              <w:rPr>
                <w:rFonts w:ascii="ＭＳ 明朝" w:hAnsi="ＭＳ 明朝" w:cs="ＭＳ明朝" w:hint="eastAsia"/>
                <w:kern w:val="0"/>
                <w:sz w:val="22"/>
              </w:rPr>
              <w:t>爆発影響低減化</w:t>
            </w:r>
            <w:r>
              <w:rPr>
                <w:rFonts w:ascii="ＭＳ 明朝" w:hAnsi="ＭＳ 明朝" w:hint="eastAsia"/>
                <w:sz w:val="22"/>
              </w:rPr>
              <w:t>措置の調査（</w:t>
            </w:r>
            <w:r w:rsidRPr="008020F2">
              <w:rPr>
                <w:rFonts w:ascii="ＭＳ 明朝" w:hAnsi="ＭＳ 明朝" w:hint="eastAsia"/>
                <w:sz w:val="22"/>
              </w:rPr>
              <w:t>爆発実証実験</w:t>
            </w:r>
            <w:r>
              <w:rPr>
                <w:rFonts w:ascii="ＭＳ 明朝" w:hAnsi="ＭＳ 明朝" w:hint="eastAsia"/>
                <w:sz w:val="22"/>
              </w:rPr>
              <w:t>を含む）</w:t>
            </w:r>
            <w:r w:rsidRPr="008020F2">
              <w:rPr>
                <w:rFonts w:ascii="ＭＳ 明朝" w:hAnsi="ＭＳ 明朝" w:hint="eastAsia"/>
                <w:sz w:val="22"/>
              </w:rPr>
              <w:t>の検討</w:t>
            </w:r>
          </w:p>
        </w:tc>
        <w:tc>
          <w:tcPr>
            <w:tcW w:w="708" w:type="dxa"/>
          </w:tcPr>
          <w:p w14:paraId="42BE8858" w14:textId="6C0E9254" w:rsidR="00BD025F" w:rsidRPr="008020F2" w:rsidRDefault="00BD025F" w:rsidP="00B86CF7">
            <w:pPr>
              <w:autoSpaceDE w:val="0"/>
              <w:autoSpaceDN w:val="0"/>
              <w:adjustRightInd w:val="0"/>
              <w:jc w:val="left"/>
              <w:rPr>
                <w:rFonts w:ascii="ＭＳ 明朝" w:hAnsi="ＭＳ 明朝" w:cs="ＭＳ明朝"/>
                <w:kern w:val="0"/>
                <w:sz w:val="22"/>
              </w:rPr>
            </w:pPr>
          </w:p>
        </w:tc>
        <w:tc>
          <w:tcPr>
            <w:tcW w:w="709" w:type="dxa"/>
          </w:tcPr>
          <w:p w14:paraId="22818032" w14:textId="3F61ECCB" w:rsidR="00BD025F" w:rsidRPr="008020F2" w:rsidRDefault="00BD025F" w:rsidP="00B86CF7">
            <w:pPr>
              <w:autoSpaceDE w:val="0"/>
              <w:autoSpaceDN w:val="0"/>
              <w:adjustRightInd w:val="0"/>
              <w:jc w:val="left"/>
              <w:rPr>
                <w:rFonts w:ascii="ＭＳ 明朝" w:hAnsi="ＭＳ 明朝" w:cs="ＭＳ明朝"/>
                <w:kern w:val="0"/>
                <w:sz w:val="22"/>
              </w:rPr>
            </w:pPr>
          </w:p>
        </w:tc>
        <w:tc>
          <w:tcPr>
            <w:tcW w:w="709" w:type="dxa"/>
          </w:tcPr>
          <w:p w14:paraId="5D1FCB0A" w14:textId="061081B4" w:rsidR="00BD025F" w:rsidRPr="008020F2" w:rsidRDefault="00BD025F" w:rsidP="00B86CF7">
            <w:pPr>
              <w:autoSpaceDE w:val="0"/>
              <w:autoSpaceDN w:val="0"/>
              <w:adjustRightInd w:val="0"/>
              <w:jc w:val="left"/>
              <w:rPr>
                <w:rFonts w:ascii="ＭＳ 明朝" w:hAnsi="ＭＳ 明朝" w:cs="ＭＳ明朝"/>
                <w:kern w:val="0"/>
                <w:sz w:val="22"/>
              </w:rPr>
            </w:pPr>
            <w:r w:rsidRPr="008020F2">
              <w:rPr>
                <w:rFonts w:ascii="ＭＳ 明朝" w:hAnsi="ＭＳ 明朝" w:cs="ＭＳ明朝" w:hint="eastAsia"/>
                <w:noProof/>
                <w:kern w:val="0"/>
                <w:sz w:val="22"/>
              </w:rPr>
              <mc:AlternateContent>
                <mc:Choice Requires="wps">
                  <w:drawing>
                    <wp:anchor distT="0" distB="0" distL="114300" distR="114300" simplePos="0" relativeHeight="251762688" behindDoc="0" locked="0" layoutInCell="1" allowOverlap="1" wp14:anchorId="60B3A1B5" wp14:editId="093C7630">
                      <wp:simplePos x="0" y="0"/>
                      <wp:positionH relativeFrom="column">
                        <wp:posOffset>-727213</wp:posOffset>
                      </wp:positionH>
                      <wp:positionV relativeFrom="paragraph">
                        <wp:posOffset>84372</wp:posOffset>
                      </wp:positionV>
                      <wp:extent cx="1285544" cy="174929"/>
                      <wp:effectExtent l="0" t="0" r="10160" b="15875"/>
                      <wp:wrapNone/>
                      <wp:docPr id="4" name="フローチャート: 処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544" cy="174929"/>
                              </a:xfrm>
                              <a:prstGeom prst="flowChartProcess">
                                <a:avLst/>
                              </a:prstGeom>
                              <a:solidFill>
                                <a:srgbClr val="1F497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7666E2" id="_x0000_t109" coordsize="21600,21600" o:spt="109" path="m,l,21600r21600,l21600,xe">
                      <v:stroke joinstyle="miter"/>
                      <v:path gradientshapeok="t" o:connecttype="rect"/>
                    </v:shapetype>
                    <v:shape id="フローチャート: 処理 4" o:spid="_x0000_s1026" type="#_x0000_t109" style="position:absolute;left:0;text-align:left;margin-left:-57.25pt;margin-top:6.65pt;width:101.2pt;height:13.7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" fillcolor="#1f497d">
                      <v:textbox inset="5.85pt,.7pt,5.85pt,.7pt"/>
                    </v:shape>
                  </w:pict>
                </mc:Fallback>
              </mc:AlternateContent>
            </w:r>
          </w:p>
        </w:tc>
        <w:tc>
          <w:tcPr>
            <w:tcW w:w="709" w:type="dxa"/>
          </w:tcPr>
          <w:p w14:paraId="27BD2669" w14:textId="77777777" w:rsidR="00BD025F" w:rsidRPr="008020F2" w:rsidRDefault="00BD025F" w:rsidP="00B86CF7">
            <w:pPr>
              <w:autoSpaceDE w:val="0"/>
              <w:autoSpaceDN w:val="0"/>
              <w:adjustRightInd w:val="0"/>
              <w:jc w:val="left"/>
              <w:rPr>
                <w:rFonts w:ascii="ＭＳ 明朝" w:hAnsi="ＭＳ 明朝" w:cs="ＭＳ明朝"/>
                <w:kern w:val="0"/>
                <w:sz w:val="22"/>
              </w:rPr>
            </w:pPr>
          </w:p>
        </w:tc>
        <w:tc>
          <w:tcPr>
            <w:tcW w:w="708" w:type="dxa"/>
          </w:tcPr>
          <w:p w14:paraId="1E775394" w14:textId="77777777" w:rsidR="00BD025F" w:rsidRPr="008020F2" w:rsidRDefault="00BD025F" w:rsidP="00B86CF7">
            <w:pPr>
              <w:autoSpaceDE w:val="0"/>
              <w:autoSpaceDN w:val="0"/>
              <w:adjustRightInd w:val="0"/>
              <w:jc w:val="left"/>
              <w:rPr>
                <w:rFonts w:ascii="ＭＳ 明朝" w:hAnsi="ＭＳ 明朝" w:cs="ＭＳ明朝"/>
                <w:kern w:val="0"/>
                <w:sz w:val="22"/>
              </w:rPr>
            </w:pPr>
          </w:p>
        </w:tc>
        <w:tc>
          <w:tcPr>
            <w:tcW w:w="709" w:type="dxa"/>
          </w:tcPr>
          <w:p w14:paraId="62CE088A" w14:textId="77777777" w:rsidR="00BD025F" w:rsidRPr="008020F2" w:rsidRDefault="00BD025F" w:rsidP="00B86CF7">
            <w:pPr>
              <w:autoSpaceDE w:val="0"/>
              <w:autoSpaceDN w:val="0"/>
              <w:adjustRightInd w:val="0"/>
              <w:jc w:val="left"/>
              <w:rPr>
                <w:rFonts w:ascii="ＭＳ 明朝" w:hAnsi="ＭＳ 明朝" w:cs="ＭＳ明朝"/>
                <w:kern w:val="0"/>
                <w:sz w:val="22"/>
              </w:rPr>
            </w:pPr>
          </w:p>
        </w:tc>
        <w:tc>
          <w:tcPr>
            <w:tcW w:w="709" w:type="dxa"/>
          </w:tcPr>
          <w:p w14:paraId="152A83AE" w14:textId="77777777" w:rsidR="00BD025F" w:rsidRPr="008020F2" w:rsidRDefault="00BD025F" w:rsidP="00B86CF7">
            <w:pPr>
              <w:autoSpaceDE w:val="0"/>
              <w:autoSpaceDN w:val="0"/>
              <w:adjustRightInd w:val="0"/>
              <w:jc w:val="left"/>
              <w:rPr>
                <w:rFonts w:ascii="ＭＳ 明朝" w:hAnsi="ＭＳ 明朝" w:cs="ＭＳ明朝"/>
                <w:kern w:val="0"/>
                <w:sz w:val="22"/>
              </w:rPr>
            </w:pPr>
          </w:p>
        </w:tc>
        <w:tc>
          <w:tcPr>
            <w:tcW w:w="709" w:type="dxa"/>
          </w:tcPr>
          <w:p w14:paraId="1B0A731E" w14:textId="77777777" w:rsidR="00BD025F" w:rsidRPr="008020F2" w:rsidRDefault="00BD025F" w:rsidP="00B86CF7">
            <w:pPr>
              <w:autoSpaceDE w:val="0"/>
              <w:autoSpaceDN w:val="0"/>
              <w:adjustRightInd w:val="0"/>
              <w:jc w:val="left"/>
              <w:rPr>
                <w:rFonts w:ascii="ＭＳ 明朝" w:hAnsi="ＭＳ 明朝" w:cs="ＭＳ明朝"/>
                <w:kern w:val="0"/>
                <w:sz w:val="22"/>
              </w:rPr>
            </w:pPr>
          </w:p>
        </w:tc>
      </w:tr>
      <w:tr w:rsidR="00BD025F" w:rsidRPr="008020F2" w14:paraId="7696C7F4" w14:textId="77777777" w:rsidTr="00BD025F">
        <w:tc>
          <w:tcPr>
            <w:tcW w:w="3256" w:type="dxa"/>
          </w:tcPr>
          <w:p w14:paraId="411D58CB" w14:textId="77777777" w:rsidR="00BD025F" w:rsidRPr="008020F2" w:rsidRDefault="00BD025F" w:rsidP="00B86CF7">
            <w:pPr>
              <w:autoSpaceDE w:val="0"/>
              <w:autoSpaceDN w:val="0"/>
              <w:adjustRightInd w:val="0"/>
              <w:jc w:val="left"/>
              <w:rPr>
                <w:rFonts w:ascii="ＭＳ 明朝" w:hAnsi="ＭＳ 明朝" w:cs="ＭＳ明朝"/>
                <w:kern w:val="0"/>
                <w:sz w:val="22"/>
              </w:rPr>
            </w:pPr>
            <w:r w:rsidRPr="008020F2">
              <w:rPr>
                <w:rFonts w:ascii="ＭＳ 明朝" w:hAnsi="ＭＳ 明朝" w:cs="ＭＳ明朝" w:hint="eastAsia"/>
                <w:kern w:val="0"/>
                <w:sz w:val="22"/>
              </w:rPr>
              <w:t>２．</w:t>
            </w:r>
            <w:r w:rsidRPr="008020F2">
              <w:rPr>
                <w:rFonts w:ascii="ＭＳ 明朝" w:hAnsi="ＭＳ 明朝" w:hint="eastAsia"/>
                <w:sz w:val="22"/>
              </w:rPr>
              <w:t>爆発実証実験の実施</w:t>
            </w:r>
          </w:p>
        </w:tc>
        <w:tc>
          <w:tcPr>
            <w:tcW w:w="708" w:type="dxa"/>
          </w:tcPr>
          <w:p w14:paraId="2ED73439" w14:textId="2FA1EC44" w:rsidR="00BD025F" w:rsidRPr="008020F2" w:rsidRDefault="00BD025F" w:rsidP="00B86CF7">
            <w:pPr>
              <w:autoSpaceDE w:val="0"/>
              <w:autoSpaceDN w:val="0"/>
              <w:adjustRightInd w:val="0"/>
              <w:jc w:val="left"/>
              <w:rPr>
                <w:rFonts w:ascii="ＭＳ 明朝" w:hAnsi="ＭＳ 明朝" w:cs="ＭＳ明朝"/>
                <w:kern w:val="0"/>
                <w:sz w:val="22"/>
              </w:rPr>
            </w:pPr>
          </w:p>
        </w:tc>
        <w:tc>
          <w:tcPr>
            <w:tcW w:w="709" w:type="dxa"/>
          </w:tcPr>
          <w:p w14:paraId="10FB2D33" w14:textId="77777777" w:rsidR="00BD025F" w:rsidRPr="008020F2" w:rsidRDefault="00BD025F" w:rsidP="00B86CF7">
            <w:pPr>
              <w:autoSpaceDE w:val="0"/>
              <w:autoSpaceDN w:val="0"/>
              <w:adjustRightInd w:val="0"/>
              <w:jc w:val="left"/>
              <w:rPr>
                <w:rFonts w:ascii="ＭＳ 明朝" w:hAnsi="ＭＳ 明朝" w:cs="ＭＳ明朝"/>
                <w:kern w:val="0"/>
                <w:sz w:val="22"/>
              </w:rPr>
            </w:pPr>
          </w:p>
        </w:tc>
        <w:tc>
          <w:tcPr>
            <w:tcW w:w="709" w:type="dxa"/>
          </w:tcPr>
          <w:p w14:paraId="0F01C3BD" w14:textId="72B1C275" w:rsidR="00BD025F" w:rsidRPr="008020F2" w:rsidRDefault="00BD025F" w:rsidP="00B86CF7">
            <w:pPr>
              <w:autoSpaceDE w:val="0"/>
              <w:autoSpaceDN w:val="0"/>
              <w:adjustRightInd w:val="0"/>
              <w:jc w:val="left"/>
              <w:rPr>
                <w:rFonts w:ascii="ＭＳ 明朝" w:hAnsi="ＭＳ 明朝" w:cs="ＭＳ明朝"/>
                <w:kern w:val="0"/>
                <w:sz w:val="22"/>
              </w:rPr>
            </w:pPr>
          </w:p>
        </w:tc>
        <w:tc>
          <w:tcPr>
            <w:tcW w:w="709" w:type="dxa"/>
          </w:tcPr>
          <w:p w14:paraId="51BEE4B4" w14:textId="7163E6D0" w:rsidR="00BD025F" w:rsidRPr="008020F2" w:rsidRDefault="00BD025F" w:rsidP="00B86CF7">
            <w:pPr>
              <w:autoSpaceDE w:val="0"/>
              <w:autoSpaceDN w:val="0"/>
              <w:adjustRightInd w:val="0"/>
              <w:jc w:val="left"/>
              <w:rPr>
                <w:rFonts w:ascii="ＭＳ 明朝" w:hAnsi="ＭＳ 明朝" w:cs="ＭＳ明朝"/>
                <w:kern w:val="0"/>
                <w:sz w:val="22"/>
              </w:rPr>
            </w:pPr>
            <w:r w:rsidRPr="008020F2">
              <w:rPr>
                <w:rFonts w:ascii="ＭＳ 明朝" w:hAnsi="ＭＳ 明朝" w:cs="ＭＳ明朝" w:hint="eastAsia"/>
                <w:noProof/>
                <w:kern w:val="0"/>
                <w:sz w:val="22"/>
              </w:rPr>
              <mc:AlternateContent>
                <mc:Choice Requires="wps">
                  <w:drawing>
                    <wp:anchor distT="0" distB="0" distL="114300" distR="114300" simplePos="0" relativeHeight="251763712" behindDoc="0" locked="0" layoutInCell="1" allowOverlap="1" wp14:anchorId="123A8EBF" wp14:editId="66C1F4D1">
                      <wp:simplePos x="0" y="0"/>
                      <wp:positionH relativeFrom="column">
                        <wp:posOffset>163830</wp:posOffset>
                      </wp:positionH>
                      <wp:positionV relativeFrom="paragraph">
                        <wp:posOffset>45085</wp:posOffset>
                      </wp:positionV>
                      <wp:extent cx="361950" cy="151765"/>
                      <wp:effectExtent l="0" t="0" r="19050" b="19685"/>
                      <wp:wrapNone/>
                      <wp:docPr id="6" name="フローチャート: 処理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151765"/>
                              </a:xfrm>
                              <a:prstGeom prst="flowChartProcess">
                                <a:avLst/>
                              </a:prstGeom>
                              <a:solidFill>
                                <a:srgbClr val="1F497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5BEEC" id="フローチャート: 処理 6" o:spid="_x0000_s1026" type="#_x0000_t109" style="position:absolute;left:0;text-align:left;margin-left:12.9pt;margin-top:3.55pt;width:28.5pt;height:11.9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" fillcolor="#1f497d">
                      <v:textbox inset="5.85pt,.7pt,5.85pt,.7pt"/>
                    </v:shape>
                  </w:pict>
                </mc:Fallback>
              </mc:AlternateContent>
            </w:r>
          </w:p>
        </w:tc>
        <w:tc>
          <w:tcPr>
            <w:tcW w:w="708" w:type="dxa"/>
          </w:tcPr>
          <w:p w14:paraId="2358AC54" w14:textId="59A03025" w:rsidR="00BD025F" w:rsidRPr="008020F2" w:rsidRDefault="00BD025F" w:rsidP="00B86CF7">
            <w:pPr>
              <w:autoSpaceDE w:val="0"/>
              <w:autoSpaceDN w:val="0"/>
              <w:adjustRightInd w:val="0"/>
              <w:jc w:val="left"/>
              <w:rPr>
                <w:rFonts w:ascii="ＭＳ 明朝" w:hAnsi="ＭＳ 明朝" w:cs="ＭＳ明朝"/>
                <w:kern w:val="0"/>
                <w:sz w:val="22"/>
              </w:rPr>
            </w:pPr>
          </w:p>
        </w:tc>
        <w:tc>
          <w:tcPr>
            <w:tcW w:w="709" w:type="dxa"/>
          </w:tcPr>
          <w:p w14:paraId="1BD7CB50" w14:textId="77777777" w:rsidR="00BD025F" w:rsidRPr="008020F2" w:rsidRDefault="00BD025F" w:rsidP="00B86CF7">
            <w:pPr>
              <w:autoSpaceDE w:val="0"/>
              <w:autoSpaceDN w:val="0"/>
              <w:adjustRightInd w:val="0"/>
              <w:jc w:val="left"/>
              <w:rPr>
                <w:rFonts w:ascii="ＭＳ 明朝" w:hAnsi="ＭＳ 明朝" w:cs="ＭＳ明朝"/>
                <w:kern w:val="0"/>
                <w:sz w:val="22"/>
              </w:rPr>
            </w:pPr>
          </w:p>
        </w:tc>
        <w:tc>
          <w:tcPr>
            <w:tcW w:w="709" w:type="dxa"/>
          </w:tcPr>
          <w:p w14:paraId="409F89C3" w14:textId="77777777" w:rsidR="00BD025F" w:rsidRPr="008020F2" w:rsidRDefault="00BD025F" w:rsidP="00B86CF7">
            <w:pPr>
              <w:autoSpaceDE w:val="0"/>
              <w:autoSpaceDN w:val="0"/>
              <w:adjustRightInd w:val="0"/>
              <w:jc w:val="left"/>
              <w:rPr>
                <w:rFonts w:ascii="ＭＳ 明朝" w:hAnsi="ＭＳ 明朝" w:cs="ＭＳ明朝"/>
                <w:kern w:val="0"/>
                <w:sz w:val="22"/>
              </w:rPr>
            </w:pPr>
          </w:p>
        </w:tc>
        <w:tc>
          <w:tcPr>
            <w:tcW w:w="709" w:type="dxa"/>
          </w:tcPr>
          <w:p w14:paraId="4374E58A" w14:textId="77777777" w:rsidR="00BD025F" w:rsidRPr="008020F2" w:rsidRDefault="00BD025F" w:rsidP="00B86CF7">
            <w:pPr>
              <w:autoSpaceDE w:val="0"/>
              <w:autoSpaceDN w:val="0"/>
              <w:adjustRightInd w:val="0"/>
              <w:jc w:val="left"/>
              <w:rPr>
                <w:rFonts w:ascii="ＭＳ 明朝" w:hAnsi="ＭＳ 明朝" w:cs="ＭＳ明朝"/>
                <w:kern w:val="0"/>
                <w:sz w:val="22"/>
              </w:rPr>
            </w:pPr>
          </w:p>
        </w:tc>
      </w:tr>
      <w:tr w:rsidR="00BD025F" w:rsidRPr="008020F2" w14:paraId="1C1F976D" w14:textId="77777777" w:rsidTr="00BD025F">
        <w:tc>
          <w:tcPr>
            <w:tcW w:w="3256" w:type="dxa"/>
          </w:tcPr>
          <w:p w14:paraId="3E8557A9" w14:textId="6C0FD248" w:rsidR="00BD025F" w:rsidRPr="008020F2" w:rsidRDefault="00F15044" w:rsidP="00D163CD">
            <w:pPr>
              <w:autoSpaceDE w:val="0"/>
              <w:autoSpaceDN w:val="0"/>
              <w:adjustRightInd w:val="0"/>
              <w:ind w:left="220" w:hangingChars="100" w:hanging="220"/>
              <w:jc w:val="left"/>
              <w:rPr>
                <w:rFonts w:ascii="ＭＳ 明朝" w:hAnsi="ＭＳ 明朝" w:cs="ＭＳ明朝"/>
                <w:kern w:val="0"/>
                <w:sz w:val="22"/>
              </w:rPr>
            </w:pPr>
            <w:r w:rsidRPr="008020F2">
              <w:rPr>
                <w:rFonts w:ascii="ＭＳ 明朝" w:hAnsi="ＭＳ 明朝" w:cs="ＭＳ明朝" w:hint="eastAsia"/>
                <w:noProof/>
                <w:kern w:val="0"/>
                <w:sz w:val="22"/>
              </w:rPr>
              <mc:AlternateContent>
                <mc:Choice Requires="wps">
                  <w:drawing>
                    <wp:anchor distT="0" distB="0" distL="114300" distR="114300" simplePos="0" relativeHeight="251761664" behindDoc="0" locked="0" layoutInCell="1" allowOverlap="1" wp14:anchorId="19710959" wp14:editId="030F6AD7">
                      <wp:simplePos x="0" y="0"/>
                      <wp:positionH relativeFrom="column">
                        <wp:posOffset>2351459</wp:posOffset>
                      </wp:positionH>
                      <wp:positionV relativeFrom="paragraph">
                        <wp:posOffset>151185</wp:posOffset>
                      </wp:positionV>
                      <wp:extent cx="2668491" cy="182880"/>
                      <wp:effectExtent l="0" t="0" r="17780" b="26670"/>
                      <wp:wrapNone/>
                      <wp:docPr id="7" name="フローチャート: 処理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8491" cy="182880"/>
                              </a:xfrm>
                              <a:prstGeom prst="flowChartProcess">
                                <a:avLst/>
                              </a:prstGeom>
                              <a:solidFill>
                                <a:srgbClr val="1F497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8ABD6" id="フローチャート: 処理 7" o:spid="_x0000_s1026" type="#_x0000_t109" style="position:absolute;left:0;text-align:left;margin-left:185.15pt;margin-top:11.9pt;width:210.1pt;height:14.4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" fillcolor="#1f497d">
                      <v:textbox inset="5.85pt,.7pt,5.85pt,.7pt"/>
                    </v:shape>
                  </w:pict>
                </mc:Fallback>
              </mc:AlternateContent>
            </w:r>
            <w:r w:rsidR="00BD025F" w:rsidRPr="008020F2">
              <w:rPr>
                <w:rFonts w:ascii="ＭＳ 明朝" w:hAnsi="ＭＳ 明朝" w:cs="ＭＳ明朝" w:hint="eastAsia"/>
                <w:kern w:val="0"/>
                <w:sz w:val="22"/>
              </w:rPr>
              <w:t>３．火薬</w:t>
            </w:r>
            <w:r w:rsidR="00BD025F">
              <w:rPr>
                <w:rFonts w:ascii="ＭＳ 明朝" w:hAnsi="ＭＳ 明朝" w:cs="ＭＳ明朝" w:hint="eastAsia"/>
                <w:kern w:val="0"/>
                <w:sz w:val="22"/>
              </w:rPr>
              <w:t>類による</w:t>
            </w:r>
            <w:r w:rsidR="00BD025F" w:rsidRPr="008020F2">
              <w:rPr>
                <w:rFonts w:ascii="ＭＳ 明朝" w:hAnsi="ＭＳ 明朝" w:cs="ＭＳ明朝" w:hint="eastAsia"/>
                <w:kern w:val="0"/>
                <w:sz w:val="22"/>
              </w:rPr>
              <w:t>爆発影響低減化</w:t>
            </w:r>
            <w:r w:rsidR="00BD025F">
              <w:rPr>
                <w:rFonts w:ascii="ＭＳ 明朝" w:hAnsi="ＭＳ 明朝" w:cs="ＭＳ明朝" w:hint="eastAsia"/>
                <w:kern w:val="0"/>
                <w:sz w:val="22"/>
              </w:rPr>
              <w:t>措置</w:t>
            </w:r>
            <w:r w:rsidR="00BD025F" w:rsidRPr="008020F2">
              <w:rPr>
                <w:rFonts w:ascii="ＭＳ 明朝" w:hAnsi="ＭＳ 明朝" w:cs="ＭＳ明朝" w:hint="eastAsia"/>
                <w:kern w:val="0"/>
                <w:sz w:val="22"/>
              </w:rPr>
              <w:t>に資する小規模室内実験及びシミュレーション（必要に応じ実施）</w:t>
            </w:r>
          </w:p>
        </w:tc>
        <w:tc>
          <w:tcPr>
            <w:tcW w:w="708" w:type="dxa"/>
          </w:tcPr>
          <w:p w14:paraId="29EDCF44" w14:textId="2E000997" w:rsidR="00BD025F" w:rsidRPr="008020F2" w:rsidRDefault="00BD025F" w:rsidP="004458B2">
            <w:pPr>
              <w:autoSpaceDE w:val="0"/>
              <w:autoSpaceDN w:val="0"/>
              <w:adjustRightInd w:val="0"/>
              <w:jc w:val="left"/>
              <w:rPr>
                <w:rFonts w:ascii="ＭＳ 明朝" w:hAnsi="ＭＳ 明朝" w:cs="ＭＳ明朝"/>
                <w:kern w:val="0"/>
                <w:sz w:val="22"/>
              </w:rPr>
            </w:pPr>
          </w:p>
        </w:tc>
        <w:tc>
          <w:tcPr>
            <w:tcW w:w="709" w:type="dxa"/>
          </w:tcPr>
          <w:p w14:paraId="2335390C" w14:textId="77777777" w:rsidR="00BD025F" w:rsidRPr="008020F2" w:rsidRDefault="00BD025F" w:rsidP="004458B2">
            <w:pPr>
              <w:autoSpaceDE w:val="0"/>
              <w:autoSpaceDN w:val="0"/>
              <w:adjustRightInd w:val="0"/>
              <w:jc w:val="left"/>
              <w:rPr>
                <w:rFonts w:ascii="ＭＳ 明朝" w:hAnsi="ＭＳ 明朝" w:cs="ＭＳ明朝"/>
                <w:kern w:val="0"/>
                <w:sz w:val="22"/>
              </w:rPr>
            </w:pPr>
          </w:p>
        </w:tc>
        <w:tc>
          <w:tcPr>
            <w:tcW w:w="709" w:type="dxa"/>
          </w:tcPr>
          <w:p w14:paraId="4BDA56ED" w14:textId="224A73B6" w:rsidR="00BD025F" w:rsidRPr="008020F2" w:rsidRDefault="00BD025F" w:rsidP="004458B2">
            <w:pPr>
              <w:autoSpaceDE w:val="0"/>
              <w:autoSpaceDN w:val="0"/>
              <w:adjustRightInd w:val="0"/>
              <w:jc w:val="left"/>
              <w:rPr>
                <w:rFonts w:ascii="ＭＳ 明朝" w:hAnsi="ＭＳ 明朝" w:cs="ＭＳ明朝"/>
                <w:noProof/>
                <w:kern w:val="0"/>
                <w:sz w:val="22"/>
              </w:rPr>
            </w:pPr>
          </w:p>
        </w:tc>
        <w:tc>
          <w:tcPr>
            <w:tcW w:w="709" w:type="dxa"/>
          </w:tcPr>
          <w:p w14:paraId="1245AC93" w14:textId="12495955" w:rsidR="00BD025F" w:rsidRPr="008020F2" w:rsidRDefault="00BD025F" w:rsidP="004458B2">
            <w:pPr>
              <w:autoSpaceDE w:val="0"/>
              <w:autoSpaceDN w:val="0"/>
              <w:adjustRightInd w:val="0"/>
              <w:jc w:val="left"/>
              <w:rPr>
                <w:rFonts w:ascii="ＭＳ 明朝" w:hAnsi="ＭＳ 明朝" w:cs="ＭＳ明朝"/>
                <w:kern w:val="0"/>
                <w:sz w:val="22"/>
              </w:rPr>
            </w:pPr>
          </w:p>
        </w:tc>
        <w:tc>
          <w:tcPr>
            <w:tcW w:w="708" w:type="dxa"/>
          </w:tcPr>
          <w:p w14:paraId="15FA3B27" w14:textId="77777777" w:rsidR="00BD025F" w:rsidRPr="008020F2" w:rsidRDefault="00BD025F" w:rsidP="004458B2">
            <w:pPr>
              <w:autoSpaceDE w:val="0"/>
              <w:autoSpaceDN w:val="0"/>
              <w:adjustRightInd w:val="0"/>
              <w:jc w:val="left"/>
              <w:rPr>
                <w:rFonts w:ascii="ＭＳ 明朝" w:hAnsi="ＭＳ 明朝" w:cs="ＭＳ明朝"/>
                <w:kern w:val="0"/>
                <w:sz w:val="22"/>
              </w:rPr>
            </w:pPr>
          </w:p>
        </w:tc>
        <w:tc>
          <w:tcPr>
            <w:tcW w:w="709" w:type="dxa"/>
          </w:tcPr>
          <w:p w14:paraId="3BBC000A" w14:textId="3A224F11" w:rsidR="00BD025F" w:rsidRPr="008020F2" w:rsidRDefault="00BD025F" w:rsidP="004458B2">
            <w:pPr>
              <w:autoSpaceDE w:val="0"/>
              <w:autoSpaceDN w:val="0"/>
              <w:adjustRightInd w:val="0"/>
              <w:jc w:val="left"/>
              <w:rPr>
                <w:rFonts w:ascii="ＭＳ 明朝" w:hAnsi="ＭＳ 明朝" w:cs="ＭＳ明朝"/>
                <w:kern w:val="0"/>
                <w:sz w:val="22"/>
              </w:rPr>
            </w:pPr>
          </w:p>
        </w:tc>
        <w:tc>
          <w:tcPr>
            <w:tcW w:w="709" w:type="dxa"/>
          </w:tcPr>
          <w:p w14:paraId="365A544D" w14:textId="77777777" w:rsidR="00BD025F" w:rsidRPr="008020F2" w:rsidRDefault="00BD025F" w:rsidP="004458B2">
            <w:pPr>
              <w:autoSpaceDE w:val="0"/>
              <w:autoSpaceDN w:val="0"/>
              <w:adjustRightInd w:val="0"/>
              <w:jc w:val="left"/>
              <w:rPr>
                <w:rFonts w:ascii="ＭＳ 明朝" w:hAnsi="ＭＳ 明朝" w:cs="ＭＳ明朝"/>
                <w:kern w:val="0"/>
                <w:sz w:val="22"/>
              </w:rPr>
            </w:pPr>
          </w:p>
        </w:tc>
        <w:tc>
          <w:tcPr>
            <w:tcW w:w="709" w:type="dxa"/>
          </w:tcPr>
          <w:p w14:paraId="4260F18D" w14:textId="77777777" w:rsidR="00BD025F" w:rsidRPr="008020F2" w:rsidRDefault="00BD025F" w:rsidP="004458B2">
            <w:pPr>
              <w:autoSpaceDE w:val="0"/>
              <w:autoSpaceDN w:val="0"/>
              <w:adjustRightInd w:val="0"/>
              <w:jc w:val="left"/>
              <w:rPr>
                <w:rFonts w:ascii="ＭＳ 明朝" w:hAnsi="ＭＳ 明朝" w:cs="ＭＳ明朝"/>
                <w:kern w:val="0"/>
                <w:sz w:val="22"/>
              </w:rPr>
            </w:pPr>
          </w:p>
        </w:tc>
      </w:tr>
      <w:tr w:rsidR="00BD025F" w:rsidRPr="008020F2" w14:paraId="74E350D6" w14:textId="77777777" w:rsidTr="00BD025F">
        <w:tc>
          <w:tcPr>
            <w:tcW w:w="3256" w:type="dxa"/>
          </w:tcPr>
          <w:p w14:paraId="0300E4FA" w14:textId="108577A2" w:rsidR="00BD025F" w:rsidRPr="008020F2" w:rsidRDefault="00BD025F" w:rsidP="00B86CF7">
            <w:pPr>
              <w:autoSpaceDE w:val="0"/>
              <w:autoSpaceDN w:val="0"/>
              <w:adjustRightInd w:val="0"/>
              <w:jc w:val="left"/>
              <w:rPr>
                <w:rFonts w:ascii="ＭＳ 明朝" w:hAnsi="ＭＳ 明朝" w:cs="ＭＳ明朝"/>
                <w:kern w:val="0"/>
                <w:sz w:val="22"/>
              </w:rPr>
            </w:pPr>
            <w:r w:rsidRPr="008020F2">
              <w:rPr>
                <w:rFonts w:ascii="ＭＳ 明朝" w:hAnsi="ＭＳ 明朝" w:cs="ＭＳ明朝" w:hint="eastAsia"/>
                <w:kern w:val="0"/>
                <w:sz w:val="22"/>
              </w:rPr>
              <w:t>４．実験結果の解析と整理</w:t>
            </w:r>
          </w:p>
        </w:tc>
        <w:tc>
          <w:tcPr>
            <w:tcW w:w="708" w:type="dxa"/>
          </w:tcPr>
          <w:p w14:paraId="47D32DE8" w14:textId="63648A8D" w:rsidR="00BD025F" w:rsidRPr="008020F2" w:rsidRDefault="00BD025F" w:rsidP="00B86CF7">
            <w:pPr>
              <w:autoSpaceDE w:val="0"/>
              <w:autoSpaceDN w:val="0"/>
              <w:adjustRightInd w:val="0"/>
              <w:jc w:val="left"/>
              <w:rPr>
                <w:rFonts w:ascii="ＭＳ 明朝" w:hAnsi="ＭＳ 明朝" w:cs="ＭＳ明朝"/>
                <w:kern w:val="0"/>
                <w:sz w:val="22"/>
              </w:rPr>
            </w:pPr>
          </w:p>
        </w:tc>
        <w:tc>
          <w:tcPr>
            <w:tcW w:w="709" w:type="dxa"/>
          </w:tcPr>
          <w:p w14:paraId="0B94EE35" w14:textId="77777777" w:rsidR="00BD025F" w:rsidRPr="008020F2" w:rsidRDefault="00BD025F" w:rsidP="00B86CF7">
            <w:pPr>
              <w:autoSpaceDE w:val="0"/>
              <w:autoSpaceDN w:val="0"/>
              <w:adjustRightInd w:val="0"/>
              <w:jc w:val="left"/>
              <w:rPr>
                <w:rFonts w:ascii="ＭＳ 明朝" w:hAnsi="ＭＳ 明朝" w:cs="ＭＳ明朝"/>
                <w:kern w:val="0"/>
                <w:sz w:val="22"/>
              </w:rPr>
            </w:pPr>
          </w:p>
        </w:tc>
        <w:tc>
          <w:tcPr>
            <w:tcW w:w="709" w:type="dxa"/>
          </w:tcPr>
          <w:p w14:paraId="6B832152" w14:textId="74140BA3" w:rsidR="00BD025F" w:rsidRPr="008020F2" w:rsidRDefault="00BD025F" w:rsidP="00B86CF7">
            <w:pPr>
              <w:autoSpaceDE w:val="0"/>
              <w:autoSpaceDN w:val="0"/>
              <w:adjustRightInd w:val="0"/>
              <w:jc w:val="left"/>
              <w:rPr>
                <w:rFonts w:ascii="ＭＳ 明朝" w:hAnsi="ＭＳ 明朝" w:cs="ＭＳ明朝"/>
                <w:kern w:val="0"/>
                <w:sz w:val="22"/>
              </w:rPr>
            </w:pPr>
          </w:p>
        </w:tc>
        <w:tc>
          <w:tcPr>
            <w:tcW w:w="709" w:type="dxa"/>
          </w:tcPr>
          <w:p w14:paraId="20A23E3A" w14:textId="1E1FDD19" w:rsidR="00BD025F" w:rsidRPr="008020F2" w:rsidRDefault="00BD025F" w:rsidP="00B86CF7">
            <w:pPr>
              <w:autoSpaceDE w:val="0"/>
              <w:autoSpaceDN w:val="0"/>
              <w:adjustRightInd w:val="0"/>
              <w:jc w:val="left"/>
              <w:rPr>
                <w:rFonts w:ascii="ＭＳ 明朝" w:hAnsi="ＭＳ 明朝" w:cs="ＭＳ明朝"/>
                <w:kern w:val="0"/>
                <w:sz w:val="22"/>
              </w:rPr>
            </w:pPr>
          </w:p>
        </w:tc>
        <w:tc>
          <w:tcPr>
            <w:tcW w:w="708" w:type="dxa"/>
          </w:tcPr>
          <w:p w14:paraId="0B39FF3B" w14:textId="4771CEE4" w:rsidR="00BD025F" w:rsidRPr="008020F2" w:rsidRDefault="00BD025F" w:rsidP="00B86CF7">
            <w:pPr>
              <w:autoSpaceDE w:val="0"/>
              <w:autoSpaceDN w:val="0"/>
              <w:adjustRightInd w:val="0"/>
              <w:jc w:val="left"/>
              <w:rPr>
                <w:rFonts w:ascii="ＭＳ 明朝" w:hAnsi="ＭＳ 明朝" w:cs="ＭＳ明朝"/>
                <w:kern w:val="0"/>
                <w:sz w:val="22"/>
              </w:rPr>
            </w:pPr>
            <w:r w:rsidRPr="008020F2">
              <w:rPr>
                <w:rFonts w:ascii="ＭＳ 明朝" w:hAnsi="ＭＳ 明朝" w:cs="ＭＳ明朝" w:hint="eastAsia"/>
                <w:noProof/>
                <w:kern w:val="0"/>
                <w:sz w:val="22"/>
              </w:rPr>
              <mc:AlternateContent>
                <mc:Choice Requires="wps">
                  <w:drawing>
                    <wp:anchor distT="0" distB="0" distL="114300" distR="114300" simplePos="0" relativeHeight="251767808" behindDoc="0" locked="0" layoutInCell="1" allowOverlap="1" wp14:anchorId="7481B6B2" wp14:editId="65954602">
                      <wp:simplePos x="0" y="0"/>
                      <wp:positionH relativeFrom="column">
                        <wp:posOffset>153449</wp:posOffset>
                      </wp:positionH>
                      <wp:positionV relativeFrom="paragraph">
                        <wp:posOffset>15627</wp:posOffset>
                      </wp:positionV>
                      <wp:extent cx="1198411" cy="174928"/>
                      <wp:effectExtent l="0" t="0" r="20955" b="15875"/>
                      <wp:wrapNone/>
                      <wp:docPr id="2" name="フローチャート: 処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8411" cy="174928"/>
                              </a:xfrm>
                              <a:prstGeom prst="flowChartProcess">
                                <a:avLst/>
                              </a:prstGeom>
                              <a:solidFill>
                                <a:srgbClr val="1F497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09B41E" id="フローチャート: 処理 2" o:spid="_x0000_s1026" type="#_x0000_t109" style="position:absolute;left:0;text-align:left;margin-left:12.1pt;margin-top:1.25pt;width:94.35pt;height:13.7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" fillcolor="#1f497d">
                      <v:textbox inset="5.85pt,.7pt,5.85pt,.7pt"/>
                    </v:shape>
                  </w:pict>
                </mc:Fallback>
              </mc:AlternateContent>
            </w:r>
          </w:p>
        </w:tc>
        <w:tc>
          <w:tcPr>
            <w:tcW w:w="709" w:type="dxa"/>
          </w:tcPr>
          <w:p w14:paraId="4B012AD6" w14:textId="7A3CD8B5" w:rsidR="00BD025F" w:rsidRPr="008020F2" w:rsidRDefault="00BD025F" w:rsidP="00B86CF7">
            <w:pPr>
              <w:autoSpaceDE w:val="0"/>
              <w:autoSpaceDN w:val="0"/>
              <w:adjustRightInd w:val="0"/>
              <w:jc w:val="left"/>
              <w:rPr>
                <w:rFonts w:ascii="ＭＳ 明朝" w:hAnsi="ＭＳ 明朝" w:cs="ＭＳ明朝"/>
                <w:kern w:val="0"/>
                <w:sz w:val="22"/>
              </w:rPr>
            </w:pPr>
          </w:p>
        </w:tc>
        <w:tc>
          <w:tcPr>
            <w:tcW w:w="709" w:type="dxa"/>
          </w:tcPr>
          <w:p w14:paraId="06D53A9F" w14:textId="65354BA0" w:rsidR="00BD025F" w:rsidRPr="008020F2" w:rsidRDefault="00BD025F" w:rsidP="00B86CF7">
            <w:pPr>
              <w:autoSpaceDE w:val="0"/>
              <w:autoSpaceDN w:val="0"/>
              <w:adjustRightInd w:val="0"/>
              <w:jc w:val="left"/>
              <w:rPr>
                <w:rFonts w:ascii="ＭＳ 明朝" w:hAnsi="ＭＳ 明朝" w:cs="ＭＳ明朝"/>
                <w:kern w:val="0"/>
                <w:sz w:val="22"/>
              </w:rPr>
            </w:pPr>
          </w:p>
        </w:tc>
        <w:tc>
          <w:tcPr>
            <w:tcW w:w="709" w:type="dxa"/>
          </w:tcPr>
          <w:p w14:paraId="3D36A84C" w14:textId="68E5E784" w:rsidR="00BD025F" w:rsidRPr="008020F2" w:rsidRDefault="00BD025F" w:rsidP="00653384">
            <w:pPr>
              <w:autoSpaceDE w:val="0"/>
              <w:autoSpaceDN w:val="0"/>
              <w:adjustRightInd w:val="0"/>
              <w:ind w:leftChars="200" w:left="420"/>
              <w:jc w:val="left"/>
              <w:rPr>
                <w:rFonts w:ascii="ＭＳ 明朝" w:hAnsi="ＭＳ 明朝" w:cs="ＭＳ明朝"/>
                <w:kern w:val="0"/>
                <w:sz w:val="22"/>
              </w:rPr>
            </w:pPr>
            <w:r w:rsidRPr="008020F2">
              <w:rPr>
                <w:rFonts w:ascii="ＭＳ 明朝" w:hAnsi="ＭＳ 明朝" w:cs="ＭＳ明朝" w:hint="eastAsia"/>
                <w:kern w:val="0"/>
                <w:sz w:val="22"/>
              </w:rPr>
              <w:t xml:space="preserve">　　　　</w:t>
            </w:r>
          </w:p>
        </w:tc>
      </w:tr>
      <w:tr w:rsidR="00BD025F" w:rsidRPr="008020F2" w14:paraId="4BF4381B" w14:textId="77777777" w:rsidTr="00BD025F">
        <w:tc>
          <w:tcPr>
            <w:tcW w:w="3256" w:type="dxa"/>
            <w:tcBorders>
              <w:bottom w:val="single" w:sz="4" w:space="0" w:color="auto"/>
            </w:tcBorders>
          </w:tcPr>
          <w:p w14:paraId="4CC00E1E" w14:textId="5615BA3D" w:rsidR="00BD025F" w:rsidRPr="008020F2" w:rsidRDefault="00BD025F" w:rsidP="007A1087">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2"/>
              </w:rPr>
              <w:t>５</w:t>
            </w:r>
            <w:r w:rsidRPr="008020F2">
              <w:rPr>
                <w:rFonts w:ascii="ＭＳ 明朝" w:hAnsi="ＭＳ 明朝" w:cs="ＭＳ明朝" w:hint="eastAsia"/>
                <w:kern w:val="0"/>
                <w:sz w:val="22"/>
              </w:rPr>
              <w:t>．委員会の開催</w:t>
            </w:r>
          </w:p>
        </w:tc>
        <w:tc>
          <w:tcPr>
            <w:tcW w:w="708" w:type="dxa"/>
            <w:tcBorders>
              <w:bottom w:val="single" w:sz="4" w:space="0" w:color="auto"/>
            </w:tcBorders>
          </w:tcPr>
          <w:p w14:paraId="784FA209" w14:textId="2F9E41F6" w:rsidR="00BD025F" w:rsidRPr="008020F2" w:rsidRDefault="00BD025F" w:rsidP="006521F7">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w:t>
            </w:r>
          </w:p>
        </w:tc>
        <w:tc>
          <w:tcPr>
            <w:tcW w:w="709" w:type="dxa"/>
            <w:tcBorders>
              <w:bottom w:val="single" w:sz="4" w:space="0" w:color="auto"/>
            </w:tcBorders>
          </w:tcPr>
          <w:p w14:paraId="22083BCB" w14:textId="279FFAF3" w:rsidR="00BD025F" w:rsidRPr="008020F2" w:rsidRDefault="00BD025F" w:rsidP="00BD025F">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w:t>
            </w:r>
          </w:p>
        </w:tc>
        <w:tc>
          <w:tcPr>
            <w:tcW w:w="709" w:type="dxa"/>
            <w:tcBorders>
              <w:bottom w:val="single" w:sz="4" w:space="0" w:color="auto"/>
            </w:tcBorders>
          </w:tcPr>
          <w:p w14:paraId="30EA8C6D" w14:textId="77777777" w:rsidR="00BD025F" w:rsidRPr="008020F2" w:rsidRDefault="00BD025F" w:rsidP="006521F7">
            <w:pPr>
              <w:autoSpaceDE w:val="0"/>
              <w:autoSpaceDN w:val="0"/>
              <w:adjustRightInd w:val="0"/>
              <w:jc w:val="left"/>
              <w:rPr>
                <w:rFonts w:ascii="ＭＳ 明朝" w:hAnsi="ＭＳ 明朝" w:cs="ＭＳ明朝"/>
                <w:kern w:val="0"/>
                <w:sz w:val="22"/>
              </w:rPr>
            </w:pPr>
          </w:p>
        </w:tc>
        <w:tc>
          <w:tcPr>
            <w:tcW w:w="709" w:type="dxa"/>
            <w:tcBorders>
              <w:bottom w:val="single" w:sz="4" w:space="0" w:color="auto"/>
            </w:tcBorders>
          </w:tcPr>
          <w:p w14:paraId="3119F57C" w14:textId="77777777" w:rsidR="00BD025F" w:rsidRPr="008020F2" w:rsidRDefault="00BD025F" w:rsidP="006521F7">
            <w:pPr>
              <w:autoSpaceDE w:val="0"/>
              <w:autoSpaceDN w:val="0"/>
              <w:adjustRightInd w:val="0"/>
              <w:jc w:val="center"/>
              <w:rPr>
                <w:rFonts w:ascii="ＭＳ 明朝" w:hAnsi="ＭＳ 明朝" w:cs="ＭＳ明朝"/>
                <w:kern w:val="0"/>
                <w:sz w:val="22"/>
              </w:rPr>
            </w:pPr>
            <w:r w:rsidRPr="008020F2">
              <w:rPr>
                <w:rFonts w:ascii="ＭＳ 明朝" w:hAnsi="ＭＳ 明朝" w:cs="ＭＳ明朝" w:hint="eastAsia"/>
                <w:kern w:val="0"/>
                <w:sz w:val="22"/>
              </w:rPr>
              <w:t>●</w:t>
            </w:r>
          </w:p>
        </w:tc>
        <w:tc>
          <w:tcPr>
            <w:tcW w:w="708" w:type="dxa"/>
            <w:tcBorders>
              <w:bottom w:val="single" w:sz="4" w:space="0" w:color="auto"/>
            </w:tcBorders>
          </w:tcPr>
          <w:p w14:paraId="4BEB5F40" w14:textId="77777777" w:rsidR="00BD025F" w:rsidRPr="008020F2" w:rsidRDefault="00BD025F" w:rsidP="006521F7">
            <w:pPr>
              <w:autoSpaceDE w:val="0"/>
              <w:autoSpaceDN w:val="0"/>
              <w:adjustRightInd w:val="0"/>
              <w:jc w:val="left"/>
              <w:rPr>
                <w:rFonts w:ascii="ＭＳ 明朝" w:hAnsi="ＭＳ 明朝" w:cs="ＭＳ明朝"/>
                <w:kern w:val="0"/>
                <w:sz w:val="22"/>
              </w:rPr>
            </w:pPr>
          </w:p>
        </w:tc>
        <w:tc>
          <w:tcPr>
            <w:tcW w:w="709" w:type="dxa"/>
            <w:tcBorders>
              <w:bottom w:val="single" w:sz="4" w:space="0" w:color="auto"/>
            </w:tcBorders>
          </w:tcPr>
          <w:p w14:paraId="1FB205D9" w14:textId="77777777" w:rsidR="00BD025F" w:rsidRPr="008020F2" w:rsidRDefault="00BD025F" w:rsidP="006521F7">
            <w:pPr>
              <w:autoSpaceDE w:val="0"/>
              <w:autoSpaceDN w:val="0"/>
              <w:adjustRightInd w:val="0"/>
              <w:jc w:val="left"/>
              <w:rPr>
                <w:rFonts w:ascii="ＭＳ 明朝" w:hAnsi="ＭＳ 明朝" w:cs="ＭＳ明朝"/>
                <w:noProof/>
                <w:kern w:val="0"/>
                <w:sz w:val="22"/>
              </w:rPr>
            </w:pPr>
          </w:p>
        </w:tc>
        <w:tc>
          <w:tcPr>
            <w:tcW w:w="709" w:type="dxa"/>
            <w:tcBorders>
              <w:bottom w:val="single" w:sz="4" w:space="0" w:color="auto"/>
            </w:tcBorders>
          </w:tcPr>
          <w:p w14:paraId="0B972961" w14:textId="77777777" w:rsidR="00BD025F" w:rsidRPr="008020F2" w:rsidRDefault="00BD025F" w:rsidP="006521F7">
            <w:pPr>
              <w:autoSpaceDE w:val="0"/>
              <w:autoSpaceDN w:val="0"/>
              <w:adjustRightInd w:val="0"/>
              <w:jc w:val="center"/>
              <w:rPr>
                <w:rFonts w:ascii="ＭＳ 明朝" w:hAnsi="ＭＳ 明朝" w:cs="ＭＳ明朝"/>
                <w:kern w:val="0"/>
                <w:sz w:val="22"/>
              </w:rPr>
            </w:pPr>
            <w:r w:rsidRPr="008020F2">
              <w:rPr>
                <w:rFonts w:ascii="ＭＳ 明朝" w:hAnsi="ＭＳ 明朝" w:cs="ＭＳ明朝" w:hint="eastAsia"/>
                <w:kern w:val="0"/>
                <w:sz w:val="22"/>
              </w:rPr>
              <w:t>●</w:t>
            </w:r>
          </w:p>
        </w:tc>
        <w:tc>
          <w:tcPr>
            <w:tcW w:w="709" w:type="dxa"/>
            <w:tcBorders>
              <w:bottom w:val="single" w:sz="4" w:space="0" w:color="auto"/>
            </w:tcBorders>
          </w:tcPr>
          <w:p w14:paraId="411B3605" w14:textId="77777777" w:rsidR="00BD025F" w:rsidRPr="008020F2" w:rsidRDefault="00BD025F" w:rsidP="006521F7">
            <w:pPr>
              <w:autoSpaceDE w:val="0"/>
              <w:autoSpaceDN w:val="0"/>
              <w:adjustRightInd w:val="0"/>
              <w:jc w:val="left"/>
              <w:rPr>
                <w:rFonts w:ascii="ＭＳ 明朝" w:hAnsi="ＭＳ 明朝" w:cs="ＭＳ明朝"/>
                <w:kern w:val="0"/>
                <w:sz w:val="22"/>
              </w:rPr>
            </w:pPr>
          </w:p>
        </w:tc>
      </w:tr>
      <w:tr w:rsidR="00BD025F" w:rsidRPr="008020F2" w14:paraId="18706B2A" w14:textId="77777777" w:rsidTr="00BD025F">
        <w:tc>
          <w:tcPr>
            <w:tcW w:w="3256" w:type="dxa"/>
            <w:tcBorders>
              <w:top w:val="single" w:sz="4" w:space="0" w:color="auto"/>
              <w:left w:val="single" w:sz="4" w:space="0" w:color="auto"/>
              <w:bottom w:val="single" w:sz="4" w:space="0" w:color="auto"/>
              <w:right w:val="single" w:sz="4" w:space="0" w:color="auto"/>
            </w:tcBorders>
          </w:tcPr>
          <w:p w14:paraId="731938ED" w14:textId="4214051D" w:rsidR="00BD025F" w:rsidRPr="008020F2" w:rsidRDefault="00BD025F" w:rsidP="006521F7">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2"/>
              </w:rPr>
              <w:t>６</w:t>
            </w:r>
            <w:r w:rsidRPr="008020F2">
              <w:rPr>
                <w:rFonts w:ascii="ＭＳ 明朝" w:hAnsi="ＭＳ 明朝" w:cs="ＭＳ明朝" w:hint="eastAsia"/>
                <w:kern w:val="0"/>
                <w:sz w:val="22"/>
              </w:rPr>
              <w:t>．報告書の作成</w:t>
            </w:r>
          </w:p>
        </w:tc>
        <w:tc>
          <w:tcPr>
            <w:tcW w:w="708" w:type="dxa"/>
            <w:tcBorders>
              <w:top w:val="single" w:sz="4" w:space="0" w:color="auto"/>
              <w:left w:val="single" w:sz="4" w:space="0" w:color="auto"/>
              <w:bottom w:val="single" w:sz="4" w:space="0" w:color="auto"/>
              <w:right w:val="single" w:sz="4" w:space="0" w:color="auto"/>
            </w:tcBorders>
          </w:tcPr>
          <w:p w14:paraId="33FB8886" w14:textId="77777777" w:rsidR="00BD025F" w:rsidRPr="008020F2" w:rsidRDefault="00BD025F" w:rsidP="006521F7">
            <w:pPr>
              <w:autoSpaceDE w:val="0"/>
              <w:autoSpaceDN w:val="0"/>
              <w:adjustRightInd w:val="0"/>
              <w:jc w:val="left"/>
              <w:rPr>
                <w:rFonts w:ascii="ＭＳ 明朝" w:hAnsi="ＭＳ 明朝" w:cs="ＭＳ明朝"/>
                <w:kern w:val="0"/>
                <w:sz w:val="22"/>
              </w:rPr>
            </w:pPr>
          </w:p>
        </w:tc>
        <w:tc>
          <w:tcPr>
            <w:tcW w:w="709" w:type="dxa"/>
            <w:tcBorders>
              <w:top w:val="single" w:sz="4" w:space="0" w:color="auto"/>
              <w:left w:val="single" w:sz="4" w:space="0" w:color="auto"/>
              <w:bottom w:val="single" w:sz="4" w:space="0" w:color="auto"/>
              <w:right w:val="single" w:sz="4" w:space="0" w:color="auto"/>
            </w:tcBorders>
          </w:tcPr>
          <w:p w14:paraId="53B14EE0" w14:textId="77777777" w:rsidR="00BD025F" w:rsidRPr="008020F2" w:rsidRDefault="00BD025F" w:rsidP="006521F7">
            <w:pPr>
              <w:autoSpaceDE w:val="0"/>
              <w:autoSpaceDN w:val="0"/>
              <w:adjustRightInd w:val="0"/>
              <w:jc w:val="left"/>
              <w:rPr>
                <w:rFonts w:ascii="ＭＳ 明朝" w:hAnsi="ＭＳ 明朝" w:cs="ＭＳ明朝"/>
                <w:kern w:val="0"/>
                <w:sz w:val="22"/>
              </w:rPr>
            </w:pPr>
          </w:p>
        </w:tc>
        <w:tc>
          <w:tcPr>
            <w:tcW w:w="709" w:type="dxa"/>
            <w:tcBorders>
              <w:top w:val="single" w:sz="4" w:space="0" w:color="auto"/>
              <w:left w:val="single" w:sz="4" w:space="0" w:color="auto"/>
              <w:bottom w:val="single" w:sz="4" w:space="0" w:color="auto"/>
              <w:right w:val="single" w:sz="4" w:space="0" w:color="auto"/>
            </w:tcBorders>
          </w:tcPr>
          <w:p w14:paraId="542BCB2E" w14:textId="77777777" w:rsidR="00BD025F" w:rsidRPr="008020F2" w:rsidRDefault="00BD025F" w:rsidP="006521F7">
            <w:pPr>
              <w:autoSpaceDE w:val="0"/>
              <w:autoSpaceDN w:val="0"/>
              <w:adjustRightInd w:val="0"/>
              <w:jc w:val="left"/>
              <w:rPr>
                <w:rFonts w:ascii="ＭＳ 明朝" w:hAnsi="ＭＳ 明朝" w:cs="ＭＳ明朝"/>
                <w:kern w:val="0"/>
                <w:sz w:val="22"/>
              </w:rPr>
            </w:pPr>
          </w:p>
        </w:tc>
        <w:tc>
          <w:tcPr>
            <w:tcW w:w="709" w:type="dxa"/>
            <w:tcBorders>
              <w:top w:val="single" w:sz="4" w:space="0" w:color="auto"/>
              <w:left w:val="single" w:sz="4" w:space="0" w:color="auto"/>
              <w:bottom w:val="single" w:sz="4" w:space="0" w:color="auto"/>
              <w:right w:val="single" w:sz="4" w:space="0" w:color="auto"/>
            </w:tcBorders>
          </w:tcPr>
          <w:p w14:paraId="2F1E7B74" w14:textId="77777777" w:rsidR="00BD025F" w:rsidRPr="008020F2" w:rsidRDefault="00BD025F" w:rsidP="006521F7">
            <w:pPr>
              <w:autoSpaceDE w:val="0"/>
              <w:autoSpaceDN w:val="0"/>
              <w:adjustRightInd w:val="0"/>
              <w:jc w:val="left"/>
              <w:rPr>
                <w:rFonts w:ascii="ＭＳ 明朝" w:hAnsi="ＭＳ 明朝" w:cs="ＭＳ明朝"/>
                <w:kern w:val="0"/>
                <w:sz w:val="22"/>
              </w:rPr>
            </w:pPr>
          </w:p>
        </w:tc>
        <w:tc>
          <w:tcPr>
            <w:tcW w:w="708" w:type="dxa"/>
            <w:tcBorders>
              <w:top w:val="single" w:sz="4" w:space="0" w:color="auto"/>
              <w:left w:val="single" w:sz="4" w:space="0" w:color="auto"/>
              <w:bottom w:val="single" w:sz="4" w:space="0" w:color="auto"/>
              <w:right w:val="single" w:sz="4" w:space="0" w:color="auto"/>
            </w:tcBorders>
          </w:tcPr>
          <w:p w14:paraId="3F72DF84" w14:textId="6EE951F4" w:rsidR="00BD025F" w:rsidRPr="008020F2" w:rsidRDefault="00BD025F" w:rsidP="006521F7">
            <w:pPr>
              <w:autoSpaceDE w:val="0"/>
              <w:autoSpaceDN w:val="0"/>
              <w:adjustRightInd w:val="0"/>
              <w:jc w:val="left"/>
              <w:rPr>
                <w:rFonts w:ascii="ＭＳ 明朝" w:hAnsi="ＭＳ 明朝" w:cs="ＭＳ明朝"/>
                <w:kern w:val="0"/>
                <w:sz w:val="22"/>
              </w:rPr>
            </w:pPr>
          </w:p>
        </w:tc>
        <w:tc>
          <w:tcPr>
            <w:tcW w:w="709" w:type="dxa"/>
            <w:tcBorders>
              <w:top w:val="single" w:sz="4" w:space="0" w:color="auto"/>
              <w:left w:val="single" w:sz="4" w:space="0" w:color="auto"/>
              <w:bottom w:val="single" w:sz="4" w:space="0" w:color="auto"/>
              <w:right w:val="single" w:sz="4" w:space="0" w:color="auto"/>
            </w:tcBorders>
          </w:tcPr>
          <w:p w14:paraId="34F5A4A5" w14:textId="07FA002B" w:rsidR="00BD025F" w:rsidRPr="008020F2" w:rsidRDefault="00BD025F" w:rsidP="006521F7">
            <w:pPr>
              <w:autoSpaceDE w:val="0"/>
              <w:autoSpaceDN w:val="0"/>
              <w:adjustRightInd w:val="0"/>
              <w:jc w:val="left"/>
              <w:rPr>
                <w:rFonts w:ascii="ＭＳ 明朝" w:hAnsi="ＭＳ 明朝" w:cs="ＭＳ明朝"/>
                <w:noProof/>
                <w:kern w:val="0"/>
                <w:sz w:val="22"/>
              </w:rPr>
            </w:pPr>
            <w:r w:rsidRPr="008020F2">
              <w:rPr>
                <w:rFonts w:ascii="ＭＳ 明朝" w:hAnsi="ＭＳ 明朝" w:cs="ＭＳ明朝" w:hint="eastAsia"/>
                <w:noProof/>
                <w:kern w:val="0"/>
                <w:sz w:val="22"/>
              </w:rPr>
              <mc:AlternateContent>
                <mc:Choice Requires="wps">
                  <w:drawing>
                    <wp:anchor distT="0" distB="0" distL="114300" distR="114300" simplePos="0" relativeHeight="251764736" behindDoc="0" locked="0" layoutInCell="1" allowOverlap="1" wp14:anchorId="3DA17BA5" wp14:editId="40AB106B">
                      <wp:simplePos x="0" y="0"/>
                      <wp:positionH relativeFrom="column">
                        <wp:posOffset>14909</wp:posOffset>
                      </wp:positionH>
                      <wp:positionV relativeFrom="paragraph">
                        <wp:posOffset>28575</wp:posOffset>
                      </wp:positionV>
                      <wp:extent cx="1028700" cy="160655"/>
                      <wp:effectExtent l="0" t="0" r="19050" b="10795"/>
                      <wp:wrapNone/>
                      <wp:docPr id="1" name="フローチャート: 処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160655"/>
                              </a:xfrm>
                              <a:prstGeom prst="flowChartProcess">
                                <a:avLst/>
                              </a:prstGeom>
                              <a:solidFill>
                                <a:srgbClr val="1F497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7B654D" id="フローチャート: 処理 1" o:spid="_x0000_s1026" type="#_x0000_t109" style="position:absolute;left:0;text-align:left;margin-left:1.15pt;margin-top:2.25pt;width:81pt;height:12.6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" fillcolor="#1f497d">
                      <v:textbox inset="5.85pt,.7pt,5.85pt,.7pt"/>
                    </v:shape>
                  </w:pict>
                </mc:Fallback>
              </mc:AlternateContent>
            </w:r>
          </w:p>
        </w:tc>
        <w:tc>
          <w:tcPr>
            <w:tcW w:w="709" w:type="dxa"/>
            <w:tcBorders>
              <w:top w:val="single" w:sz="4" w:space="0" w:color="auto"/>
              <w:left w:val="single" w:sz="4" w:space="0" w:color="auto"/>
              <w:bottom w:val="single" w:sz="4" w:space="0" w:color="auto"/>
              <w:right w:val="single" w:sz="4" w:space="0" w:color="auto"/>
            </w:tcBorders>
          </w:tcPr>
          <w:p w14:paraId="4EBA11AD" w14:textId="77777777" w:rsidR="00BD025F" w:rsidRPr="008020F2" w:rsidRDefault="00BD025F" w:rsidP="006521F7">
            <w:pPr>
              <w:autoSpaceDE w:val="0"/>
              <w:autoSpaceDN w:val="0"/>
              <w:adjustRightInd w:val="0"/>
              <w:jc w:val="left"/>
              <w:rPr>
                <w:rFonts w:ascii="ＭＳ 明朝" w:hAnsi="ＭＳ 明朝" w:cs="ＭＳ明朝"/>
                <w:noProof/>
                <w:kern w:val="0"/>
                <w:sz w:val="22"/>
              </w:rPr>
            </w:pPr>
          </w:p>
        </w:tc>
        <w:tc>
          <w:tcPr>
            <w:tcW w:w="709" w:type="dxa"/>
            <w:tcBorders>
              <w:top w:val="single" w:sz="4" w:space="0" w:color="auto"/>
              <w:left w:val="single" w:sz="4" w:space="0" w:color="auto"/>
              <w:bottom w:val="single" w:sz="4" w:space="0" w:color="auto"/>
              <w:right w:val="single" w:sz="4" w:space="0" w:color="auto"/>
            </w:tcBorders>
          </w:tcPr>
          <w:p w14:paraId="5344FB7A" w14:textId="77777777" w:rsidR="00BD025F" w:rsidRPr="008020F2" w:rsidRDefault="00BD025F" w:rsidP="006521F7">
            <w:pPr>
              <w:autoSpaceDE w:val="0"/>
              <w:autoSpaceDN w:val="0"/>
              <w:adjustRightInd w:val="0"/>
              <w:jc w:val="left"/>
              <w:rPr>
                <w:rFonts w:ascii="ＭＳ 明朝" w:hAnsi="ＭＳ 明朝" w:cs="ＭＳ明朝"/>
                <w:kern w:val="0"/>
                <w:sz w:val="22"/>
              </w:rPr>
            </w:pPr>
          </w:p>
        </w:tc>
      </w:tr>
    </w:tbl>
    <w:p w14:paraId="2BCBD6B1" w14:textId="7C39FEEF" w:rsidR="00437ADA" w:rsidRPr="008020F2" w:rsidRDefault="00437ADA" w:rsidP="00437ADA">
      <w:pPr>
        <w:ind w:left="880" w:hangingChars="400" w:hanging="880"/>
        <w:rPr>
          <w:sz w:val="22"/>
        </w:rPr>
      </w:pPr>
    </w:p>
    <w:p w14:paraId="45F81320" w14:textId="77777777" w:rsidR="000F3785" w:rsidRPr="008020F2" w:rsidRDefault="000F3785" w:rsidP="000F3785">
      <w:pPr>
        <w:autoSpaceDE w:val="0"/>
        <w:autoSpaceDN w:val="0"/>
        <w:adjustRightInd w:val="0"/>
        <w:jc w:val="left"/>
        <w:rPr>
          <w:rFonts w:ascii="ＭＳ 明朝" w:hAnsi="ＭＳ 明朝" w:cs="ＭＳ明朝"/>
          <w:kern w:val="0"/>
          <w:sz w:val="22"/>
        </w:rPr>
      </w:pPr>
      <w:r w:rsidRPr="008020F2">
        <w:rPr>
          <w:rFonts w:ascii="ＭＳ 明朝" w:hAnsi="ＭＳ 明朝" w:cs="ＭＳ明朝" w:hint="eastAsia"/>
          <w:kern w:val="0"/>
          <w:sz w:val="22"/>
        </w:rPr>
        <w:t>６．納入物</w:t>
      </w:r>
    </w:p>
    <w:p w14:paraId="59028FC2" w14:textId="0A7922DC" w:rsidR="000F3785" w:rsidRPr="008020F2" w:rsidRDefault="000F3785" w:rsidP="000F3785">
      <w:pPr>
        <w:numPr>
          <w:ilvl w:val="0"/>
          <w:numId w:val="2"/>
        </w:numPr>
        <w:rPr>
          <w:sz w:val="22"/>
        </w:rPr>
      </w:pPr>
      <w:r w:rsidRPr="008020F2">
        <w:rPr>
          <w:rFonts w:hint="eastAsia"/>
          <w:sz w:val="22"/>
        </w:rPr>
        <w:t>調査報告書電子媒体（ＣＤ</w:t>
      </w:r>
      <w:r w:rsidR="0059066F" w:rsidRPr="008020F2">
        <w:rPr>
          <w:rFonts w:hint="eastAsia"/>
          <w:sz w:val="22"/>
        </w:rPr>
        <w:t>－Ｒ又は</w:t>
      </w:r>
      <w:r w:rsidR="006A2ABB" w:rsidRPr="008020F2">
        <w:rPr>
          <w:rFonts w:hint="eastAsia"/>
          <w:sz w:val="22"/>
        </w:rPr>
        <w:t>ＤＶＤ</w:t>
      </w:r>
      <w:r w:rsidRPr="008020F2">
        <w:rPr>
          <w:rFonts w:hint="eastAsia"/>
          <w:sz w:val="22"/>
        </w:rPr>
        <w:t>－Ｒ）</w:t>
      </w:r>
      <w:r w:rsidRPr="008020F2">
        <w:rPr>
          <w:sz w:val="22"/>
        </w:rPr>
        <w:t xml:space="preserve"> </w:t>
      </w:r>
      <w:r w:rsidRPr="008020F2">
        <w:rPr>
          <w:rFonts w:hint="eastAsia"/>
          <w:sz w:val="22"/>
        </w:rPr>
        <w:t>１式</w:t>
      </w:r>
    </w:p>
    <w:p w14:paraId="5251FD36" w14:textId="77777777" w:rsidR="000F3785" w:rsidRPr="008020F2" w:rsidRDefault="000F3785" w:rsidP="000F3785">
      <w:pPr>
        <w:numPr>
          <w:ilvl w:val="0"/>
          <w:numId w:val="3"/>
        </w:numPr>
        <w:rPr>
          <w:sz w:val="22"/>
        </w:rPr>
      </w:pPr>
      <w:r w:rsidRPr="008020F2">
        <w:rPr>
          <w:rFonts w:hint="eastAsia"/>
          <w:sz w:val="22"/>
        </w:rPr>
        <w:t>調査報告書、調査で得られた元データ、委託調査報告書公表用書誌情報（様式１）、二次利用未承諾リスト（様式２）を納入すること。</w:t>
      </w:r>
    </w:p>
    <w:p w14:paraId="2E6BE47F" w14:textId="77777777" w:rsidR="000F3785" w:rsidRPr="008020F2" w:rsidRDefault="000F3785" w:rsidP="000F3785">
      <w:pPr>
        <w:numPr>
          <w:ilvl w:val="0"/>
          <w:numId w:val="3"/>
        </w:numPr>
        <w:rPr>
          <w:sz w:val="22"/>
        </w:rPr>
      </w:pPr>
      <w:r w:rsidRPr="008020F2">
        <w:rPr>
          <w:rFonts w:hint="eastAsia"/>
          <w:sz w:val="22"/>
        </w:rPr>
        <w:t>調査報告書は、ＰＤＦ形式以外にも、機械判読可能な形式のファイルも納入すること。</w:t>
      </w:r>
    </w:p>
    <w:p w14:paraId="7C29BAD8" w14:textId="77777777" w:rsidR="000F3785" w:rsidRPr="008020F2" w:rsidRDefault="000F3785" w:rsidP="000F3785">
      <w:pPr>
        <w:ind w:leftChars="200" w:left="420"/>
        <w:rPr>
          <w:sz w:val="22"/>
        </w:rPr>
      </w:pPr>
      <w:r w:rsidRPr="008020F2">
        <w:rPr>
          <w:rFonts w:hint="eastAsia"/>
          <w:sz w:val="22"/>
        </w:rPr>
        <w:t>様式１及び様式２は</w:t>
      </w:r>
      <w:r w:rsidRPr="008020F2">
        <w:rPr>
          <w:rFonts w:ascii="ＭＳ 明朝" w:hAnsi="ＭＳ 明朝" w:hint="eastAsia"/>
          <w:sz w:val="22"/>
        </w:rPr>
        <w:t>EXCEL</w:t>
      </w:r>
      <w:r w:rsidRPr="008020F2">
        <w:rPr>
          <w:rFonts w:hint="eastAsia"/>
          <w:sz w:val="22"/>
        </w:rPr>
        <w:t>形式とする。調査で得られた元データについては、機械判読可能な形式のファイルも納入することとし、特に</w:t>
      </w:r>
      <w:r w:rsidRPr="008020F2">
        <w:rPr>
          <w:rFonts w:ascii="ＭＳ 明朝" w:hAnsi="ＭＳ 明朝" w:hint="eastAsia"/>
          <w:sz w:val="22"/>
        </w:rPr>
        <w:t>図表・グラフに係るデータ（以下「EXCEL等データ」という。）については、EXCEL形式等により納入することとし、かつ、データが複数にわたる場合は一つにまとめたフォルダにより納入すること。</w:t>
      </w:r>
    </w:p>
    <w:p w14:paraId="67F1E115" w14:textId="6DC091D4" w:rsidR="000F3785" w:rsidRPr="008020F2" w:rsidRDefault="000F3785" w:rsidP="000F3785">
      <w:pPr>
        <w:numPr>
          <w:ilvl w:val="0"/>
          <w:numId w:val="2"/>
        </w:numPr>
        <w:rPr>
          <w:sz w:val="22"/>
        </w:rPr>
      </w:pPr>
      <w:r w:rsidRPr="008020F2">
        <w:rPr>
          <w:rFonts w:hint="eastAsia"/>
          <w:sz w:val="22"/>
        </w:rPr>
        <w:t>調査報告書電子媒体（</w:t>
      </w:r>
      <w:r w:rsidR="00870873" w:rsidRPr="008020F2">
        <w:rPr>
          <w:rFonts w:hint="eastAsia"/>
          <w:sz w:val="22"/>
        </w:rPr>
        <w:t>ＣＤ－Ｒ又は</w:t>
      </w:r>
      <w:r w:rsidR="006A2ABB" w:rsidRPr="008020F2">
        <w:rPr>
          <w:rFonts w:hint="eastAsia"/>
          <w:sz w:val="22"/>
        </w:rPr>
        <w:t>ＤＶＤ</w:t>
      </w:r>
      <w:r w:rsidRPr="008020F2">
        <w:rPr>
          <w:rFonts w:hint="eastAsia"/>
          <w:sz w:val="22"/>
        </w:rPr>
        <w:t>－Ｒ）</w:t>
      </w:r>
      <w:r w:rsidRPr="008020F2">
        <w:rPr>
          <w:sz w:val="22"/>
        </w:rPr>
        <w:t xml:space="preserve"> </w:t>
      </w:r>
      <w:r w:rsidRPr="008020F2">
        <w:rPr>
          <w:rFonts w:hint="eastAsia"/>
          <w:sz w:val="22"/>
        </w:rPr>
        <w:t>２式（公表用）</w:t>
      </w:r>
    </w:p>
    <w:p w14:paraId="4554E322" w14:textId="77777777" w:rsidR="000F3785" w:rsidRPr="008020F2" w:rsidRDefault="000F3785" w:rsidP="000F3785">
      <w:pPr>
        <w:numPr>
          <w:ilvl w:val="0"/>
          <w:numId w:val="3"/>
        </w:numPr>
        <w:rPr>
          <w:sz w:val="22"/>
        </w:rPr>
      </w:pPr>
      <w:r w:rsidRPr="008020F2">
        <w:rPr>
          <w:rFonts w:ascii="ＭＳ 明朝" w:hAnsi="ＭＳ 明朝" w:cs="ＭＳ明朝" w:hint="eastAsia"/>
          <w:kern w:val="0"/>
          <w:sz w:val="22"/>
        </w:rPr>
        <w:t>調査報告書及び様式２（該当がある場合のみ）を一つのＰＤＦファイル（透明テキスト付）に統合したもの、並びに公開可能かつ二次利用可能な</w:t>
      </w:r>
      <w:r w:rsidRPr="008020F2">
        <w:rPr>
          <w:rFonts w:ascii="ＭＳ 明朝" w:hAnsi="ＭＳ 明朝" w:hint="eastAsia"/>
          <w:sz w:val="22"/>
        </w:rPr>
        <w:t>EXCEL</w:t>
      </w:r>
      <w:r w:rsidRPr="008020F2">
        <w:rPr>
          <w:rFonts w:ascii="ＭＳ 明朝" w:hAnsi="ＭＳ 明朝" w:cs="ＭＳ明朝" w:hint="eastAsia"/>
          <w:kern w:val="0"/>
          <w:sz w:val="22"/>
        </w:rPr>
        <w:t>等のデータを納入すること。</w:t>
      </w:r>
    </w:p>
    <w:p w14:paraId="649A5688" w14:textId="77777777" w:rsidR="000F3785" w:rsidRPr="008020F2" w:rsidRDefault="000F3785" w:rsidP="000F3785">
      <w:pPr>
        <w:numPr>
          <w:ilvl w:val="0"/>
          <w:numId w:val="3"/>
        </w:numPr>
        <w:rPr>
          <w:sz w:val="22"/>
        </w:rPr>
      </w:pPr>
      <w:r w:rsidRPr="008020F2">
        <w:rPr>
          <w:rFonts w:ascii="ＭＳ 明朝" w:hAnsi="ＭＳ 明朝" w:cs="ＭＳ明朝" w:hint="eastAsia"/>
          <w:kern w:val="0"/>
          <w:sz w:val="22"/>
        </w:rPr>
        <w:t>セキュリティ等の観点から、経済産業省と協議の上、非公開とするべき部分については、削除するなどの適切な処置を講ずること</w:t>
      </w:r>
      <w:r w:rsidRPr="008020F2">
        <w:rPr>
          <w:rFonts w:hint="eastAsia"/>
          <w:sz w:val="22"/>
        </w:rPr>
        <w:t>。</w:t>
      </w:r>
    </w:p>
    <w:p w14:paraId="0FF68EAE" w14:textId="77777777" w:rsidR="000F3785" w:rsidRPr="008020F2" w:rsidRDefault="000F3785" w:rsidP="000F3785">
      <w:pPr>
        <w:numPr>
          <w:ilvl w:val="0"/>
          <w:numId w:val="3"/>
        </w:numPr>
        <w:rPr>
          <w:sz w:val="22"/>
        </w:rPr>
      </w:pPr>
      <w:r w:rsidRPr="008020F2">
        <w:rPr>
          <w:rFonts w:ascii="游明朝" w:hAnsi="游明朝" w:hint="eastAsia"/>
          <w:sz w:val="22"/>
        </w:rPr>
        <w:t>公開可能かつ二次利用可能な</w:t>
      </w:r>
      <w:r w:rsidRPr="008020F2">
        <w:rPr>
          <w:rFonts w:ascii="ＭＳ 明朝" w:hAnsi="ＭＳ 明朝" w:hint="eastAsia"/>
          <w:sz w:val="22"/>
        </w:rPr>
        <w:t>EXCEL</w:t>
      </w:r>
      <w:r w:rsidRPr="008020F2">
        <w:rPr>
          <w:rFonts w:ascii="游明朝" w:hAnsi="游明朝" w:hint="eastAsia"/>
          <w:sz w:val="22"/>
        </w:rPr>
        <w:t>等データが複数ファイルにわたる場合、１つのフォルダに格納した上で納入すること。</w:t>
      </w:r>
    </w:p>
    <w:p w14:paraId="00CC5293" w14:textId="77777777" w:rsidR="000F3785" w:rsidRPr="006A4A26" w:rsidRDefault="000F3785" w:rsidP="000F3785">
      <w:pPr>
        <w:ind w:leftChars="200" w:left="420"/>
        <w:rPr>
          <w:rFonts w:ascii="ＭＳ 明朝" w:hAnsi="ＭＳ 明朝" w:cs="ＭＳ明朝"/>
          <w:kern w:val="0"/>
          <w:sz w:val="22"/>
        </w:rPr>
      </w:pPr>
      <w:r w:rsidRPr="008020F2">
        <w:rPr>
          <w:rFonts w:ascii="ＭＳ 明朝" w:hAnsi="ＭＳ 明朝" w:cs="ＭＳ明朝" w:hint="eastAsia"/>
          <w:kern w:val="0"/>
          <w:sz w:val="22"/>
        </w:rPr>
        <w:t>・</w:t>
      </w:r>
      <w:r w:rsidRPr="008020F2">
        <w:rPr>
          <w:rFonts w:ascii="游明朝" w:hAnsi="游明朝" w:hint="eastAsia"/>
          <w:sz w:val="22"/>
        </w:rPr>
        <w:t>各データのファイル名については、調査報告書の図表名</w:t>
      </w:r>
      <w:r w:rsidRPr="008965E4">
        <w:rPr>
          <w:rFonts w:ascii="游明朝" w:hAnsi="游明朝" w:hint="eastAsia"/>
          <w:sz w:val="22"/>
        </w:rPr>
        <w:t>と整合をとること。</w:t>
      </w:r>
    </w:p>
    <w:p w14:paraId="39888F12" w14:textId="77777777" w:rsidR="000F3785" w:rsidRDefault="000F3785" w:rsidP="000F3785">
      <w:pPr>
        <w:ind w:leftChars="200" w:left="420"/>
        <w:rPr>
          <w:rFonts w:ascii="游明朝" w:hAnsi="游明朝"/>
          <w:sz w:val="22"/>
        </w:rPr>
      </w:pPr>
      <w:r>
        <w:rPr>
          <w:rFonts w:hint="eastAsia"/>
          <w:sz w:val="22"/>
        </w:rPr>
        <w:lastRenderedPageBreak/>
        <w:t>・</w:t>
      </w:r>
      <w:r w:rsidRPr="00332AD3">
        <w:rPr>
          <w:rFonts w:ascii="ＭＳ 明朝" w:hAnsi="ＭＳ 明朝" w:hint="eastAsia"/>
          <w:sz w:val="22"/>
        </w:rPr>
        <w:t>EXCEL</w:t>
      </w:r>
      <w:r w:rsidRPr="008965E4">
        <w:rPr>
          <w:rFonts w:hint="eastAsia"/>
          <w:sz w:val="22"/>
        </w:rPr>
        <w:t>等データは、オー</w:t>
      </w:r>
      <w:r w:rsidRPr="008965E4">
        <w:rPr>
          <w:rFonts w:ascii="游明朝" w:hAnsi="游明朝" w:hint="eastAsia"/>
          <w:sz w:val="22"/>
        </w:rPr>
        <w:t>プンデータとして公開されることを前提とし、経済産業省以外の第三者の知的財産権が関与する内容を含まないものとすること。</w:t>
      </w:r>
    </w:p>
    <w:p w14:paraId="46E56BD3" w14:textId="77777777" w:rsidR="000F3785" w:rsidRPr="00DB6E01" w:rsidRDefault="000F3785" w:rsidP="000F3785">
      <w:pPr>
        <w:numPr>
          <w:ilvl w:val="0"/>
          <w:numId w:val="3"/>
        </w:numPr>
        <w:rPr>
          <w:rFonts w:ascii="游明朝" w:hAnsi="游明朝"/>
          <w:sz w:val="22"/>
        </w:rPr>
      </w:pPr>
      <w:r w:rsidRPr="00B9432F">
        <w:rPr>
          <w:rFonts w:ascii="ＭＳ 明朝" w:hAnsi="ＭＳ 明朝" w:cs="ＭＳ明朝" w:hint="eastAsia"/>
          <w:kern w:val="0"/>
          <w:sz w:val="22"/>
        </w:rPr>
        <w:t>調査報告書は、オープンデータ（二次利用可能な状態）として公開されることを前提とし、経済産業省以外の第三者の知的財産権が関与する内容を報告書に盛り込む場合は、①事前に当該権利保有者の了承を得、②報告書内に出典を明記し、③当該権利保有者に二次利用の了承を得ること。二次利用の了承を得ることが困難な場合等は、下記の様式２に当該箇所を記述し、提出すること。</w:t>
      </w:r>
    </w:p>
    <w:p w14:paraId="6A664B20" w14:textId="77777777" w:rsidR="000F3785" w:rsidRPr="00B9432F" w:rsidRDefault="000F3785" w:rsidP="000F3785">
      <w:pPr>
        <w:autoSpaceDE w:val="0"/>
        <w:autoSpaceDN w:val="0"/>
        <w:adjustRightInd w:val="0"/>
        <w:rPr>
          <w:rFonts w:ascii="ＭＳ 明朝" w:eastAsia="ＭＳ 明朝" w:hAnsi="ＭＳ 明朝" w:cs="ＭＳ明朝"/>
          <w:kern w:val="0"/>
          <w:sz w:val="22"/>
        </w:rPr>
      </w:pPr>
    </w:p>
    <w:p w14:paraId="715D03C8" w14:textId="77777777" w:rsidR="000F3785" w:rsidRPr="00B9432F" w:rsidRDefault="000F3785" w:rsidP="000F3785">
      <w:pPr>
        <w:autoSpaceDE w:val="0"/>
        <w:autoSpaceDN w:val="0"/>
        <w:adjustRightInd w:val="0"/>
        <w:ind w:leftChars="200" w:left="640" w:hangingChars="100" w:hanging="220"/>
        <w:rPr>
          <w:rFonts w:ascii="ＭＳ 明朝" w:eastAsia="ＭＳ 明朝" w:hAnsi="ＭＳ 明朝" w:cs="ＭＳ明朝"/>
          <w:kern w:val="0"/>
          <w:sz w:val="22"/>
        </w:rPr>
      </w:pPr>
      <w:r w:rsidRPr="00B9432F">
        <w:rPr>
          <w:rFonts w:ascii="ＭＳ 明朝" w:eastAsia="ＭＳ 明朝" w:hAnsi="ＭＳ 明朝" w:cs="ＭＳ明朝" w:hint="eastAsia"/>
          <w:kern w:val="0"/>
          <w:sz w:val="22"/>
        </w:rPr>
        <w:t>※調査報告書電子媒体の具体的な作成方法の確認及び様式１・様式２のダウンロードは、下記ＵＲＬから行うこと。</w:t>
      </w:r>
    </w:p>
    <w:p w14:paraId="186704D9" w14:textId="77777777" w:rsidR="00C1020B" w:rsidRDefault="00FF2BA8" w:rsidP="00C1020B">
      <w:pPr>
        <w:autoSpaceDE w:val="0"/>
        <w:autoSpaceDN w:val="0"/>
        <w:adjustRightInd w:val="0"/>
        <w:ind w:firstLineChars="300" w:firstLine="630"/>
      </w:pPr>
      <w:hyperlink r:id="rId10" w:history="1">
        <w:r w:rsidR="00C1020B" w:rsidRPr="00416D9B">
          <w:rPr>
            <w:rStyle w:val="aa"/>
          </w:rPr>
          <w:t>https://www.meti.go.jp/meti_lib/jyutaku/CD-sakuseihouhou.pdf</w:t>
        </w:r>
      </w:hyperlink>
    </w:p>
    <w:p w14:paraId="4331AF9B" w14:textId="77777777" w:rsidR="000F3785" w:rsidRPr="00B9432F" w:rsidRDefault="000F3785" w:rsidP="000F3785">
      <w:pPr>
        <w:autoSpaceDE w:val="0"/>
        <w:autoSpaceDN w:val="0"/>
        <w:adjustRightInd w:val="0"/>
        <w:ind w:firstLineChars="200" w:firstLine="440"/>
        <w:rPr>
          <w:rFonts w:ascii="ＭＳ 明朝" w:eastAsia="ＭＳ 明朝" w:hAnsi="ＭＳ 明朝" w:cs="ＭＳ明朝"/>
          <w:kern w:val="0"/>
          <w:sz w:val="22"/>
        </w:rPr>
      </w:pPr>
      <w:r w:rsidRPr="00B9432F">
        <w:rPr>
          <w:rFonts w:ascii="ＭＳ 明朝" w:eastAsia="ＭＳ 明朝" w:hAnsi="ＭＳ 明朝" w:cs="ＭＳ明朝" w:hint="eastAsia"/>
          <w:kern w:val="0"/>
          <w:sz w:val="22"/>
          <w:vertAlign w:val="superscript"/>
        </w:rPr>
        <w:t>※１</w:t>
      </w:r>
      <w:r w:rsidRPr="00B9432F">
        <w:rPr>
          <w:rFonts w:ascii="ＭＳ 明朝" w:eastAsia="ＭＳ 明朝" w:hAnsi="ＭＳ 明朝" w:cs="ＭＳ明朝" w:hint="eastAsia"/>
          <w:kern w:val="0"/>
          <w:sz w:val="22"/>
        </w:rPr>
        <w:t>委託調査報告書公表用書誌情報（様式１）</w:t>
      </w:r>
    </w:p>
    <w:p w14:paraId="642A9EAE" w14:textId="77777777" w:rsidR="000F3785" w:rsidRPr="00B9432F" w:rsidRDefault="000F3785" w:rsidP="000F3785">
      <w:pPr>
        <w:autoSpaceDE w:val="0"/>
        <w:autoSpaceDN w:val="0"/>
        <w:adjustRightInd w:val="0"/>
        <w:ind w:leftChars="300" w:left="630" w:firstLineChars="100" w:firstLine="220"/>
        <w:rPr>
          <w:rFonts w:ascii="ＭＳ 明朝" w:eastAsia="ＭＳ 明朝" w:hAnsi="ＭＳ 明朝" w:cs="ＭＳ明朝"/>
          <w:kern w:val="0"/>
          <w:sz w:val="22"/>
        </w:rPr>
      </w:pPr>
      <w:r w:rsidRPr="00B9432F">
        <w:rPr>
          <w:rFonts w:ascii="ＭＳ 明朝" w:eastAsia="ＭＳ 明朝" w:hAnsi="ＭＳ 明朝" w:cs="ＭＳ明朝" w:hint="eastAsia"/>
          <w:kern w:val="0"/>
          <w:sz w:val="22"/>
        </w:rPr>
        <w:t>本事業の報告書のオープンデータとしての公表に際し、データとしての検索性を高めるため、当該データの属性情報に関するデータを作成すること。</w:t>
      </w:r>
    </w:p>
    <w:p w14:paraId="52165D17" w14:textId="77777777" w:rsidR="000F3785" w:rsidRPr="00B9432F" w:rsidRDefault="000F3785" w:rsidP="000F3785">
      <w:pPr>
        <w:autoSpaceDE w:val="0"/>
        <w:autoSpaceDN w:val="0"/>
        <w:adjustRightInd w:val="0"/>
        <w:ind w:firstLineChars="200" w:firstLine="440"/>
        <w:rPr>
          <w:rFonts w:ascii="ＭＳ 明朝" w:eastAsia="ＭＳ 明朝" w:hAnsi="ＭＳ 明朝" w:cs="ＭＳ明朝"/>
          <w:kern w:val="0"/>
          <w:sz w:val="22"/>
        </w:rPr>
      </w:pPr>
      <w:r w:rsidRPr="00B9432F">
        <w:rPr>
          <w:rFonts w:ascii="ＭＳ 明朝" w:eastAsia="ＭＳ 明朝" w:hAnsi="ＭＳ 明朝" w:cs="ＭＳ明朝" w:hint="eastAsia"/>
          <w:kern w:val="0"/>
          <w:sz w:val="22"/>
          <w:vertAlign w:val="superscript"/>
        </w:rPr>
        <w:t>※２</w:t>
      </w:r>
      <w:r w:rsidRPr="00B9432F">
        <w:rPr>
          <w:rFonts w:ascii="ＭＳ 明朝" w:eastAsia="ＭＳ 明朝" w:hAnsi="ＭＳ 明朝" w:cs="ＭＳ明朝" w:hint="eastAsia"/>
          <w:kern w:val="0"/>
          <w:sz w:val="22"/>
        </w:rPr>
        <w:t>二次利用未承諾リスト（様式２）</w:t>
      </w:r>
    </w:p>
    <w:p w14:paraId="3EFE1A11" w14:textId="77777777" w:rsidR="000F3785" w:rsidRPr="00B9432F" w:rsidRDefault="000F3785" w:rsidP="000F3785">
      <w:pPr>
        <w:autoSpaceDE w:val="0"/>
        <w:autoSpaceDN w:val="0"/>
        <w:adjustRightInd w:val="0"/>
        <w:ind w:leftChars="300" w:left="630" w:firstLineChars="100" w:firstLine="220"/>
        <w:rPr>
          <w:rFonts w:ascii="ＭＳ 明朝" w:eastAsia="ＭＳ 明朝" w:hAnsi="ＭＳ 明朝" w:cs="ＭＳ明朝"/>
          <w:kern w:val="0"/>
          <w:sz w:val="22"/>
        </w:rPr>
      </w:pPr>
      <w:r w:rsidRPr="00B9432F">
        <w:rPr>
          <w:rFonts w:ascii="ＭＳ 明朝" w:eastAsia="ＭＳ 明朝" w:hAnsi="ＭＳ 明朝" w:cs="ＭＳ明朝" w:hint="eastAsia"/>
          <w:kern w:val="0"/>
          <w:sz w:val="22"/>
        </w:rPr>
        <w:t>二次利用の了承を得ることが困難な場合又は了承を得ることが報告書の内容に大きな悪影響を与える場合は、報告書の当該箇所に出典等を明示し、知的財産権の所在を明らかにした上で、当該データを様式２に記載すること（知的財産権の所在が不明なものも含む）。</w:t>
      </w:r>
    </w:p>
    <w:p w14:paraId="353AC86E" w14:textId="77777777" w:rsidR="000F3785" w:rsidRPr="00B9432F" w:rsidRDefault="000F3785" w:rsidP="000F3785">
      <w:pPr>
        <w:autoSpaceDE w:val="0"/>
        <w:autoSpaceDN w:val="0"/>
        <w:adjustRightInd w:val="0"/>
        <w:ind w:firstLineChars="200" w:firstLine="440"/>
        <w:rPr>
          <w:rFonts w:ascii="ＭＳ 明朝" w:eastAsia="ＭＳ 明朝" w:hAnsi="ＭＳ 明朝" w:cs="ＭＳ明朝"/>
          <w:kern w:val="0"/>
          <w:sz w:val="22"/>
        </w:rPr>
      </w:pPr>
      <w:r w:rsidRPr="00B9432F">
        <w:rPr>
          <w:rFonts w:ascii="ＭＳ 明朝" w:eastAsia="ＭＳ 明朝" w:hAnsi="ＭＳ 明朝" w:cs="ＭＳ明朝" w:hint="eastAsia"/>
          <w:kern w:val="0"/>
          <w:sz w:val="22"/>
          <w:vertAlign w:val="superscript"/>
        </w:rPr>
        <w:t>※３</w:t>
      </w:r>
      <w:r w:rsidRPr="00B9432F">
        <w:rPr>
          <w:rFonts w:ascii="ＭＳ 明朝" w:eastAsia="ＭＳ 明朝" w:hAnsi="ＭＳ 明朝" w:cs="ＭＳ明朝" w:hint="eastAsia"/>
          <w:kern w:val="0"/>
          <w:sz w:val="22"/>
        </w:rPr>
        <w:t>機械判読可能な形式</w:t>
      </w:r>
    </w:p>
    <w:p w14:paraId="2B27FE07" w14:textId="77777777" w:rsidR="000F3785" w:rsidRPr="00B9432F" w:rsidRDefault="000F3785" w:rsidP="000F3785">
      <w:pPr>
        <w:autoSpaceDE w:val="0"/>
        <w:autoSpaceDN w:val="0"/>
        <w:adjustRightInd w:val="0"/>
        <w:ind w:leftChars="300" w:left="630" w:firstLineChars="100" w:firstLine="220"/>
        <w:jc w:val="left"/>
        <w:rPr>
          <w:rFonts w:ascii="ＭＳ 明朝" w:hAnsi="ＭＳ 明朝" w:cs="ＭＳ明朝"/>
          <w:kern w:val="0"/>
          <w:sz w:val="22"/>
        </w:rPr>
      </w:pPr>
      <w:r w:rsidRPr="00B9432F">
        <w:rPr>
          <w:rFonts w:ascii="ＭＳ 明朝" w:eastAsia="ＭＳ 明朝" w:hAnsi="ＭＳ 明朝" w:cs="ＭＳ明朝" w:hint="eastAsia"/>
          <w:kern w:val="0"/>
          <w:sz w:val="22"/>
        </w:rPr>
        <w:t>コンピュータプログラムがデータ構造</w:t>
      </w:r>
      <w:r>
        <w:rPr>
          <w:rFonts w:ascii="ＭＳ 明朝" w:eastAsia="ＭＳ 明朝" w:hAnsi="ＭＳ 明朝" w:cs="ＭＳ明朝" w:hint="eastAsia"/>
          <w:kern w:val="0"/>
          <w:sz w:val="22"/>
        </w:rPr>
        <w:t>を識別し、データを処理（加工、編集等）できること。例えばHTML</w:t>
      </w:r>
      <w:r w:rsidRPr="00B9432F">
        <w:rPr>
          <w:rFonts w:ascii="ＭＳ 明朝" w:eastAsia="ＭＳ 明朝" w:hAnsi="ＭＳ 明朝" w:cs="ＭＳ明朝" w:hint="eastAsia"/>
          <w:kern w:val="0"/>
          <w:sz w:val="22"/>
        </w:rPr>
        <w:t>，ｔｘｔ，ｃｓｖ</w:t>
      </w:r>
      <w:r>
        <w:rPr>
          <w:rFonts w:ascii="ＭＳ 明朝" w:eastAsia="ＭＳ 明朝" w:hAnsi="ＭＳ 明朝" w:cs="ＭＳ明朝" w:hint="eastAsia"/>
          <w:kern w:val="0"/>
          <w:sz w:val="22"/>
        </w:rPr>
        <w:t>，ｘｈｔｍｌ，ｅｐｕｂ，ｇｍｌ，ｋｍｌ，ｐｎｇ等のほか、Word</w:t>
      </w:r>
      <w:r w:rsidRPr="00B9432F">
        <w:rPr>
          <w:rFonts w:ascii="ＭＳ 明朝" w:eastAsia="ＭＳ 明朝" w:hAnsi="ＭＳ 明朝" w:cs="ＭＳ明朝" w:hint="eastAsia"/>
          <w:kern w:val="0"/>
          <w:sz w:val="22"/>
        </w:rPr>
        <w:t>，</w:t>
      </w:r>
      <w:r w:rsidRPr="00332AD3">
        <w:rPr>
          <w:rFonts w:ascii="ＭＳ 明朝" w:hAnsi="ＭＳ 明朝" w:hint="eastAsia"/>
          <w:sz w:val="22"/>
        </w:rPr>
        <w:t>EXCEL</w:t>
      </w:r>
      <w:r w:rsidRPr="00B9432F">
        <w:rPr>
          <w:rFonts w:ascii="ＭＳ 明朝" w:eastAsia="ＭＳ 明朝" w:hAnsi="ＭＳ 明朝" w:cs="ＭＳ明朝" w:hint="eastAsia"/>
          <w:kern w:val="0"/>
          <w:sz w:val="22"/>
        </w:rPr>
        <w:t>，</w:t>
      </w:r>
      <w:r>
        <w:rPr>
          <w:rFonts w:ascii="ＭＳ 明朝" w:eastAsia="ＭＳ 明朝" w:hAnsi="ＭＳ 明朝" w:cs="ＭＳ明朝" w:hint="eastAsia"/>
          <w:kern w:val="0"/>
          <w:sz w:val="22"/>
        </w:rPr>
        <w:t>Power</w:t>
      </w:r>
      <w:r>
        <w:rPr>
          <w:rFonts w:ascii="ＭＳ 明朝" w:eastAsia="ＭＳ 明朝" w:hAnsi="ＭＳ 明朝" w:cs="ＭＳ明朝"/>
          <w:kern w:val="0"/>
          <w:sz w:val="22"/>
        </w:rPr>
        <w:t xml:space="preserve"> </w:t>
      </w:r>
      <w:r>
        <w:rPr>
          <w:rFonts w:ascii="ＭＳ 明朝" w:eastAsia="ＭＳ 明朝" w:hAnsi="ＭＳ 明朝" w:cs="ＭＳ明朝" w:hint="eastAsia"/>
          <w:kern w:val="0"/>
          <w:sz w:val="22"/>
        </w:rPr>
        <w:t>point</w:t>
      </w:r>
      <w:r w:rsidRPr="00B9432F">
        <w:rPr>
          <w:rFonts w:ascii="ＭＳ 明朝" w:eastAsia="ＭＳ 明朝" w:hAnsi="ＭＳ 明朝" w:cs="ＭＳ明朝" w:hint="eastAsia"/>
          <w:kern w:val="0"/>
          <w:sz w:val="22"/>
        </w:rPr>
        <w:t>等のデータが該当する（スキャンデータのようなものは該当しない）。</w:t>
      </w:r>
    </w:p>
    <w:p w14:paraId="384912C2" w14:textId="77777777" w:rsidR="00437ADA" w:rsidRPr="000F3785" w:rsidRDefault="00437ADA" w:rsidP="00437ADA">
      <w:pPr>
        <w:rPr>
          <w:color w:val="000000"/>
          <w:sz w:val="22"/>
        </w:rPr>
      </w:pPr>
    </w:p>
    <w:p w14:paraId="66616980" w14:textId="77777777" w:rsidR="00437ADA" w:rsidRPr="00DD5259" w:rsidRDefault="00437ADA" w:rsidP="00437ADA">
      <w:pPr>
        <w:ind w:left="880" w:hangingChars="400" w:hanging="880"/>
        <w:rPr>
          <w:color w:val="000000"/>
          <w:sz w:val="22"/>
        </w:rPr>
      </w:pPr>
      <w:r w:rsidRPr="00DD5259">
        <w:rPr>
          <w:rFonts w:hint="eastAsia"/>
          <w:color w:val="000000"/>
          <w:sz w:val="22"/>
        </w:rPr>
        <w:t>７．納入場所</w:t>
      </w:r>
    </w:p>
    <w:p w14:paraId="42194936" w14:textId="77777777" w:rsidR="00437ADA" w:rsidRDefault="00437ADA" w:rsidP="00437ADA">
      <w:pPr>
        <w:ind w:left="880" w:hangingChars="400" w:hanging="880"/>
        <w:rPr>
          <w:color w:val="000000"/>
          <w:sz w:val="22"/>
        </w:rPr>
      </w:pPr>
      <w:r w:rsidRPr="00DD5259">
        <w:rPr>
          <w:rFonts w:hint="eastAsia"/>
          <w:color w:val="000000"/>
          <w:sz w:val="22"/>
        </w:rPr>
        <w:t xml:space="preserve">　　</w:t>
      </w:r>
      <w:r>
        <w:rPr>
          <w:rFonts w:hint="eastAsia"/>
          <w:color w:val="000000"/>
          <w:sz w:val="22"/>
        </w:rPr>
        <w:t>経済産業省産業</w:t>
      </w:r>
      <w:r w:rsidRPr="00DD5259">
        <w:rPr>
          <w:rFonts w:hint="eastAsia"/>
          <w:color w:val="000000"/>
          <w:sz w:val="22"/>
        </w:rPr>
        <w:t>保安グループ鉱山・火薬類監理官付</w:t>
      </w:r>
    </w:p>
    <w:p w14:paraId="5F1A842B" w14:textId="77777777" w:rsidR="00437ADA" w:rsidRDefault="00437ADA" w:rsidP="00437ADA">
      <w:pPr>
        <w:ind w:left="880" w:hangingChars="400" w:hanging="880"/>
        <w:rPr>
          <w:color w:val="000000"/>
          <w:sz w:val="22"/>
        </w:rPr>
      </w:pPr>
    </w:p>
    <w:p w14:paraId="174D4083" w14:textId="77777777" w:rsidR="00437ADA" w:rsidRDefault="00437ADA" w:rsidP="00437ADA">
      <w:pPr>
        <w:rPr>
          <w:color w:val="000000"/>
          <w:sz w:val="22"/>
        </w:rPr>
      </w:pPr>
      <w:r>
        <w:rPr>
          <w:rFonts w:hint="eastAsia"/>
          <w:color w:val="000000"/>
          <w:sz w:val="22"/>
        </w:rPr>
        <w:t>８．その他</w:t>
      </w:r>
    </w:p>
    <w:p w14:paraId="0DBD12C3" w14:textId="6A59393C" w:rsidR="00183D83" w:rsidRPr="00183D83" w:rsidRDefault="00BA6EE5" w:rsidP="00183D83">
      <w:pPr>
        <w:ind w:firstLineChars="100" w:firstLine="220"/>
        <w:rPr>
          <w:color w:val="000000"/>
          <w:sz w:val="22"/>
        </w:rPr>
      </w:pPr>
      <w:r>
        <w:rPr>
          <w:rFonts w:hint="eastAsia"/>
          <w:color w:val="000000"/>
          <w:sz w:val="22"/>
        </w:rPr>
        <w:t>（１）</w:t>
      </w:r>
      <w:r w:rsidRPr="00462BBA">
        <w:rPr>
          <w:rFonts w:hint="eastAsia"/>
          <w:color w:val="000000"/>
          <w:sz w:val="22"/>
        </w:rPr>
        <w:t>情報管理体制</w:t>
      </w:r>
    </w:p>
    <w:p w14:paraId="29858634" w14:textId="5C0CBB8D" w:rsidR="00183D83" w:rsidRPr="00183D83" w:rsidRDefault="00183D83" w:rsidP="00183D83">
      <w:pPr>
        <w:ind w:leftChars="300" w:left="850" w:hangingChars="100" w:hanging="220"/>
        <w:rPr>
          <w:color w:val="000000"/>
          <w:sz w:val="22"/>
        </w:rPr>
      </w:pPr>
      <w:r w:rsidRPr="00183D83">
        <w:rPr>
          <w:rFonts w:hint="eastAsia"/>
          <w:color w:val="000000"/>
          <w:sz w:val="22"/>
        </w:rPr>
        <w:t>①受注者は本事業で知り得た情報を適切に管理するため、次の履行体制を確保し、発注者に対し「情報セキュリティを確保するための体制を定めた書面（情報管理体制図）」及び「情報取扱者名簿」（氏名、個人住所、生年月日、所属部署、役職等が記載されたもの）様式</w:t>
      </w:r>
      <w:r w:rsidR="00AC0BC6">
        <w:rPr>
          <w:rFonts w:hint="eastAsia"/>
          <w:color w:val="000000"/>
          <w:sz w:val="22"/>
        </w:rPr>
        <w:t>３</w:t>
      </w:r>
      <w:r w:rsidRPr="00183D83">
        <w:rPr>
          <w:rFonts w:hint="eastAsia"/>
          <w:color w:val="000000"/>
          <w:sz w:val="22"/>
        </w:rPr>
        <w:t>を契約前に提出し、担当課室の同意を得ること（住所、生年月日については、必ずしも契約前に提出することを要しないが、その場合であっても担当課室から求められた場合は速やかに提出すること。）。なお、情報取扱者名簿は、委託業務の遂行のため最低限必要な範囲で情報取扱者を掲載すること。</w:t>
      </w:r>
    </w:p>
    <w:p w14:paraId="027A37AF" w14:textId="77777777" w:rsidR="00183D83" w:rsidRPr="00183D83" w:rsidRDefault="00183D83" w:rsidP="00097BE9">
      <w:pPr>
        <w:ind w:firstLineChars="400" w:firstLine="880"/>
        <w:rPr>
          <w:color w:val="000000"/>
          <w:sz w:val="22"/>
        </w:rPr>
      </w:pPr>
      <w:r w:rsidRPr="00183D83">
        <w:rPr>
          <w:rFonts w:hint="eastAsia"/>
          <w:color w:val="000000"/>
          <w:sz w:val="22"/>
        </w:rPr>
        <w:t>（確保すべき履行体制）</w:t>
      </w:r>
    </w:p>
    <w:p w14:paraId="25B6F04B" w14:textId="0B7548FB" w:rsidR="00183D83" w:rsidRPr="00183D83" w:rsidRDefault="00183D83" w:rsidP="00097BE9">
      <w:pPr>
        <w:ind w:leftChars="405" w:left="850" w:firstLineChars="99" w:firstLine="218"/>
        <w:rPr>
          <w:color w:val="000000"/>
          <w:sz w:val="22"/>
        </w:rPr>
      </w:pPr>
      <w:r w:rsidRPr="00183D83">
        <w:rPr>
          <w:rFonts w:hint="eastAsia"/>
          <w:color w:val="000000"/>
          <w:sz w:val="22"/>
        </w:rPr>
        <w:lastRenderedPageBreak/>
        <w:t>契約を履行する一環として契約相手方が収集、整理、作成等した一切の情報が、経</w:t>
      </w:r>
      <w:r w:rsidR="00097BE9">
        <w:rPr>
          <w:rFonts w:hint="eastAsia"/>
          <w:color w:val="000000"/>
          <w:sz w:val="22"/>
        </w:rPr>
        <w:t xml:space="preserve">　</w:t>
      </w:r>
      <w:r w:rsidRPr="00183D83">
        <w:rPr>
          <w:rFonts w:hint="eastAsia"/>
          <w:color w:val="000000"/>
          <w:sz w:val="22"/>
        </w:rPr>
        <w:t>済産業省が保護を要さないと確認するまでは、情報取扱者名簿に記載のある者以外に伝達又は漏えいされないことを保証する履行体制を有していること。</w:t>
      </w:r>
    </w:p>
    <w:p w14:paraId="762D3E2B" w14:textId="77777777" w:rsidR="00183D83" w:rsidRPr="00183D83" w:rsidRDefault="00183D83" w:rsidP="00183D83">
      <w:pPr>
        <w:ind w:firstLineChars="100" w:firstLine="220"/>
        <w:rPr>
          <w:color w:val="000000"/>
          <w:sz w:val="22"/>
        </w:rPr>
      </w:pPr>
    </w:p>
    <w:p w14:paraId="40B6EF0F" w14:textId="77777777" w:rsidR="00183D83" w:rsidRPr="00183D83" w:rsidRDefault="00183D83" w:rsidP="00183D83">
      <w:pPr>
        <w:ind w:leftChars="300" w:left="850" w:hangingChars="100" w:hanging="220"/>
        <w:rPr>
          <w:color w:val="000000"/>
          <w:sz w:val="22"/>
        </w:rPr>
      </w:pPr>
      <w:r w:rsidRPr="00183D83">
        <w:rPr>
          <w:rFonts w:hint="eastAsia"/>
          <w:color w:val="000000"/>
          <w:sz w:val="22"/>
        </w:rPr>
        <w:t>②本事業で知り得た一切の情報について、情報取扱者以外の者に開示又は漏えいしてはならないものとする。ただし、担当課室の承認を得た場合は、この限りではない。</w:t>
      </w:r>
    </w:p>
    <w:p w14:paraId="44FDDA9B" w14:textId="77777777" w:rsidR="00183D83" w:rsidRPr="00183D83" w:rsidRDefault="00183D83" w:rsidP="00183D83">
      <w:pPr>
        <w:ind w:firstLineChars="100" w:firstLine="220"/>
        <w:rPr>
          <w:color w:val="000000"/>
          <w:sz w:val="22"/>
        </w:rPr>
      </w:pPr>
    </w:p>
    <w:p w14:paraId="59B84313" w14:textId="77777777" w:rsidR="00183D83" w:rsidRPr="00183D83" w:rsidRDefault="00183D83" w:rsidP="00183D83">
      <w:pPr>
        <w:ind w:leftChars="300" w:left="850" w:hangingChars="100" w:hanging="220"/>
        <w:rPr>
          <w:color w:val="000000"/>
          <w:sz w:val="22"/>
        </w:rPr>
      </w:pPr>
      <w:r w:rsidRPr="00183D83">
        <w:rPr>
          <w:rFonts w:hint="eastAsia"/>
          <w:color w:val="000000"/>
          <w:sz w:val="22"/>
        </w:rPr>
        <w:t>③①の情報セキュリティを確保するための体制を定めた書面又は情報取扱者名簿に変更がある場合は、予め担当課室へ届出を行い、同意を得なければならない。</w:t>
      </w:r>
    </w:p>
    <w:p w14:paraId="0CF216C8" w14:textId="77777777" w:rsidR="00183D83" w:rsidRPr="00183D83" w:rsidRDefault="00183D83" w:rsidP="00183D83">
      <w:pPr>
        <w:ind w:firstLineChars="100" w:firstLine="220"/>
        <w:rPr>
          <w:color w:val="000000"/>
          <w:sz w:val="22"/>
        </w:rPr>
      </w:pPr>
    </w:p>
    <w:p w14:paraId="3E60B931" w14:textId="460E56E7" w:rsidR="00183D83" w:rsidRPr="00183D83" w:rsidRDefault="00183D83" w:rsidP="00183D83">
      <w:pPr>
        <w:ind w:firstLineChars="100" w:firstLine="220"/>
        <w:rPr>
          <w:color w:val="000000"/>
          <w:sz w:val="22"/>
        </w:rPr>
      </w:pPr>
      <w:r>
        <w:rPr>
          <w:rFonts w:hint="eastAsia"/>
          <w:color w:val="000000"/>
          <w:sz w:val="22"/>
        </w:rPr>
        <w:t>（２）</w:t>
      </w:r>
      <w:r w:rsidRPr="00183D83">
        <w:rPr>
          <w:rFonts w:hint="eastAsia"/>
          <w:color w:val="000000"/>
          <w:sz w:val="22"/>
        </w:rPr>
        <w:t>履行完了後の情報の取扱い</w:t>
      </w:r>
    </w:p>
    <w:p w14:paraId="74C12BD4" w14:textId="3762B1AF" w:rsidR="00BA6EE5" w:rsidRPr="00462BBA" w:rsidRDefault="00183D83" w:rsidP="00183D83">
      <w:pPr>
        <w:ind w:leftChars="100" w:left="430" w:hangingChars="100" w:hanging="220"/>
        <w:rPr>
          <w:color w:val="000000"/>
          <w:sz w:val="22"/>
        </w:rPr>
      </w:pPr>
      <w:r w:rsidRPr="00183D83">
        <w:rPr>
          <w:rFonts w:hint="eastAsia"/>
          <w:color w:val="000000"/>
          <w:sz w:val="22"/>
        </w:rPr>
        <w:t xml:space="preserve">　</w:t>
      </w:r>
      <w:r>
        <w:rPr>
          <w:rFonts w:hint="eastAsia"/>
          <w:color w:val="000000"/>
          <w:sz w:val="22"/>
        </w:rPr>
        <w:t xml:space="preserve">　</w:t>
      </w:r>
      <w:r w:rsidRPr="00183D83">
        <w:rPr>
          <w:rFonts w:hint="eastAsia"/>
          <w:color w:val="000000"/>
          <w:sz w:val="22"/>
        </w:rPr>
        <w:t>国から提供した資料又は国が指定した資料の取扱い（返却・削除等）については、担</w:t>
      </w:r>
      <w:r>
        <w:rPr>
          <w:rFonts w:hint="eastAsia"/>
          <w:color w:val="000000"/>
          <w:sz w:val="22"/>
        </w:rPr>
        <w:t xml:space="preserve">　</w:t>
      </w:r>
      <w:r w:rsidRPr="00183D83">
        <w:rPr>
          <w:rFonts w:hint="eastAsia"/>
          <w:color w:val="000000"/>
          <w:sz w:val="22"/>
        </w:rPr>
        <w:t>当職員の指示に従うこと。業務日誌を始めとする経理処理に関する資料については適切に保管すること。</w:t>
      </w:r>
    </w:p>
    <w:p w14:paraId="793215DB" w14:textId="77777777" w:rsidR="00BA6EE5" w:rsidRPr="00462BBA" w:rsidRDefault="00BA6EE5" w:rsidP="00BA6EE5">
      <w:pPr>
        <w:ind w:firstLineChars="100" w:firstLine="220"/>
        <w:rPr>
          <w:color w:val="000000"/>
          <w:sz w:val="22"/>
        </w:rPr>
      </w:pPr>
    </w:p>
    <w:p w14:paraId="117D5BE9" w14:textId="76DE5863" w:rsidR="00BA6EE5" w:rsidRPr="00462BBA" w:rsidRDefault="00BA6EE5" w:rsidP="00BA6EE5">
      <w:pPr>
        <w:ind w:firstLineChars="100" w:firstLine="220"/>
        <w:rPr>
          <w:color w:val="000000"/>
          <w:sz w:val="22"/>
        </w:rPr>
      </w:pPr>
      <w:r>
        <w:rPr>
          <w:rFonts w:hint="eastAsia"/>
          <w:color w:val="000000"/>
          <w:sz w:val="22"/>
        </w:rPr>
        <w:t>（</w:t>
      </w:r>
      <w:r w:rsidR="00183D83">
        <w:rPr>
          <w:rFonts w:hint="eastAsia"/>
          <w:color w:val="000000"/>
          <w:sz w:val="22"/>
        </w:rPr>
        <w:t>３</w:t>
      </w:r>
      <w:r>
        <w:rPr>
          <w:rFonts w:hint="eastAsia"/>
          <w:color w:val="000000"/>
          <w:sz w:val="22"/>
        </w:rPr>
        <w:t>）</w:t>
      </w:r>
      <w:r w:rsidRPr="00462BBA">
        <w:rPr>
          <w:rFonts w:hint="eastAsia"/>
          <w:color w:val="000000"/>
          <w:sz w:val="22"/>
        </w:rPr>
        <w:t>業務従事者の経歴</w:t>
      </w:r>
    </w:p>
    <w:p w14:paraId="76F13587" w14:textId="77777777" w:rsidR="00183D83" w:rsidRDefault="00BA6EE5" w:rsidP="00183D83">
      <w:pPr>
        <w:ind w:leftChars="100" w:left="210" w:firstLineChars="200" w:firstLine="440"/>
        <w:rPr>
          <w:color w:val="000000"/>
          <w:sz w:val="22"/>
        </w:rPr>
      </w:pPr>
      <w:r w:rsidRPr="00462BBA">
        <w:rPr>
          <w:rFonts w:hint="eastAsia"/>
          <w:color w:val="000000"/>
          <w:sz w:val="22"/>
        </w:rPr>
        <w:t>業務従事者の経歴（氏名、所属、役職、学歴、職歴、業務経験、研修実績その他の経歴</w:t>
      </w:r>
      <w:r w:rsidR="00183D83">
        <w:rPr>
          <w:rFonts w:hint="eastAsia"/>
          <w:color w:val="000000"/>
          <w:sz w:val="22"/>
        </w:rPr>
        <w:t>、</w:t>
      </w:r>
    </w:p>
    <w:p w14:paraId="113BBC1C" w14:textId="1E9F82B1" w:rsidR="00BA6EE5" w:rsidRPr="00462BBA" w:rsidRDefault="00BA6EE5" w:rsidP="00183D83">
      <w:pPr>
        <w:ind w:leftChars="100" w:left="210" w:firstLineChars="100" w:firstLine="220"/>
        <w:rPr>
          <w:color w:val="000000"/>
          <w:sz w:val="22"/>
        </w:rPr>
      </w:pPr>
      <w:r w:rsidRPr="00462BBA">
        <w:rPr>
          <w:rFonts w:hint="eastAsia"/>
          <w:color w:val="000000"/>
          <w:sz w:val="22"/>
        </w:rPr>
        <w:t>専門的知識その他の知見、母語及び外国語能力、国籍等がわかる資料）を提出すること。</w:t>
      </w:r>
    </w:p>
    <w:p w14:paraId="3BAC3612" w14:textId="77777777" w:rsidR="00BA6EE5" w:rsidRPr="00462BBA" w:rsidRDefault="00BA6EE5" w:rsidP="00BA6EE5">
      <w:pPr>
        <w:ind w:leftChars="100" w:left="210" w:firstLineChars="100" w:firstLine="220"/>
        <w:rPr>
          <w:color w:val="000000"/>
          <w:sz w:val="22"/>
        </w:rPr>
      </w:pPr>
      <w:r w:rsidRPr="00462BBA">
        <w:rPr>
          <w:rFonts w:hint="eastAsia"/>
          <w:color w:val="000000"/>
          <w:sz w:val="22"/>
        </w:rPr>
        <w:t xml:space="preserve">　※経歴提出のない業務従事者の人件費は計上不可。</w:t>
      </w:r>
    </w:p>
    <w:p w14:paraId="1799F4B6" w14:textId="77777777" w:rsidR="00876599" w:rsidRDefault="00876599" w:rsidP="00183D83">
      <w:pPr>
        <w:rPr>
          <w:color w:val="000000"/>
          <w:sz w:val="22"/>
        </w:rPr>
      </w:pPr>
    </w:p>
    <w:p w14:paraId="28C92EA4" w14:textId="59A9586A" w:rsidR="00876599" w:rsidRPr="00F15044" w:rsidRDefault="00876599" w:rsidP="00876599">
      <w:pPr>
        <w:ind w:firstLineChars="100" w:firstLine="220"/>
        <w:rPr>
          <w:color w:val="000000"/>
          <w:sz w:val="22"/>
        </w:rPr>
      </w:pPr>
      <w:r w:rsidRPr="00F15044">
        <w:rPr>
          <w:rFonts w:hint="eastAsia"/>
          <w:color w:val="000000"/>
          <w:sz w:val="22"/>
        </w:rPr>
        <w:t>（４）情報セキュリティに関する事項</w:t>
      </w:r>
    </w:p>
    <w:p w14:paraId="382F5F59" w14:textId="292CC87A" w:rsidR="00876599" w:rsidRPr="00AC6CA4" w:rsidRDefault="005C50D9" w:rsidP="00183D83">
      <w:pPr>
        <w:widowControl/>
        <w:ind w:leftChars="200" w:left="420" w:firstLineChars="100" w:firstLine="220"/>
        <w:jc w:val="left"/>
        <w:rPr>
          <w:rFonts w:asciiTheme="minorEastAsia" w:hAnsiTheme="minorEastAsia"/>
          <w:sz w:val="22"/>
        </w:rPr>
      </w:pPr>
      <w:r w:rsidRPr="00AC6CA4">
        <w:rPr>
          <w:rFonts w:asciiTheme="minorEastAsia" w:hAnsiTheme="minorEastAsia" w:cs="ＭＳ Ｐゴシック" w:hint="eastAsia"/>
          <w:kern w:val="0"/>
          <w:sz w:val="22"/>
        </w:rPr>
        <w:t>業務情報を取り扱う場合又は業務情報を取り扱う情報システムやウェブサイトの構築・運用等を行う場合、別記１「情報セキュリティに関する事項」を遵守し、情報セキュリティ対策を実施すること。</w:t>
      </w:r>
    </w:p>
    <w:p w14:paraId="349E405D" w14:textId="77777777" w:rsidR="00D11E0D" w:rsidRPr="00F15044" w:rsidRDefault="00D11E0D" w:rsidP="00D11E0D">
      <w:pPr>
        <w:rPr>
          <w:color w:val="000000"/>
          <w:sz w:val="22"/>
        </w:rPr>
      </w:pPr>
    </w:p>
    <w:p w14:paraId="3EFEEB69" w14:textId="77777777" w:rsidR="0039265F" w:rsidRPr="00AC6CA4" w:rsidRDefault="00D11E0D">
      <w:pPr>
        <w:ind w:leftChars="100" w:left="210"/>
        <w:rPr>
          <w:rFonts w:asciiTheme="minorEastAsia" w:hAnsiTheme="minorEastAsia" w:cs="ＭＳ Ｐゴシック"/>
          <w:kern w:val="0"/>
          <w:sz w:val="22"/>
        </w:rPr>
      </w:pPr>
      <w:r w:rsidRPr="00F15044">
        <w:rPr>
          <w:rFonts w:hint="eastAsia"/>
          <w:color w:val="000000"/>
          <w:sz w:val="22"/>
        </w:rPr>
        <w:t>（５）</w:t>
      </w:r>
      <w:r w:rsidR="0039265F" w:rsidRPr="00AC6CA4">
        <w:rPr>
          <w:rFonts w:asciiTheme="minorEastAsia" w:hAnsiTheme="minorEastAsia" w:cs="ＭＳ Ｐゴシック" w:hint="eastAsia"/>
          <w:kern w:val="0"/>
          <w:sz w:val="22"/>
        </w:rPr>
        <w:t>会議運営に関する事項</w:t>
      </w:r>
    </w:p>
    <w:p w14:paraId="5129D8C1" w14:textId="74C2E44A" w:rsidR="00132810" w:rsidRPr="00AC6CA4" w:rsidRDefault="0039265F" w:rsidP="00183D83">
      <w:pPr>
        <w:ind w:leftChars="200" w:left="420" w:firstLineChars="100" w:firstLine="220"/>
        <w:rPr>
          <w:rFonts w:asciiTheme="minorEastAsia" w:hAnsiTheme="minorEastAsia" w:cs="ＭＳ Ｐゴシック"/>
          <w:kern w:val="0"/>
          <w:sz w:val="22"/>
        </w:rPr>
      </w:pPr>
      <w:r w:rsidRPr="00F15044">
        <w:rPr>
          <w:rFonts w:hint="eastAsia"/>
          <w:color w:val="000000"/>
          <w:sz w:val="22"/>
        </w:rPr>
        <w:t>会議</w:t>
      </w:r>
      <w:r w:rsidRPr="00AC6CA4">
        <w:rPr>
          <w:rFonts w:asciiTheme="minorEastAsia" w:hAnsiTheme="minorEastAsia" w:cs="ＭＳ Ｐゴシック" w:hint="eastAsia"/>
          <w:kern w:val="0"/>
          <w:sz w:val="22"/>
        </w:rPr>
        <w:t>（検討会、研究会及び委員会を含む。）を運営する場合は、別記２「会議運営について」に基づき、会議運営実績報告書を納入物とともに提出すること。</w:t>
      </w:r>
    </w:p>
    <w:p w14:paraId="2A98F05F" w14:textId="6C9D5BC5" w:rsidR="00BA6EE5" w:rsidRDefault="00BA6EE5" w:rsidP="00132810">
      <w:pPr>
        <w:rPr>
          <w:color w:val="000000"/>
          <w:sz w:val="22"/>
        </w:rPr>
      </w:pPr>
    </w:p>
    <w:p w14:paraId="484A41A1" w14:textId="68658382" w:rsidR="00BA6EE5" w:rsidRDefault="00876599" w:rsidP="00183D83">
      <w:pPr>
        <w:ind w:leftChars="100" w:left="430" w:hangingChars="100" w:hanging="220"/>
        <w:rPr>
          <w:color w:val="000000"/>
          <w:sz w:val="22"/>
        </w:rPr>
      </w:pPr>
      <w:r>
        <w:rPr>
          <w:rFonts w:hint="eastAsia"/>
          <w:color w:val="000000"/>
          <w:sz w:val="22"/>
        </w:rPr>
        <w:t>（６</w:t>
      </w:r>
      <w:r w:rsidR="00BA6EE5">
        <w:rPr>
          <w:rFonts w:hint="eastAsia"/>
          <w:color w:val="000000"/>
          <w:sz w:val="22"/>
        </w:rPr>
        <w:t>）新型コロナウイルス感染症の拡大に伴い、</w:t>
      </w:r>
      <w:r w:rsidR="00BA6EE5" w:rsidRPr="00557A32">
        <w:rPr>
          <w:rFonts w:hint="eastAsia"/>
          <w:color w:val="000000"/>
          <w:sz w:val="22"/>
        </w:rPr>
        <w:t>爆発実証実験の実施</w:t>
      </w:r>
      <w:r w:rsidR="00BA6EE5">
        <w:rPr>
          <w:rFonts w:hint="eastAsia"/>
          <w:color w:val="000000"/>
          <w:sz w:val="22"/>
        </w:rPr>
        <w:t>が困難な状況になった、あるいはなりそうな場合は、その後の計画実施継続又は中止あるいはすでに発生した費用の取扱いについて、経済産業省と相談することとする。</w:t>
      </w:r>
    </w:p>
    <w:p w14:paraId="2078EA55" w14:textId="0927532B" w:rsidR="00183D83" w:rsidRDefault="00183D83" w:rsidP="00AC0BC6">
      <w:pPr>
        <w:rPr>
          <w:color w:val="000000"/>
          <w:sz w:val="22"/>
        </w:rPr>
      </w:pPr>
    </w:p>
    <w:p w14:paraId="44AE5C5B" w14:textId="7019F0B0" w:rsidR="00AC0BC6" w:rsidRDefault="00AC0BC6">
      <w:pPr>
        <w:widowControl/>
        <w:jc w:val="left"/>
        <w:rPr>
          <w:color w:val="000000"/>
          <w:sz w:val="22"/>
        </w:rPr>
      </w:pPr>
      <w:r>
        <w:rPr>
          <w:color w:val="000000"/>
          <w:sz w:val="22"/>
        </w:rPr>
        <w:br w:type="page"/>
      </w:r>
    </w:p>
    <w:p w14:paraId="555074AB" w14:textId="341CE3A6" w:rsidR="00AC0BC6" w:rsidRDefault="00AC0BC6" w:rsidP="00AC0BC6">
      <w:pPr>
        <w:jc w:val="right"/>
        <w:rPr>
          <w:rFonts w:ascii="‚l‚r –¾’©"/>
        </w:rPr>
      </w:pPr>
      <w:r>
        <w:rPr>
          <w:rFonts w:ascii="‚l‚r –¾’©" w:hint="eastAsia"/>
        </w:rPr>
        <w:lastRenderedPageBreak/>
        <w:t>（様式３</w:t>
      </w:r>
      <w:r w:rsidRPr="00D03637">
        <w:rPr>
          <w:rFonts w:ascii="‚l‚r –¾’©" w:hint="eastAsia"/>
        </w:rPr>
        <w:t>）</w:t>
      </w:r>
    </w:p>
    <w:p w14:paraId="5356248E" w14:textId="77777777" w:rsidR="00AC0BC6" w:rsidRPr="00387251" w:rsidRDefault="00AC0BC6" w:rsidP="00AC0BC6">
      <w:pPr>
        <w:jc w:val="right"/>
        <w:rPr>
          <w:rFonts w:ascii="‚l‚r –¾’©"/>
        </w:rPr>
      </w:pPr>
    </w:p>
    <w:p w14:paraId="0A98B1D2" w14:textId="77777777" w:rsidR="00AC0BC6" w:rsidRPr="00387251" w:rsidRDefault="00AC0BC6" w:rsidP="006F0871">
      <w:pPr>
        <w:jc w:val="center"/>
        <w:rPr>
          <w:rFonts w:ascii="‚l‚r –¾’©"/>
        </w:rPr>
      </w:pPr>
      <w:r w:rsidRPr="00387251">
        <w:rPr>
          <w:rFonts w:ascii="‚l‚r –¾’©" w:hint="eastAsia"/>
        </w:rPr>
        <w:t>情報取扱者名簿</w:t>
      </w:r>
      <w:r>
        <w:rPr>
          <w:rFonts w:ascii="‚l‚r –¾’©" w:hint="eastAsia"/>
        </w:rPr>
        <w:t>及び情報管理体制図</w:t>
      </w:r>
    </w:p>
    <w:p w14:paraId="1EEA75C5" w14:textId="77777777" w:rsidR="00AC0BC6" w:rsidRDefault="00AC0BC6" w:rsidP="006F0871">
      <w:pPr>
        <w:rPr>
          <w:rFonts w:ascii="‚l‚r –¾’©"/>
        </w:rPr>
      </w:pPr>
    </w:p>
    <w:p w14:paraId="23B4CE0D" w14:textId="77777777" w:rsidR="00AC0BC6" w:rsidRDefault="00AC0BC6" w:rsidP="006F0871">
      <w:pPr>
        <w:rPr>
          <w:rFonts w:ascii="‚l‚r –¾’©"/>
        </w:rPr>
      </w:pPr>
      <w:r>
        <w:rPr>
          <w:rFonts w:ascii="‚l‚r –¾’©" w:hint="eastAsia"/>
        </w:rPr>
        <w:t>①情報取扱者名簿</w:t>
      </w:r>
    </w:p>
    <w:tbl>
      <w:tblPr>
        <w:tblStyle w:val="af3"/>
        <w:tblW w:w="10490" w:type="dxa"/>
        <w:tblInd w:w="-714" w:type="dxa"/>
        <w:tblLook w:val="04A0" w:firstRow="1" w:lastRow="0" w:firstColumn="1" w:lastColumn="0" w:noHBand="0" w:noVBand="1"/>
      </w:tblPr>
      <w:tblGrid>
        <w:gridCol w:w="1417"/>
        <w:gridCol w:w="426"/>
        <w:gridCol w:w="1441"/>
        <w:gridCol w:w="1441"/>
        <w:gridCol w:w="1441"/>
        <w:gridCol w:w="1441"/>
        <w:gridCol w:w="1441"/>
        <w:gridCol w:w="1442"/>
      </w:tblGrid>
      <w:tr w:rsidR="00AC0BC6" w14:paraId="4B63B95D" w14:textId="77777777" w:rsidTr="00CA4112">
        <w:tc>
          <w:tcPr>
            <w:tcW w:w="1843" w:type="dxa"/>
            <w:gridSpan w:val="2"/>
          </w:tcPr>
          <w:p w14:paraId="6A518723" w14:textId="77777777" w:rsidR="00AC0BC6" w:rsidRDefault="00AC0BC6" w:rsidP="00CA4112">
            <w:pPr>
              <w:rPr>
                <w:rFonts w:ascii="‚l‚r –¾’©"/>
              </w:rPr>
            </w:pPr>
          </w:p>
        </w:tc>
        <w:tc>
          <w:tcPr>
            <w:tcW w:w="1441" w:type="dxa"/>
            <w:vAlign w:val="center"/>
          </w:tcPr>
          <w:p w14:paraId="54BA2F51" w14:textId="77777777" w:rsidR="00AC0BC6" w:rsidRDefault="00AC0BC6" w:rsidP="00CA4112">
            <w:pPr>
              <w:jc w:val="center"/>
              <w:rPr>
                <w:rFonts w:ascii="‚l‚r –¾’©"/>
              </w:rPr>
            </w:pPr>
            <w:r>
              <w:rPr>
                <w:rFonts w:ascii="‚l‚r –¾’©" w:hint="eastAsia"/>
              </w:rPr>
              <w:t>氏名</w:t>
            </w:r>
          </w:p>
        </w:tc>
        <w:tc>
          <w:tcPr>
            <w:tcW w:w="1441" w:type="dxa"/>
            <w:vAlign w:val="center"/>
          </w:tcPr>
          <w:p w14:paraId="05B61BF5" w14:textId="77777777" w:rsidR="00AC0BC6" w:rsidRDefault="00AC0BC6" w:rsidP="00CA4112">
            <w:pPr>
              <w:jc w:val="center"/>
              <w:rPr>
                <w:rFonts w:ascii="‚l‚r –¾’©"/>
              </w:rPr>
            </w:pPr>
            <w:r>
              <w:rPr>
                <w:rFonts w:ascii="‚l‚r –¾’©" w:hint="eastAsia"/>
              </w:rPr>
              <w:t>個人住所</w:t>
            </w:r>
          </w:p>
        </w:tc>
        <w:tc>
          <w:tcPr>
            <w:tcW w:w="1441" w:type="dxa"/>
            <w:vAlign w:val="center"/>
          </w:tcPr>
          <w:p w14:paraId="365B3E33" w14:textId="77777777" w:rsidR="00AC0BC6" w:rsidRDefault="00AC0BC6" w:rsidP="00CA4112">
            <w:pPr>
              <w:jc w:val="center"/>
              <w:rPr>
                <w:rFonts w:ascii="‚l‚r –¾’©"/>
              </w:rPr>
            </w:pPr>
            <w:r>
              <w:rPr>
                <w:rFonts w:ascii="‚l‚r –¾’©" w:hint="eastAsia"/>
              </w:rPr>
              <w:t>生年月日</w:t>
            </w:r>
          </w:p>
        </w:tc>
        <w:tc>
          <w:tcPr>
            <w:tcW w:w="1441" w:type="dxa"/>
            <w:vAlign w:val="center"/>
          </w:tcPr>
          <w:p w14:paraId="656E0D35" w14:textId="77777777" w:rsidR="00AC0BC6" w:rsidRDefault="00AC0BC6" w:rsidP="00CA4112">
            <w:pPr>
              <w:jc w:val="center"/>
              <w:rPr>
                <w:rFonts w:ascii="‚l‚r –¾’©"/>
              </w:rPr>
            </w:pPr>
            <w:r>
              <w:rPr>
                <w:rFonts w:ascii="‚l‚r –¾’©" w:hint="eastAsia"/>
              </w:rPr>
              <w:t>所属部署</w:t>
            </w:r>
          </w:p>
        </w:tc>
        <w:tc>
          <w:tcPr>
            <w:tcW w:w="1441" w:type="dxa"/>
            <w:vAlign w:val="center"/>
          </w:tcPr>
          <w:p w14:paraId="49FD8C8F" w14:textId="77777777" w:rsidR="00AC0BC6" w:rsidRDefault="00AC0BC6" w:rsidP="00CA4112">
            <w:pPr>
              <w:jc w:val="center"/>
              <w:rPr>
                <w:rFonts w:ascii="‚l‚r –¾’©"/>
              </w:rPr>
            </w:pPr>
            <w:r>
              <w:rPr>
                <w:rFonts w:ascii="‚l‚r –¾’©" w:hint="eastAsia"/>
              </w:rPr>
              <w:t>役職</w:t>
            </w:r>
          </w:p>
        </w:tc>
        <w:tc>
          <w:tcPr>
            <w:tcW w:w="1442" w:type="dxa"/>
            <w:vAlign w:val="center"/>
          </w:tcPr>
          <w:p w14:paraId="1F062FC7" w14:textId="77777777" w:rsidR="00AC0BC6" w:rsidRDefault="00AC0BC6" w:rsidP="007A64D9">
            <w:pPr>
              <w:jc w:val="center"/>
              <w:rPr>
                <w:rFonts w:ascii="‚l‚r –¾’©"/>
              </w:rPr>
            </w:pPr>
            <w:r>
              <w:rPr>
                <w:rFonts w:ascii="‚l‚r –¾’©" w:hint="eastAsia"/>
              </w:rPr>
              <w:t>パスポート番号</w:t>
            </w:r>
            <w:r w:rsidRPr="00BA4093">
              <w:rPr>
                <w:rFonts w:ascii="‚l‚r –¾’©" w:hint="eastAsia"/>
                <w:color w:val="000000" w:themeColor="text1"/>
              </w:rPr>
              <w:t>及び国籍</w:t>
            </w:r>
            <w:r w:rsidRPr="00401574">
              <w:rPr>
                <w:rFonts w:ascii="‚l‚r –¾’©" w:hint="eastAsia"/>
                <w:sz w:val="18"/>
                <w:szCs w:val="18"/>
              </w:rPr>
              <w:t>（※４）</w:t>
            </w:r>
          </w:p>
        </w:tc>
      </w:tr>
      <w:tr w:rsidR="00AC0BC6" w14:paraId="1374A7E0" w14:textId="77777777" w:rsidTr="00CA4112">
        <w:tc>
          <w:tcPr>
            <w:tcW w:w="1418" w:type="dxa"/>
          </w:tcPr>
          <w:p w14:paraId="4BCAF6FB" w14:textId="77777777" w:rsidR="00AC0BC6" w:rsidRDefault="00AC0BC6" w:rsidP="00CA4112">
            <w:pPr>
              <w:rPr>
                <w:rFonts w:ascii="‚l‚r –¾’©"/>
              </w:rPr>
            </w:pPr>
            <w:r>
              <w:rPr>
                <w:rFonts w:ascii="‚l‚r –¾’©" w:hint="eastAsia"/>
              </w:rPr>
              <w:t>情報管理責任者</w:t>
            </w:r>
            <w:r w:rsidRPr="00105406">
              <w:rPr>
                <w:rFonts w:ascii="‚l‚r –¾’©" w:hint="eastAsia"/>
                <w:sz w:val="18"/>
                <w:szCs w:val="18"/>
              </w:rPr>
              <w:t>（※１）</w:t>
            </w:r>
          </w:p>
        </w:tc>
        <w:tc>
          <w:tcPr>
            <w:tcW w:w="425" w:type="dxa"/>
          </w:tcPr>
          <w:p w14:paraId="4471DEFD" w14:textId="77777777" w:rsidR="00AC0BC6" w:rsidRDefault="00AC0BC6" w:rsidP="00CA4112">
            <w:pPr>
              <w:rPr>
                <w:rFonts w:ascii="‚l‚r –¾’©"/>
              </w:rPr>
            </w:pPr>
            <w:r>
              <w:rPr>
                <w:rFonts w:ascii="‚l‚r –¾’©" w:hint="eastAsia"/>
              </w:rPr>
              <w:t>Ａ</w:t>
            </w:r>
          </w:p>
        </w:tc>
        <w:tc>
          <w:tcPr>
            <w:tcW w:w="1441" w:type="dxa"/>
          </w:tcPr>
          <w:p w14:paraId="5F8467A6" w14:textId="77777777" w:rsidR="00AC0BC6" w:rsidRDefault="00AC0BC6" w:rsidP="00CA4112">
            <w:pPr>
              <w:rPr>
                <w:rFonts w:ascii="‚l‚r –¾’©"/>
              </w:rPr>
            </w:pPr>
          </w:p>
        </w:tc>
        <w:tc>
          <w:tcPr>
            <w:tcW w:w="1441" w:type="dxa"/>
          </w:tcPr>
          <w:p w14:paraId="7589400A" w14:textId="77777777" w:rsidR="00AC0BC6" w:rsidRDefault="00AC0BC6" w:rsidP="00CA4112">
            <w:pPr>
              <w:rPr>
                <w:rFonts w:ascii="‚l‚r –¾’©"/>
              </w:rPr>
            </w:pPr>
          </w:p>
        </w:tc>
        <w:tc>
          <w:tcPr>
            <w:tcW w:w="1441" w:type="dxa"/>
          </w:tcPr>
          <w:p w14:paraId="2D6ABFB0" w14:textId="77777777" w:rsidR="00AC0BC6" w:rsidRDefault="00AC0BC6" w:rsidP="00CA4112">
            <w:pPr>
              <w:rPr>
                <w:rFonts w:ascii="‚l‚r –¾’©"/>
              </w:rPr>
            </w:pPr>
          </w:p>
        </w:tc>
        <w:tc>
          <w:tcPr>
            <w:tcW w:w="1441" w:type="dxa"/>
          </w:tcPr>
          <w:p w14:paraId="734886BF" w14:textId="77777777" w:rsidR="00AC0BC6" w:rsidRDefault="00AC0BC6" w:rsidP="00CA4112">
            <w:pPr>
              <w:rPr>
                <w:rFonts w:ascii="‚l‚r –¾’©"/>
              </w:rPr>
            </w:pPr>
          </w:p>
        </w:tc>
        <w:tc>
          <w:tcPr>
            <w:tcW w:w="1441" w:type="dxa"/>
          </w:tcPr>
          <w:p w14:paraId="406635FD" w14:textId="77777777" w:rsidR="00AC0BC6" w:rsidRDefault="00AC0BC6" w:rsidP="00CA4112">
            <w:pPr>
              <w:rPr>
                <w:rFonts w:ascii="‚l‚r –¾’©"/>
              </w:rPr>
            </w:pPr>
          </w:p>
        </w:tc>
        <w:tc>
          <w:tcPr>
            <w:tcW w:w="1442" w:type="dxa"/>
          </w:tcPr>
          <w:p w14:paraId="2C31F444" w14:textId="77777777" w:rsidR="00AC0BC6" w:rsidRDefault="00AC0BC6" w:rsidP="00CA4112">
            <w:pPr>
              <w:rPr>
                <w:rFonts w:ascii="‚l‚r –¾’©"/>
              </w:rPr>
            </w:pPr>
          </w:p>
        </w:tc>
      </w:tr>
      <w:tr w:rsidR="00AC0BC6" w14:paraId="5989003C" w14:textId="77777777" w:rsidTr="00CA4112">
        <w:tc>
          <w:tcPr>
            <w:tcW w:w="1418" w:type="dxa"/>
            <w:vMerge w:val="restart"/>
          </w:tcPr>
          <w:p w14:paraId="7D5907AD" w14:textId="77777777" w:rsidR="00AC0BC6" w:rsidRDefault="00AC0BC6" w:rsidP="00CA4112">
            <w:pPr>
              <w:rPr>
                <w:rFonts w:ascii="‚l‚r –¾’©"/>
              </w:rPr>
            </w:pPr>
            <w:r>
              <w:rPr>
                <w:rFonts w:ascii="‚l‚r –¾’©" w:hint="eastAsia"/>
              </w:rPr>
              <w:t>情報取扱管理者</w:t>
            </w:r>
            <w:r w:rsidRPr="00105406">
              <w:rPr>
                <w:rFonts w:ascii="‚l‚r –¾’©" w:hint="eastAsia"/>
                <w:sz w:val="18"/>
                <w:szCs w:val="18"/>
              </w:rPr>
              <w:t>（※２）</w:t>
            </w:r>
          </w:p>
        </w:tc>
        <w:tc>
          <w:tcPr>
            <w:tcW w:w="425" w:type="dxa"/>
          </w:tcPr>
          <w:p w14:paraId="5B8866BD" w14:textId="77777777" w:rsidR="00AC0BC6" w:rsidRDefault="00AC0BC6" w:rsidP="00CA4112">
            <w:pPr>
              <w:rPr>
                <w:rFonts w:ascii="‚l‚r –¾’©"/>
              </w:rPr>
            </w:pPr>
            <w:r>
              <w:rPr>
                <w:rFonts w:ascii="‚l‚r –¾’©" w:hint="eastAsia"/>
              </w:rPr>
              <w:t>Ｂ</w:t>
            </w:r>
          </w:p>
        </w:tc>
        <w:tc>
          <w:tcPr>
            <w:tcW w:w="1441" w:type="dxa"/>
          </w:tcPr>
          <w:p w14:paraId="1ADA5A45" w14:textId="77777777" w:rsidR="00AC0BC6" w:rsidRDefault="00AC0BC6" w:rsidP="00CA4112">
            <w:pPr>
              <w:rPr>
                <w:rFonts w:ascii="‚l‚r –¾’©"/>
              </w:rPr>
            </w:pPr>
          </w:p>
        </w:tc>
        <w:tc>
          <w:tcPr>
            <w:tcW w:w="1441" w:type="dxa"/>
          </w:tcPr>
          <w:p w14:paraId="45C5DB56" w14:textId="77777777" w:rsidR="00AC0BC6" w:rsidRDefault="00AC0BC6" w:rsidP="00CA4112">
            <w:pPr>
              <w:rPr>
                <w:rFonts w:ascii="‚l‚r –¾’©"/>
              </w:rPr>
            </w:pPr>
          </w:p>
        </w:tc>
        <w:tc>
          <w:tcPr>
            <w:tcW w:w="1441" w:type="dxa"/>
          </w:tcPr>
          <w:p w14:paraId="527C5D04" w14:textId="77777777" w:rsidR="00AC0BC6" w:rsidRDefault="00AC0BC6" w:rsidP="00CA4112">
            <w:pPr>
              <w:rPr>
                <w:rFonts w:ascii="‚l‚r –¾’©"/>
              </w:rPr>
            </w:pPr>
          </w:p>
        </w:tc>
        <w:tc>
          <w:tcPr>
            <w:tcW w:w="1441" w:type="dxa"/>
          </w:tcPr>
          <w:p w14:paraId="08093614" w14:textId="77777777" w:rsidR="00AC0BC6" w:rsidRDefault="00AC0BC6" w:rsidP="00CA4112">
            <w:pPr>
              <w:rPr>
                <w:rFonts w:ascii="‚l‚r –¾’©"/>
              </w:rPr>
            </w:pPr>
          </w:p>
        </w:tc>
        <w:tc>
          <w:tcPr>
            <w:tcW w:w="1441" w:type="dxa"/>
          </w:tcPr>
          <w:p w14:paraId="646C45A6" w14:textId="77777777" w:rsidR="00AC0BC6" w:rsidRDefault="00AC0BC6" w:rsidP="00CA4112">
            <w:pPr>
              <w:rPr>
                <w:rFonts w:ascii="‚l‚r –¾’©"/>
              </w:rPr>
            </w:pPr>
          </w:p>
        </w:tc>
        <w:tc>
          <w:tcPr>
            <w:tcW w:w="1442" w:type="dxa"/>
          </w:tcPr>
          <w:p w14:paraId="28B8EDD6" w14:textId="77777777" w:rsidR="00AC0BC6" w:rsidRDefault="00AC0BC6" w:rsidP="00CA4112">
            <w:pPr>
              <w:rPr>
                <w:rFonts w:ascii="‚l‚r –¾’©"/>
              </w:rPr>
            </w:pPr>
          </w:p>
        </w:tc>
      </w:tr>
      <w:tr w:rsidR="00AC0BC6" w14:paraId="6B3055E1" w14:textId="77777777" w:rsidTr="00CA4112">
        <w:tc>
          <w:tcPr>
            <w:tcW w:w="1418" w:type="dxa"/>
            <w:vMerge/>
          </w:tcPr>
          <w:p w14:paraId="77DAE14C" w14:textId="77777777" w:rsidR="00AC0BC6" w:rsidRDefault="00AC0BC6" w:rsidP="00CA4112">
            <w:pPr>
              <w:rPr>
                <w:rFonts w:ascii="‚l‚r –¾’©"/>
              </w:rPr>
            </w:pPr>
          </w:p>
        </w:tc>
        <w:tc>
          <w:tcPr>
            <w:tcW w:w="425" w:type="dxa"/>
          </w:tcPr>
          <w:p w14:paraId="23022935" w14:textId="77777777" w:rsidR="00AC0BC6" w:rsidRDefault="00AC0BC6" w:rsidP="00CA4112">
            <w:pPr>
              <w:rPr>
                <w:rFonts w:ascii="‚l‚r –¾’©"/>
              </w:rPr>
            </w:pPr>
            <w:r>
              <w:rPr>
                <w:rFonts w:ascii="‚l‚r –¾’©" w:hint="eastAsia"/>
              </w:rPr>
              <w:t>Ｃ</w:t>
            </w:r>
          </w:p>
        </w:tc>
        <w:tc>
          <w:tcPr>
            <w:tcW w:w="1441" w:type="dxa"/>
          </w:tcPr>
          <w:p w14:paraId="24F38ED4" w14:textId="77777777" w:rsidR="00AC0BC6" w:rsidRDefault="00AC0BC6" w:rsidP="00CA4112">
            <w:pPr>
              <w:rPr>
                <w:rFonts w:ascii="‚l‚r –¾’©"/>
              </w:rPr>
            </w:pPr>
          </w:p>
        </w:tc>
        <w:tc>
          <w:tcPr>
            <w:tcW w:w="1441" w:type="dxa"/>
          </w:tcPr>
          <w:p w14:paraId="2EBB13D0" w14:textId="77777777" w:rsidR="00AC0BC6" w:rsidRDefault="00AC0BC6" w:rsidP="00CA4112">
            <w:pPr>
              <w:rPr>
                <w:rFonts w:ascii="‚l‚r –¾’©"/>
              </w:rPr>
            </w:pPr>
          </w:p>
        </w:tc>
        <w:tc>
          <w:tcPr>
            <w:tcW w:w="1441" w:type="dxa"/>
          </w:tcPr>
          <w:p w14:paraId="59F3E043" w14:textId="77777777" w:rsidR="00AC0BC6" w:rsidRDefault="00AC0BC6" w:rsidP="00CA4112">
            <w:pPr>
              <w:rPr>
                <w:rFonts w:ascii="‚l‚r –¾’©"/>
              </w:rPr>
            </w:pPr>
          </w:p>
        </w:tc>
        <w:tc>
          <w:tcPr>
            <w:tcW w:w="1441" w:type="dxa"/>
          </w:tcPr>
          <w:p w14:paraId="7BEF520A" w14:textId="77777777" w:rsidR="00AC0BC6" w:rsidRDefault="00AC0BC6" w:rsidP="00CA4112">
            <w:pPr>
              <w:rPr>
                <w:rFonts w:ascii="‚l‚r –¾’©"/>
              </w:rPr>
            </w:pPr>
          </w:p>
        </w:tc>
        <w:tc>
          <w:tcPr>
            <w:tcW w:w="1441" w:type="dxa"/>
          </w:tcPr>
          <w:p w14:paraId="272B3276" w14:textId="77777777" w:rsidR="00AC0BC6" w:rsidRDefault="00AC0BC6" w:rsidP="00CA4112">
            <w:pPr>
              <w:rPr>
                <w:rFonts w:ascii="‚l‚r –¾’©"/>
              </w:rPr>
            </w:pPr>
          </w:p>
        </w:tc>
        <w:tc>
          <w:tcPr>
            <w:tcW w:w="1442" w:type="dxa"/>
          </w:tcPr>
          <w:p w14:paraId="3F3B90D7" w14:textId="77777777" w:rsidR="00AC0BC6" w:rsidRDefault="00AC0BC6" w:rsidP="00CA4112">
            <w:pPr>
              <w:rPr>
                <w:rFonts w:ascii="‚l‚r –¾’©"/>
              </w:rPr>
            </w:pPr>
          </w:p>
        </w:tc>
      </w:tr>
      <w:tr w:rsidR="00AC0BC6" w14:paraId="099FEC3A" w14:textId="77777777" w:rsidTr="00CA4112">
        <w:tc>
          <w:tcPr>
            <w:tcW w:w="1418" w:type="dxa"/>
            <w:vMerge w:val="restart"/>
          </w:tcPr>
          <w:p w14:paraId="385B8768" w14:textId="77777777" w:rsidR="00AC0BC6" w:rsidRDefault="00AC0BC6" w:rsidP="00CA4112">
            <w:pPr>
              <w:rPr>
                <w:rFonts w:ascii="‚l‚r –¾’©"/>
              </w:rPr>
            </w:pPr>
            <w:r>
              <w:rPr>
                <w:rFonts w:ascii="‚l‚r –¾’©" w:hint="eastAsia"/>
              </w:rPr>
              <w:t>業務従事者</w:t>
            </w:r>
            <w:r w:rsidRPr="00105406">
              <w:rPr>
                <w:rFonts w:ascii="‚l‚r –¾’©" w:hint="eastAsia"/>
                <w:sz w:val="18"/>
                <w:szCs w:val="18"/>
              </w:rPr>
              <w:t>（※３）</w:t>
            </w:r>
          </w:p>
        </w:tc>
        <w:tc>
          <w:tcPr>
            <w:tcW w:w="425" w:type="dxa"/>
          </w:tcPr>
          <w:p w14:paraId="2A668590" w14:textId="77777777" w:rsidR="00AC0BC6" w:rsidRDefault="00AC0BC6" w:rsidP="00CA4112">
            <w:pPr>
              <w:rPr>
                <w:rFonts w:ascii="‚l‚r –¾’©"/>
              </w:rPr>
            </w:pPr>
            <w:r>
              <w:rPr>
                <w:rFonts w:ascii="‚l‚r –¾’©" w:hint="eastAsia"/>
              </w:rPr>
              <w:t>Ｄ</w:t>
            </w:r>
          </w:p>
        </w:tc>
        <w:tc>
          <w:tcPr>
            <w:tcW w:w="1441" w:type="dxa"/>
          </w:tcPr>
          <w:p w14:paraId="3A1EA48D" w14:textId="77777777" w:rsidR="00AC0BC6" w:rsidRDefault="00AC0BC6" w:rsidP="00CA4112">
            <w:pPr>
              <w:rPr>
                <w:rFonts w:ascii="‚l‚r –¾’©"/>
              </w:rPr>
            </w:pPr>
          </w:p>
        </w:tc>
        <w:tc>
          <w:tcPr>
            <w:tcW w:w="1441" w:type="dxa"/>
          </w:tcPr>
          <w:p w14:paraId="449B9AC0" w14:textId="77777777" w:rsidR="00AC0BC6" w:rsidRDefault="00AC0BC6" w:rsidP="00CA4112">
            <w:pPr>
              <w:rPr>
                <w:rFonts w:ascii="‚l‚r –¾’©"/>
              </w:rPr>
            </w:pPr>
          </w:p>
        </w:tc>
        <w:tc>
          <w:tcPr>
            <w:tcW w:w="1441" w:type="dxa"/>
          </w:tcPr>
          <w:p w14:paraId="208C9650" w14:textId="77777777" w:rsidR="00AC0BC6" w:rsidRDefault="00AC0BC6" w:rsidP="00CA4112">
            <w:pPr>
              <w:rPr>
                <w:rFonts w:ascii="‚l‚r –¾’©"/>
              </w:rPr>
            </w:pPr>
          </w:p>
        </w:tc>
        <w:tc>
          <w:tcPr>
            <w:tcW w:w="1441" w:type="dxa"/>
          </w:tcPr>
          <w:p w14:paraId="4C6F3761" w14:textId="77777777" w:rsidR="00AC0BC6" w:rsidRDefault="00AC0BC6" w:rsidP="00CA4112">
            <w:pPr>
              <w:rPr>
                <w:rFonts w:ascii="‚l‚r –¾’©"/>
              </w:rPr>
            </w:pPr>
          </w:p>
        </w:tc>
        <w:tc>
          <w:tcPr>
            <w:tcW w:w="1441" w:type="dxa"/>
          </w:tcPr>
          <w:p w14:paraId="61AC668B" w14:textId="77777777" w:rsidR="00AC0BC6" w:rsidRDefault="00AC0BC6" w:rsidP="00CA4112">
            <w:pPr>
              <w:rPr>
                <w:rFonts w:ascii="‚l‚r –¾’©"/>
              </w:rPr>
            </w:pPr>
          </w:p>
        </w:tc>
        <w:tc>
          <w:tcPr>
            <w:tcW w:w="1442" w:type="dxa"/>
          </w:tcPr>
          <w:p w14:paraId="2DE6C853" w14:textId="77777777" w:rsidR="00AC0BC6" w:rsidRDefault="00AC0BC6" w:rsidP="00CA4112">
            <w:pPr>
              <w:rPr>
                <w:rFonts w:ascii="‚l‚r –¾’©"/>
              </w:rPr>
            </w:pPr>
          </w:p>
        </w:tc>
      </w:tr>
      <w:tr w:rsidR="00AC0BC6" w14:paraId="0233CD19" w14:textId="77777777" w:rsidTr="00CA4112">
        <w:tc>
          <w:tcPr>
            <w:tcW w:w="1418" w:type="dxa"/>
            <w:vMerge/>
          </w:tcPr>
          <w:p w14:paraId="573618E7" w14:textId="77777777" w:rsidR="00AC0BC6" w:rsidRDefault="00AC0BC6" w:rsidP="00CA4112">
            <w:pPr>
              <w:rPr>
                <w:rFonts w:ascii="‚l‚r –¾’©"/>
              </w:rPr>
            </w:pPr>
          </w:p>
        </w:tc>
        <w:tc>
          <w:tcPr>
            <w:tcW w:w="425" w:type="dxa"/>
          </w:tcPr>
          <w:p w14:paraId="516639B9" w14:textId="77777777" w:rsidR="00AC0BC6" w:rsidRDefault="00AC0BC6" w:rsidP="00CA4112">
            <w:pPr>
              <w:rPr>
                <w:rFonts w:ascii="‚l‚r –¾’©"/>
              </w:rPr>
            </w:pPr>
            <w:r>
              <w:rPr>
                <w:rFonts w:ascii="‚l‚r –¾’©" w:hint="eastAsia"/>
              </w:rPr>
              <w:t>Ｅ</w:t>
            </w:r>
          </w:p>
        </w:tc>
        <w:tc>
          <w:tcPr>
            <w:tcW w:w="1441" w:type="dxa"/>
          </w:tcPr>
          <w:p w14:paraId="59C145F2" w14:textId="77777777" w:rsidR="00AC0BC6" w:rsidRDefault="00AC0BC6" w:rsidP="00CA4112">
            <w:pPr>
              <w:rPr>
                <w:rFonts w:ascii="‚l‚r –¾’©"/>
              </w:rPr>
            </w:pPr>
          </w:p>
        </w:tc>
        <w:tc>
          <w:tcPr>
            <w:tcW w:w="1441" w:type="dxa"/>
          </w:tcPr>
          <w:p w14:paraId="66A549A6" w14:textId="77777777" w:rsidR="00AC0BC6" w:rsidRDefault="00AC0BC6" w:rsidP="00CA4112">
            <w:pPr>
              <w:rPr>
                <w:rFonts w:ascii="‚l‚r –¾’©"/>
              </w:rPr>
            </w:pPr>
          </w:p>
        </w:tc>
        <w:tc>
          <w:tcPr>
            <w:tcW w:w="1441" w:type="dxa"/>
          </w:tcPr>
          <w:p w14:paraId="6E07655B" w14:textId="77777777" w:rsidR="00AC0BC6" w:rsidRDefault="00AC0BC6" w:rsidP="00CA4112">
            <w:pPr>
              <w:rPr>
                <w:rFonts w:ascii="‚l‚r –¾’©"/>
              </w:rPr>
            </w:pPr>
          </w:p>
        </w:tc>
        <w:tc>
          <w:tcPr>
            <w:tcW w:w="1441" w:type="dxa"/>
          </w:tcPr>
          <w:p w14:paraId="2CC83E29" w14:textId="77777777" w:rsidR="00AC0BC6" w:rsidRDefault="00AC0BC6" w:rsidP="00CA4112">
            <w:pPr>
              <w:rPr>
                <w:rFonts w:ascii="‚l‚r –¾’©"/>
              </w:rPr>
            </w:pPr>
          </w:p>
        </w:tc>
        <w:tc>
          <w:tcPr>
            <w:tcW w:w="1441" w:type="dxa"/>
          </w:tcPr>
          <w:p w14:paraId="1905662A" w14:textId="77777777" w:rsidR="00AC0BC6" w:rsidRDefault="00AC0BC6" w:rsidP="00CA4112">
            <w:pPr>
              <w:rPr>
                <w:rFonts w:ascii="‚l‚r –¾’©"/>
              </w:rPr>
            </w:pPr>
          </w:p>
        </w:tc>
        <w:tc>
          <w:tcPr>
            <w:tcW w:w="1442" w:type="dxa"/>
          </w:tcPr>
          <w:p w14:paraId="7F2D26BB" w14:textId="77777777" w:rsidR="00AC0BC6" w:rsidRDefault="00AC0BC6" w:rsidP="00CA4112">
            <w:pPr>
              <w:rPr>
                <w:rFonts w:ascii="‚l‚r –¾’©"/>
              </w:rPr>
            </w:pPr>
          </w:p>
        </w:tc>
      </w:tr>
      <w:tr w:rsidR="00AC0BC6" w14:paraId="11ACF24C" w14:textId="77777777" w:rsidTr="00CA4112">
        <w:tc>
          <w:tcPr>
            <w:tcW w:w="1418" w:type="dxa"/>
          </w:tcPr>
          <w:p w14:paraId="184FE09F" w14:textId="77777777" w:rsidR="00AC0BC6" w:rsidRDefault="00AC0BC6" w:rsidP="00CA4112">
            <w:pPr>
              <w:rPr>
                <w:rFonts w:ascii="‚l‚r –¾’©"/>
              </w:rPr>
            </w:pPr>
            <w:r>
              <w:rPr>
                <w:rFonts w:ascii="‚l‚r –¾’©" w:hint="eastAsia"/>
              </w:rPr>
              <w:t>再委託先</w:t>
            </w:r>
          </w:p>
        </w:tc>
        <w:tc>
          <w:tcPr>
            <w:tcW w:w="425" w:type="dxa"/>
          </w:tcPr>
          <w:p w14:paraId="4B68F181" w14:textId="77777777" w:rsidR="00AC0BC6" w:rsidRDefault="00AC0BC6" w:rsidP="00CA4112">
            <w:pPr>
              <w:rPr>
                <w:rFonts w:ascii="‚l‚r –¾’©"/>
              </w:rPr>
            </w:pPr>
            <w:r>
              <w:rPr>
                <w:rFonts w:ascii="‚l‚r –¾’©" w:hint="eastAsia"/>
              </w:rPr>
              <w:t>Ｆ</w:t>
            </w:r>
          </w:p>
        </w:tc>
        <w:tc>
          <w:tcPr>
            <w:tcW w:w="1441" w:type="dxa"/>
          </w:tcPr>
          <w:p w14:paraId="1405C61F" w14:textId="77777777" w:rsidR="00AC0BC6" w:rsidRDefault="00AC0BC6" w:rsidP="00CA4112">
            <w:pPr>
              <w:rPr>
                <w:rFonts w:ascii="‚l‚r –¾’©"/>
              </w:rPr>
            </w:pPr>
          </w:p>
        </w:tc>
        <w:tc>
          <w:tcPr>
            <w:tcW w:w="1441" w:type="dxa"/>
          </w:tcPr>
          <w:p w14:paraId="3C8E4816" w14:textId="77777777" w:rsidR="00AC0BC6" w:rsidRDefault="00AC0BC6" w:rsidP="00CA4112">
            <w:pPr>
              <w:rPr>
                <w:rFonts w:ascii="‚l‚r –¾’©"/>
              </w:rPr>
            </w:pPr>
          </w:p>
        </w:tc>
        <w:tc>
          <w:tcPr>
            <w:tcW w:w="1441" w:type="dxa"/>
          </w:tcPr>
          <w:p w14:paraId="39705001" w14:textId="77777777" w:rsidR="00AC0BC6" w:rsidRDefault="00AC0BC6" w:rsidP="00CA4112">
            <w:pPr>
              <w:rPr>
                <w:rFonts w:ascii="‚l‚r –¾’©"/>
              </w:rPr>
            </w:pPr>
          </w:p>
        </w:tc>
        <w:tc>
          <w:tcPr>
            <w:tcW w:w="1441" w:type="dxa"/>
          </w:tcPr>
          <w:p w14:paraId="24BA124D" w14:textId="77777777" w:rsidR="00AC0BC6" w:rsidRDefault="00AC0BC6" w:rsidP="00CA4112">
            <w:pPr>
              <w:rPr>
                <w:rFonts w:ascii="‚l‚r –¾’©"/>
              </w:rPr>
            </w:pPr>
          </w:p>
        </w:tc>
        <w:tc>
          <w:tcPr>
            <w:tcW w:w="1441" w:type="dxa"/>
          </w:tcPr>
          <w:p w14:paraId="115CE8F2" w14:textId="77777777" w:rsidR="00AC0BC6" w:rsidRDefault="00AC0BC6" w:rsidP="00CA4112">
            <w:pPr>
              <w:rPr>
                <w:rFonts w:ascii="‚l‚r –¾’©"/>
              </w:rPr>
            </w:pPr>
          </w:p>
        </w:tc>
        <w:tc>
          <w:tcPr>
            <w:tcW w:w="1442" w:type="dxa"/>
          </w:tcPr>
          <w:p w14:paraId="34613EA4" w14:textId="77777777" w:rsidR="00AC0BC6" w:rsidRDefault="00AC0BC6" w:rsidP="00CA4112">
            <w:pPr>
              <w:rPr>
                <w:rFonts w:ascii="‚l‚r –¾’©"/>
              </w:rPr>
            </w:pPr>
          </w:p>
        </w:tc>
      </w:tr>
    </w:tbl>
    <w:p w14:paraId="32D8037C" w14:textId="77777777" w:rsidR="00AC0BC6" w:rsidRDefault="00AC0BC6" w:rsidP="006F0871">
      <w:pPr>
        <w:rPr>
          <w:rFonts w:ascii="‚l‚r –¾’©"/>
        </w:rPr>
      </w:pPr>
    </w:p>
    <w:p w14:paraId="240A7687" w14:textId="77777777" w:rsidR="00AC0BC6" w:rsidRPr="00630475" w:rsidRDefault="00AC0BC6" w:rsidP="006F0871">
      <w:pPr>
        <w:rPr>
          <w:rFonts w:ascii="‚l‚r –¾’©"/>
          <w:sz w:val="18"/>
          <w:szCs w:val="18"/>
        </w:rPr>
      </w:pPr>
      <w:r w:rsidRPr="00630475">
        <w:rPr>
          <w:rFonts w:ascii="‚l‚r –¾’©" w:hint="eastAsia"/>
          <w:sz w:val="18"/>
          <w:szCs w:val="18"/>
        </w:rPr>
        <w:t>（※１）受託事業者としての情報取扱の全ての責任を有する者。必ず明記すること。</w:t>
      </w:r>
    </w:p>
    <w:p w14:paraId="4071E1A6" w14:textId="77777777" w:rsidR="00AC0BC6" w:rsidRPr="00630475" w:rsidRDefault="00AC0BC6" w:rsidP="006F0871">
      <w:pPr>
        <w:ind w:left="540" w:hangingChars="300" w:hanging="540"/>
        <w:rPr>
          <w:rFonts w:ascii="‚l‚r –¾’©"/>
          <w:sz w:val="18"/>
          <w:szCs w:val="18"/>
        </w:rPr>
      </w:pPr>
      <w:r w:rsidRPr="00630475">
        <w:rPr>
          <w:rFonts w:ascii="‚l‚r –¾’©" w:hint="eastAsia"/>
          <w:sz w:val="18"/>
          <w:szCs w:val="18"/>
        </w:rPr>
        <w:t>（※２）本</w:t>
      </w:r>
      <w:r>
        <w:rPr>
          <w:rFonts w:ascii="‚l‚r –¾’©" w:hint="eastAsia"/>
          <w:sz w:val="18"/>
          <w:szCs w:val="18"/>
        </w:rPr>
        <w:t>事業</w:t>
      </w:r>
      <w:r w:rsidRPr="00630475">
        <w:rPr>
          <w:rFonts w:ascii="‚l‚r –¾’©" w:hint="eastAsia"/>
          <w:sz w:val="18"/>
          <w:szCs w:val="18"/>
        </w:rPr>
        <w:t>の遂行にあたって主に保護すべき情報を取り扱う者ではないが、本</w:t>
      </w:r>
      <w:r>
        <w:rPr>
          <w:rFonts w:ascii="‚l‚r –¾’©" w:hint="eastAsia"/>
          <w:sz w:val="18"/>
          <w:szCs w:val="18"/>
        </w:rPr>
        <w:t>事業</w:t>
      </w:r>
      <w:r w:rsidRPr="00630475">
        <w:rPr>
          <w:rFonts w:ascii="‚l‚r –¾’©" w:hint="eastAsia"/>
          <w:sz w:val="18"/>
          <w:szCs w:val="18"/>
        </w:rPr>
        <w:t>の進捗状況などの管理を行うもので、保護すべき情報を取り扱う可能性のある者。</w:t>
      </w:r>
    </w:p>
    <w:p w14:paraId="6BEA7784" w14:textId="77777777" w:rsidR="00AC0BC6" w:rsidRPr="00630475" w:rsidRDefault="00AC0BC6" w:rsidP="006F0871">
      <w:pPr>
        <w:ind w:left="540" w:hangingChars="300" w:hanging="540"/>
        <w:rPr>
          <w:rFonts w:ascii="‚l‚r –¾’©"/>
          <w:sz w:val="18"/>
          <w:szCs w:val="18"/>
        </w:rPr>
      </w:pPr>
      <w:r w:rsidRPr="00630475">
        <w:rPr>
          <w:rFonts w:ascii="‚l‚r –¾’©" w:hint="eastAsia"/>
          <w:sz w:val="18"/>
          <w:szCs w:val="18"/>
        </w:rPr>
        <w:t>（※３）本</w:t>
      </w:r>
      <w:r>
        <w:rPr>
          <w:rFonts w:ascii="‚l‚r –¾’©" w:hint="eastAsia"/>
          <w:sz w:val="18"/>
          <w:szCs w:val="18"/>
        </w:rPr>
        <w:t>事業</w:t>
      </w:r>
      <w:r w:rsidRPr="00630475">
        <w:rPr>
          <w:rFonts w:ascii="‚l‚r –¾’©" w:hint="eastAsia"/>
          <w:sz w:val="18"/>
          <w:szCs w:val="18"/>
        </w:rPr>
        <w:t>の遂行にあたって保護すべき情報を取り扱う可能性のある者。</w:t>
      </w:r>
    </w:p>
    <w:p w14:paraId="1CF7F778" w14:textId="77777777" w:rsidR="00AC0BC6" w:rsidRDefault="00AC0BC6" w:rsidP="006F0871">
      <w:pPr>
        <w:ind w:left="540" w:hangingChars="300" w:hanging="540"/>
        <w:rPr>
          <w:rFonts w:ascii="‚l‚r –¾’©"/>
          <w:sz w:val="18"/>
          <w:szCs w:val="18"/>
        </w:rPr>
      </w:pPr>
      <w:r w:rsidRPr="00630475">
        <w:rPr>
          <w:rFonts w:ascii="‚l‚r –¾’©" w:hint="eastAsia"/>
          <w:sz w:val="18"/>
          <w:szCs w:val="18"/>
        </w:rPr>
        <w:t>（※</w:t>
      </w:r>
      <w:r>
        <w:rPr>
          <w:rFonts w:ascii="‚l‚r –¾’©" w:hint="eastAsia"/>
          <w:sz w:val="18"/>
          <w:szCs w:val="18"/>
        </w:rPr>
        <w:t>４</w:t>
      </w:r>
      <w:r w:rsidRPr="00630475">
        <w:rPr>
          <w:rFonts w:ascii="‚l‚r –¾’©" w:hint="eastAsia"/>
          <w:sz w:val="18"/>
          <w:szCs w:val="18"/>
        </w:rPr>
        <w:t>）</w:t>
      </w:r>
      <w:r>
        <w:rPr>
          <w:rFonts w:ascii="‚l‚r –¾’©" w:hint="eastAsia"/>
          <w:sz w:val="18"/>
          <w:szCs w:val="18"/>
        </w:rPr>
        <w:t>日本国籍を有する者及び法務大臣から永住の許可を受けた者（入管特例法の「特別永住者」を除く。）以外の者は、パスポート</w:t>
      </w:r>
      <w:r w:rsidRPr="00630475">
        <w:rPr>
          <w:rFonts w:ascii="‚l‚r –¾’©" w:hint="eastAsia"/>
          <w:sz w:val="18"/>
          <w:szCs w:val="18"/>
        </w:rPr>
        <w:t>番号</w:t>
      </w:r>
      <w:r>
        <w:rPr>
          <w:rFonts w:ascii="‚l‚r –¾’©" w:hint="eastAsia"/>
          <w:sz w:val="18"/>
          <w:szCs w:val="18"/>
        </w:rPr>
        <w:t>等及び国籍を記載。</w:t>
      </w:r>
    </w:p>
    <w:p w14:paraId="6FDD7B73" w14:textId="77777777" w:rsidR="00AC0BC6" w:rsidRPr="00630475" w:rsidRDefault="00AC0BC6" w:rsidP="008B5096">
      <w:pPr>
        <w:ind w:left="540" w:hangingChars="300" w:hanging="540"/>
        <w:rPr>
          <w:rFonts w:ascii="‚l‚r –¾’©"/>
          <w:sz w:val="18"/>
          <w:szCs w:val="18"/>
        </w:rPr>
      </w:pPr>
      <w:r>
        <w:rPr>
          <w:rFonts w:ascii="‚l‚r –¾’©" w:hint="eastAsia"/>
          <w:sz w:val="18"/>
          <w:szCs w:val="18"/>
        </w:rPr>
        <w:t>（※５）</w:t>
      </w:r>
      <w:r w:rsidRPr="00251B0D">
        <w:rPr>
          <w:rFonts w:ascii="‚l‚r –¾’©" w:hint="eastAsia"/>
          <w:sz w:val="18"/>
          <w:szCs w:val="18"/>
        </w:rPr>
        <w:t>住所、生年月日については、必ずしも契約前に提出することを要しないが、その場合であっても担当課室から求められた場合は速やかに提出すること。</w:t>
      </w:r>
    </w:p>
    <w:p w14:paraId="1ED5E836" w14:textId="77777777" w:rsidR="00AC0BC6" w:rsidRDefault="00AC0BC6" w:rsidP="006F0871">
      <w:pPr>
        <w:rPr>
          <w:rFonts w:ascii="‚l‚r –¾’©"/>
        </w:rPr>
      </w:pPr>
    </w:p>
    <w:p w14:paraId="0F3A15CB" w14:textId="77777777" w:rsidR="00AC0BC6" w:rsidRPr="00387251" w:rsidRDefault="00AC0BC6" w:rsidP="006F0871">
      <w:pPr>
        <w:rPr>
          <w:rFonts w:ascii="‚l‚r –¾’©"/>
        </w:rPr>
      </w:pPr>
      <w:r>
        <w:rPr>
          <w:rFonts w:ascii="‚l‚r –¾’©" w:hint="eastAsia"/>
        </w:rPr>
        <w:t>②情報管理体制図</w:t>
      </w:r>
    </w:p>
    <w:p w14:paraId="4262CCBC" w14:textId="77777777" w:rsidR="00AC0BC6" w:rsidRDefault="00AC0BC6" w:rsidP="006F0871">
      <w:pPr>
        <w:rPr>
          <w:rFonts w:ascii="‚l‚r –¾’©"/>
        </w:rPr>
      </w:pPr>
      <w:r>
        <w:rPr>
          <w:rFonts w:ascii="‚l‚r –¾’©" w:hint="eastAsia"/>
          <w:noProof/>
        </w:rPr>
        <mc:AlternateContent>
          <mc:Choice Requires="wps">
            <w:drawing>
              <wp:anchor distT="0" distB="0" distL="114300" distR="114300" simplePos="0" relativeHeight="251759616" behindDoc="0" locked="0" layoutInCell="1" allowOverlap="1" wp14:anchorId="0BEBC779" wp14:editId="6F501318">
                <wp:simplePos x="0" y="0"/>
                <wp:positionH relativeFrom="column">
                  <wp:posOffset>2309495</wp:posOffset>
                </wp:positionH>
                <wp:positionV relativeFrom="paragraph">
                  <wp:posOffset>55245</wp:posOffset>
                </wp:positionV>
                <wp:extent cx="1438275" cy="371475"/>
                <wp:effectExtent l="0" t="0" r="28575" b="28575"/>
                <wp:wrapNone/>
                <wp:docPr id="11" name="正方形/長方形 11"/>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2142839F" w14:textId="77777777" w:rsidR="00AC0BC6" w:rsidRPr="00D4044B" w:rsidRDefault="00AC0BC6" w:rsidP="006F0871">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EBC779" id="正方形/長方形 11" o:spid="_x0000_s1027" style="position:absolute;left:0;text-align:left;margin-left:181.85pt;margin-top:4.35pt;width:113.25pt;height:29.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dUegIAAFg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" fillcolor="white [3212]" strokecolor="#243f60 [1604]" strokeweight="2pt">
                <v:textbox>
                  <w:txbxContent>
                    <w:p w14:paraId="2142839F" w14:textId="77777777" w:rsidR="00AC0BC6" w:rsidRPr="00D4044B" w:rsidRDefault="00AC0BC6" w:rsidP="006F0871">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Pr>
          <w:rFonts w:ascii="‚l‚r –¾’©" w:hint="eastAsia"/>
        </w:rPr>
        <w:t>（例）</w:t>
      </w:r>
    </w:p>
    <w:p w14:paraId="635526C8" w14:textId="77777777" w:rsidR="00AC0BC6" w:rsidRDefault="00AC0BC6" w:rsidP="006F0871">
      <w:pPr>
        <w:rPr>
          <w:rFonts w:ascii="‚l‚r –¾’©"/>
        </w:rPr>
      </w:pPr>
      <w:r>
        <w:rPr>
          <w:rFonts w:ascii="‚l‚r –¾’©" w:hint="eastAsia"/>
          <w:noProof/>
        </w:rPr>
        <mc:AlternateContent>
          <mc:Choice Requires="wps">
            <w:drawing>
              <wp:anchor distT="0" distB="0" distL="114300" distR="114300" simplePos="0" relativeHeight="251757568" behindDoc="0" locked="0" layoutInCell="1" allowOverlap="1" wp14:anchorId="6DF96B03" wp14:editId="148B567E">
                <wp:simplePos x="0" y="0"/>
                <wp:positionH relativeFrom="column">
                  <wp:posOffset>156846</wp:posOffset>
                </wp:positionH>
                <wp:positionV relativeFrom="paragraph">
                  <wp:posOffset>74295</wp:posOffset>
                </wp:positionV>
                <wp:extent cx="5581650" cy="2495550"/>
                <wp:effectExtent l="0" t="0" r="19050" b="19050"/>
                <wp:wrapNone/>
                <wp:docPr id="14" name="正方形/長方形 14"/>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B123C46" w14:textId="77777777" w:rsidR="00AC0BC6" w:rsidRPr="00D4044B" w:rsidRDefault="00AC0BC6" w:rsidP="006F08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F96B03" id="正方形/長方形 14" o:spid="_x0000_s1028" style="position:absolute;left:0;text-align:left;margin-left:12.35pt;margin-top:5.85pt;width:439.5pt;height:196.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AW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idRQZNzZQnl4QIbQq947uanpIm6FDw8CSeZ0eTS64Z4+2kBbcBgszirA3x/tx3hSH3k5a2lsCu5/&#10;7QQqzsx3S7q8nM7ncc7SYp5/ndECX3u2rz1216yBLm5Kj4STyYzxwRxNjdA804SvYlVyCSupdsHD&#10;0VyHfpjphZBqtUpBNFlOhFv76GSEjixHmT11zwLdoMVAMr6D44CJxRtJ9rEx08JqF0DXSa8nVgf+&#10;aSqTkIYXJI7963WKOr1zyz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DauiAWawIAAC8FAAAOAAAAAAAAAAAAAAAAAC4C&#10;AABkcnMvZTJvRG9jLnhtbFBLAQItABQABgAIAAAAIQD+QZdY3QAAAAkBAAAPAAAAAAAAAAAAAAAA&#10;AMUEAABkcnMvZG93bnJldi54bWxQSwUGAAAAAAQABADzAAAAzwUAAAAA&#10;" filled="f" strokecolor="#243f60 [1604]" strokeweight="2pt">
                <v:textbox>
                  <w:txbxContent>
                    <w:p w14:paraId="5B123C46" w14:textId="77777777" w:rsidR="00AC0BC6" w:rsidRPr="00D4044B" w:rsidRDefault="00AC0BC6" w:rsidP="006F0871"/>
                  </w:txbxContent>
                </v:textbox>
              </v:rect>
            </w:pict>
          </mc:Fallback>
        </mc:AlternateContent>
      </w:r>
      <w:r>
        <w:rPr>
          <w:rFonts w:ascii="‚l‚r –¾’©" w:hint="eastAsia"/>
          <w:noProof/>
        </w:rPr>
        <w:drawing>
          <wp:anchor distT="0" distB="0" distL="114300" distR="114300" simplePos="0" relativeHeight="251758592" behindDoc="0" locked="0" layoutInCell="1" allowOverlap="1" wp14:anchorId="4081D1C0" wp14:editId="4F589282">
            <wp:simplePos x="0" y="0"/>
            <wp:positionH relativeFrom="column">
              <wp:posOffset>537845</wp:posOffset>
            </wp:positionH>
            <wp:positionV relativeFrom="paragraph">
              <wp:posOffset>226060</wp:posOffset>
            </wp:positionV>
            <wp:extent cx="4848225" cy="2219325"/>
            <wp:effectExtent l="247650" t="0" r="257175" b="28575"/>
            <wp:wrapNone/>
            <wp:docPr id="16" name="図表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p>
    <w:p w14:paraId="54BDA25E" w14:textId="77777777" w:rsidR="00AC0BC6" w:rsidRDefault="00AC0BC6" w:rsidP="006F0871">
      <w:pPr>
        <w:rPr>
          <w:rFonts w:ascii="‚l‚r –¾’©"/>
        </w:rPr>
      </w:pPr>
    </w:p>
    <w:p w14:paraId="0A0AD694" w14:textId="77777777" w:rsidR="00AC0BC6" w:rsidRDefault="00AC0BC6" w:rsidP="006F0871">
      <w:pPr>
        <w:rPr>
          <w:rFonts w:ascii="‚l‚r –¾’©"/>
        </w:rPr>
      </w:pPr>
    </w:p>
    <w:p w14:paraId="5CD6AADB" w14:textId="77777777" w:rsidR="00AC0BC6" w:rsidRDefault="00AC0BC6" w:rsidP="006F0871">
      <w:pPr>
        <w:rPr>
          <w:rFonts w:ascii="‚l‚r –¾’©"/>
        </w:rPr>
      </w:pPr>
    </w:p>
    <w:p w14:paraId="32656B27" w14:textId="77777777" w:rsidR="00AC0BC6" w:rsidRDefault="00AC0BC6" w:rsidP="006F0871">
      <w:pPr>
        <w:rPr>
          <w:rFonts w:ascii="‚l‚r –¾’©"/>
        </w:rPr>
      </w:pPr>
    </w:p>
    <w:p w14:paraId="77CC779A" w14:textId="77777777" w:rsidR="00AC0BC6" w:rsidRDefault="00AC0BC6" w:rsidP="006F0871">
      <w:pPr>
        <w:rPr>
          <w:rFonts w:ascii="‚l‚r –¾’©"/>
        </w:rPr>
      </w:pPr>
    </w:p>
    <w:p w14:paraId="7A15573D" w14:textId="77777777" w:rsidR="00AC0BC6" w:rsidRDefault="00AC0BC6" w:rsidP="006F0871">
      <w:pPr>
        <w:rPr>
          <w:rFonts w:ascii="‚l‚r –¾’©"/>
        </w:rPr>
      </w:pPr>
    </w:p>
    <w:p w14:paraId="1FC0A896" w14:textId="77777777" w:rsidR="00AC0BC6" w:rsidRDefault="00AC0BC6" w:rsidP="006F0871">
      <w:pPr>
        <w:rPr>
          <w:rFonts w:ascii="‚l‚r –¾’©"/>
        </w:rPr>
      </w:pPr>
    </w:p>
    <w:p w14:paraId="3D104BD9" w14:textId="77777777" w:rsidR="00AC0BC6" w:rsidRDefault="00AC0BC6" w:rsidP="006F0871">
      <w:pPr>
        <w:rPr>
          <w:rFonts w:ascii="‚l‚r –¾’©"/>
        </w:rPr>
      </w:pPr>
    </w:p>
    <w:p w14:paraId="353A9701" w14:textId="77777777" w:rsidR="00AC0BC6" w:rsidRDefault="00AC0BC6" w:rsidP="006F0871">
      <w:pPr>
        <w:rPr>
          <w:rFonts w:ascii="‚l‚r –¾’©"/>
        </w:rPr>
      </w:pPr>
    </w:p>
    <w:p w14:paraId="23BFCCAB" w14:textId="77777777" w:rsidR="00AC0BC6" w:rsidRDefault="00AC0BC6" w:rsidP="006F0871">
      <w:pPr>
        <w:rPr>
          <w:rFonts w:ascii="‚l‚r –¾’©"/>
        </w:rPr>
      </w:pPr>
    </w:p>
    <w:p w14:paraId="101B84A8" w14:textId="77777777" w:rsidR="00AC0BC6" w:rsidRPr="00105406" w:rsidRDefault="00AC0BC6" w:rsidP="006F0871">
      <w:pPr>
        <w:rPr>
          <w:rFonts w:ascii="‚l‚r –¾’©"/>
        </w:rPr>
      </w:pPr>
    </w:p>
    <w:p w14:paraId="0ABCCDEB" w14:textId="77777777" w:rsidR="00AC0BC6" w:rsidRPr="00D03637" w:rsidRDefault="00AC0BC6" w:rsidP="006F0871">
      <w:pPr>
        <w:rPr>
          <w:rFonts w:ascii="‚l‚r –¾’©"/>
        </w:rPr>
      </w:pPr>
      <w:r>
        <w:rPr>
          <w:rFonts w:ascii="‚l‚r –¾’©" w:hint="eastAsia"/>
        </w:rPr>
        <w:t>【情報管理体制</w:t>
      </w:r>
      <w:r w:rsidRPr="00D03637">
        <w:rPr>
          <w:rFonts w:ascii="‚l‚r –¾’©" w:hint="eastAsia"/>
        </w:rPr>
        <w:t>図に記載すべき事項】</w:t>
      </w:r>
    </w:p>
    <w:p w14:paraId="08345C48" w14:textId="77777777" w:rsidR="00AC0BC6" w:rsidRDefault="00AC0BC6" w:rsidP="006F0871">
      <w:pPr>
        <w:rPr>
          <w:rFonts w:hAnsi="ＭＳ 明朝"/>
          <w:szCs w:val="21"/>
        </w:rPr>
      </w:pPr>
      <w:r w:rsidRPr="002747D9">
        <w:rPr>
          <w:rFonts w:hAnsi="ＭＳ 明朝" w:hint="eastAsia"/>
          <w:szCs w:val="21"/>
        </w:rPr>
        <w:t>・本</w:t>
      </w:r>
      <w:r>
        <w:rPr>
          <w:rFonts w:hAnsi="ＭＳ 明朝" w:hint="eastAsia"/>
          <w:szCs w:val="21"/>
        </w:rPr>
        <w:t>事業</w:t>
      </w:r>
      <w:r w:rsidRPr="002747D9">
        <w:rPr>
          <w:rFonts w:hAnsi="ＭＳ 明朝" w:hint="eastAsia"/>
          <w:szCs w:val="21"/>
        </w:rPr>
        <w:t>の遂行に</w:t>
      </w:r>
      <w:r>
        <w:rPr>
          <w:rFonts w:hAnsi="ＭＳ 明朝" w:hint="eastAsia"/>
          <w:szCs w:val="21"/>
        </w:rPr>
        <w:t>あたって保護すべき情報を取り扱う全ての者。（再委託先も含む。）</w:t>
      </w:r>
    </w:p>
    <w:p w14:paraId="5BC4FA90" w14:textId="77777777" w:rsidR="00AC0BC6" w:rsidRPr="0088368A" w:rsidRDefault="00AC0BC6" w:rsidP="006F0871">
      <w:pPr>
        <w:rPr>
          <w:rFonts w:ascii="‚l‚r –¾’©"/>
        </w:rPr>
      </w:pPr>
      <w:r>
        <w:rPr>
          <w:rFonts w:ascii="‚l‚r –¾’©" w:hint="eastAsia"/>
        </w:rPr>
        <w:t>・本事業の遂行のため最低限必要な範囲で情報取扱者を設定し記載すること。</w:t>
      </w:r>
    </w:p>
    <w:p w14:paraId="33217622" w14:textId="25BDBBD0" w:rsidR="00AC0BC6" w:rsidRDefault="00AC0BC6">
      <w:pPr>
        <w:widowControl/>
        <w:jc w:val="left"/>
        <w:rPr>
          <w:rFonts w:asciiTheme="minorEastAsia" w:hAnsiTheme="minorEastAsia"/>
          <w:color w:val="000000" w:themeColor="text1"/>
          <w:sz w:val="22"/>
        </w:rPr>
      </w:pPr>
      <w:r>
        <w:rPr>
          <w:rFonts w:asciiTheme="minorEastAsia" w:hAnsiTheme="minorEastAsia"/>
          <w:color w:val="000000" w:themeColor="text1"/>
          <w:sz w:val="22"/>
        </w:rPr>
        <w:br w:type="page"/>
      </w:r>
    </w:p>
    <w:p w14:paraId="6B2EAB79" w14:textId="7EB2F9AE" w:rsidR="00876599" w:rsidRPr="00B43267" w:rsidRDefault="00876599" w:rsidP="00876599">
      <w:pPr>
        <w:jc w:val="right"/>
        <w:rPr>
          <w:rFonts w:asciiTheme="minorEastAsia" w:hAnsiTheme="minorEastAsia"/>
          <w:color w:val="000000" w:themeColor="text1"/>
          <w:sz w:val="22"/>
        </w:rPr>
      </w:pPr>
      <w:r w:rsidRPr="00B43267">
        <w:rPr>
          <w:rFonts w:asciiTheme="minorEastAsia" w:hAnsiTheme="minorEastAsia" w:hint="eastAsia"/>
          <w:color w:val="000000" w:themeColor="text1"/>
          <w:sz w:val="22"/>
        </w:rPr>
        <w:lastRenderedPageBreak/>
        <w:t>別記</w:t>
      </w:r>
      <w:r w:rsidR="00AC07D6" w:rsidRPr="00B43267">
        <w:rPr>
          <w:rFonts w:asciiTheme="minorEastAsia" w:hAnsiTheme="minorEastAsia" w:hint="eastAsia"/>
          <w:color w:val="000000" w:themeColor="text1"/>
          <w:sz w:val="22"/>
        </w:rPr>
        <w:t>１</w:t>
      </w:r>
    </w:p>
    <w:p w14:paraId="1A46EA82" w14:textId="77777777" w:rsidR="00876599" w:rsidRDefault="00876599" w:rsidP="00AC0BC6">
      <w:pPr>
        <w:ind w:right="880"/>
        <w:rPr>
          <w:rFonts w:ascii="ＭＳ ゴシック" w:eastAsia="ＭＳ ゴシック" w:hAnsi="ＭＳ ゴシック"/>
          <w:color w:val="000000" w:themeColor="text1"/>
          <w:sz w:val="22"/>
        </w:rPr>
      </w:pPr>
    </w:p>
    <w:p w14:paraId="701DB360" w14:textId="77777777" w:rsidR="00D9195A" w:rsidRPr="00D9195A" w:rsidRDefault="00D9195A" w:rsidP="00D9195A">
      <w:pPr>
        <w:widowControl/>
        <w:jc w:val="center"/>
        <w:rPr>
          <w:rFonts w:ascii="ＭＳ ゴシック" w:eastAsia="ＭＳ ゴシック" w:hAnsi="ＭＳ ゴシック"/>
          <w:color w:val="000000" w:themeColor="text1"/>
          <w:sz w:val="22"/>
        </w:rPr>
      </w:pPr>
      <w:r w:rsidRPr="00D9195A">
        <w:rPr>
          <w:rFonts w:ascii="ＭＳ ゴシック" w:eastAsia="ＭＳ ゴシック" w:hAnsi="ＭＳ ゴシック" w:hint="eastAsia"/>
          <w:color w:val="000000" w:themeColor="text1"/>
          <w:sz w:val="22"/>
        </w:rPr>
        <w:t>情報セキュリティに関する事項</w:t>
      </w:r>
    </w:p>
    <w:p w14:paraId="3E775386" w14:textId="77777777" w:rsidR="00D9195A" w:rsidRPr="00D9195A" w:rsidRDefault="00D9195A" w:rsidP="00D9195A">
      <w:pPr>
        <w:widowControl/>
        <w:jc w:val="left"/>
        <w:rPr>
          <w:rFonts w:ascii="ＭＳ ゴシック" w:eastAsia="ＭＳ ゴシック" w:hAnsi="ＭＳ ゴシック"/>
          <w:color w:val="000000" w:themeColor="text1"/>
          <w:sz w:val="22"/>
        </w:rPr>
      </w:pPr>
    </w:p>
    <w:p w14:paraId="02CC1A05" w14:textId="77777777" w:rsidR="00D9195A" w:rsidRPr="00D9195A" w:rsidRDefault="00D9195A" w:rsidP="00D9195A">
      <w:pPr>
        <w:widowControl/>
        <w:jc w:val="left"/>
        <w:rPr>
          <w:rFonts w:ascii="ＭＳ ゴシック" w:eastAsia="ＭＳ ゴシック" w:hAnsi="ＭＳ ゴシック"/>
          <w:color w:val="000000" w:themeColor="text1"/>
          <w:sz w:val="22"/>
        </w:rPr>
      </w:pPr>
      <w:r w:rsidRPr="00D9195A">
        <w:rPr>
          <w:rFonts w:ascii="ＭＳ ゴシック" w:eastAsia="ＭＳ ゴシック" w:hAnsi="ＭＳ ゴシック" w:hint="eastAsia"/>
          <w:color w:val="000000" w:themeColor="text1"/>
          <w:sz w:val="22"/>
        </w:rPr>
        <w:t>以下の事項について遵守すること。</w:t>
      </w:r>
    </w:p>
    <w:p w14:paraId="6B0ED93A" w14:textId="77777777" w:rsidR="00D9195A" w:rsidRPr="00D9195A" w:rsidRDefault="00D9195A" w:rsidP="00D9195A">
      <w:pPr>
        <w:widowControl/>
        <w:jc w:val="left"/>
        <w:rPr>
          <w:rFonts w:ascii="ＭＳ ゴシック" w:eastAsia="ＭＳ ゴシック" w:hAnsi="ＭＳ ゴシック"/>
          <w:color w:val="000000" w:themeColor="text1"/>
          <w:sz w:val="22"/>
        </w:rPr>
      </w:pPr>
    </w:p>
    <w:p w14:paraId="33B074BE" w14:textId="77777777" w:rsidR="00D9195A" w:rsidRPr="00D9195A" w:rsidRDefault="00D9195A" w:rsidP="00D9195A">
      <w:pPr>
        <w:widowControl/>
        <w:ind w:left="220" w:hangingChars="100" w:hanging="220"/>
        <w:jc w:val="left"/>
        <w:rPr>
          <w:rFonts w:ascii="ＭＳ ゴシック" w:eastAsia="ＭＳ ゴシック" w:hAnsi="ＭＳ ゴシック"/>
          <w:color w:val="000000" w:themeColor="text1"/>
          <w:sz w:val="22"/>
        </w:rPr>
      </w:pPr>
      <w:r w:rsidRPr="00D9195A">
        <w:rPr>
          <w:rFonts w:ascii="ＭＳ ゴシック" w:eastAsia="ＭＳ ゴシック" w:hAnsi="ＭＳ ゴシック" w:hint="eastAsia"/>
          <w:color w:val="000000" w:themeColor="text1"/>
          <w:sz w:val="22"/>
        </w:rPr>
        <w:t>1)　受託者は、契約締結後速やかに、情報セキュリティを確保するための体制並びに以下2)～18)に記載する事項の遵守の方法及び提出を求める情報、書類等（以下「情報セキュリティを確保するための体制等」という。）について、経済産業省（以下「当省」という。）の担当職員（以下「担当職員」という。）に提示し了承を得た上で確認書類として提出すること。ただし、別途契約締結前に、情報セキュリティを確保するための体制等について担当職員に提示し了承を得た上で提出したときは、この限りでない。また、定期的に、情報セキュリティを確保するための体制等及び対策に係る実施状況を紙媒体又は電子媒体により報告すること。加えて、これらに変更が生じる場合は、事前に担当職員へ案を提出し、同意を得ること。</w:t>
      </w:r>
    </w:p>
    <w:p w14:paraId="137B725F" w14:textId="77777777" w:rsidR="00D9195A" w:rsidRPr="00D9195A" w:rsidRDefault="00D9195A" w:rsidP="00D9195A">
      <w:pPr>
        <w:widowControl/>
        <w:ind w:leftChars="100" w:left="210" w:firstLineChars="100" w:firstLine="220"/>
        <w:jc w:val="left"/>
        <w:rPr>
          <w:rFonts w:ascii="ＭＳ ゴシック" w:eastAsia="ＭＳ ゴシック" w:hAnsi="ＭＳ ゴシック"/>
          <w:color w:val="000000" w:themeColor="text1"/>
          <w:sz w:val="22"/>
        </w:rPr>
      </w:pPr>
      <w:r w:rsidRPr="00D9195A">
        <w:rPr>
          <w:rFonts w:ascii="ＭＳ ゴシック" w:eastAsia="ＭＳ ゴシック" w:hAnsi="ＭＳ ゴシック" w:hint="eastAsia"/>
          <w:color w:val="000000" w:themeColor="text1"/>
          <w:sz w:val="22"/>
        </w:rPr>
        <w:t>なお、報告の内容について、担当職員と受託者が協議し不十分であると認めた場合、受託者は、速やかに担当職員と協議し対策を講ずること。</w:t>
      </w:r>
    </w:p>
    <w:p w14:paraId="01DF55B8" w14:textId="77777777" w:rsidR="00D9195A" w:rsidRPr="00D9195A" w:rsidRDefault="00D9195A" w:rsidP="00D9195A">
      <w:pPr>
        <w:widowControl/>
        <w:jc w:val="left"/>
        <w:rPr>
          <w:rFonts w:ascii="ＭＳ ゴシック" w:eastAsia="ＭＳ ゴシック" w:hAnsi="ＭＳ ゴシック"/>
          <w:color w:val="000000" w:themeColor="text1"/>
          <w:sz w:val="22"/>
        </w:rPr>
      </w:pPr>
    </w:p>
    <w:p w14:paraId="6FE837F3" w14:textId="77777777" w:rsidR="00D9195A" w:rsidRPr="00D9195A" w:rsidRDefault="00D9195A" w:rsidP="00D9195A">
      <w:pPr>
        <w:widowControl/>
        <w:ind w:left="440" w:hangingChars="200" w:hanging="440"/>
        <w:jc w:val="left"/>
        <w:rPr>
          <w:rFonts w:ascii="ＭＳ ゴシック" w:eastAsia="ＭＳ ゴシック" w:hAnsi="ＭＳ ゴシック"/>
          <w:color w:val="000000" w:themeColor="text1"/>
          <w:sz w:val="22"/>
        </w:rPr>
      </w:pPr>
      <w:r w:rsidRPr="00D9195A">
        <w:rPr>
          <w:rFonts w:ascii="ＭＳ ゴシック" w:eastAsia="ＭＳ ゴシック" w:hAnsi="ＭＳ ゴシック" w:hint="eastAsia"/>
          <w:color w:val="000000" w:themeColor="text1"/>
          <w:sz w:val="22"/>
        </w:rPr>
        <w:t>2)　受託者は、本業務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本業務にかかわる従事者に対し実施すること。</w:t>
      </w:r>
    </w:p>
    <w:p w14:paraId="3AB769C1" w14:textId="77777777" w:rsidR="00D9195A" w:rsidRPr="00D9195A" w:rsidRDefault="00D9195A" w:rsidP="00D9195A">
      <w:pPr>
        <w:widowControl/>
        <w:jc w:val="left"/>
        <w:rPr>
          <w:rFonts w:ascii="ＭＳ ゴシック" w:eastAsia="ＭＳ ゴシック" w:hAnsi="ＭＳ ゴシック"/>
          <w:color w:val="000000" w:themeColor="text1"/>
          <w:sz w:val="22"/>
        </w:rPr>
      </w:pPr>
    </w:p>
    <w:p w14:paraId="2960E110" w14:textId="77777777" w:rsidR="00D9195A" w:rsidRPr="00D9195A" w:rsidRDefault="00D9195A" w:rsidP="00D9195A">
      <w:pPr>
        <w:widowControl/>
        <w:ind w:left="220" w:hangingChars="100" w:hanging="220"/>
        <w:jc w:val="left"/>
        <w:rPr>
          <w:rFonts w:ascii="ＭＳ ゴシック" w:eastAsia="ＭＳ ゴシック" w:hAnsi="ＭＳ ゴシック"/>
          <w:color w:val="000000" w:themeColor="text1"/>
          <w:sz w:val="22"/>
        </w:rPr>
      </w:pPr>
      <w:r w:rsidRPr="00D9195A">
        <w:rPr>
          <w:rFonts w:ascii="ＭＳ ゴシック" w:eastAsia="ＭＳ ゴシック" w:hAnsi="ＭＳ ゴシック" w:hint="eastAsia"/>
          <w:color w:val="000000" w:themeColor="text1"/>
          <w:sz w:val="22"/>
        </w:rPr>
        <w:t>3)　受託者は、本業務遂行中に得た本業務に関する情報（紙媒体及び電子媒体であってこれらの複製を含む。）の取扱いには十分注意を払い、当省内に複製が可能な電子計算機等の機器を持ち込んで作業を行う必要がある場合には、事前に担当職員の許可を得ること。なお、この場合であっても、担当職員の許可なく複製してはならない。また、作業終了後には、持ち込んだ機器から情報が消去されていることを担当職員が確認できる方法で証明すること。</w:t>
      </w:r>
    </w:p>
    <w:p w14:paraId="04A6F563" w14:textId="77777777" w:rsidR="00D9195A" w:rsidRPr="00D9195A" w:rsidRDefault="00D9195A" w:rsidP="00D9195A">
      <w:pPr>
        <w:widowControl/>
        <w:jc w:val="left"/>
        <w:rPr>
          <w:rFonts w:ascii="ＭＳ ゴシック" w:eastAsia="ＭＳ ゴシック" w:hAnsi="ＭＳ ゴシック"/>
          <w:color w:val="000000" w:themeColor="text1"/>
          <w:sz w:val="22"/>
        </w:rPr>
      </w:pPr>
    </w:p>
    <w:p w14:paraId="142090E3" w14:textId="77777777" w:rsidR="00D9195A" w:rsidRPr="00D9195A" w:rsidRDefault="00D9195A" w:rsidP="00D9195A">
      <w:pPr>
        <w:widowControl/>
        <w:ind w:left="220" w:hangingChars="100" w:hanging="220"/>
        <w:jc w:val="left"/>
        <w:rPr>
          <w:rFonts w:ascii="ＭＳ ゴシック" w:eastAsia="ＭＳ ゴシック" w:hAnsi="ＭＳ ゴシック"/>
          <w:color w:val="000000" w:themeColor="text1"/>
          <w:sz w:val="22"/>
        </w:rPr>
      </w:pPr>
      <w:r w:rsidRPr="00D9195A">
        <w:rPr>
          <w:rFonts w:ascii="ＭＳ ゴシック" w:eastAsia="ＭＳ ゴシック" w:hAnsi="ＭＳ ゴシック" w:hint="eastAsia"/>
          <w:color w:val="000000" w:themeColor="text1"/>
          <w:sz w:val="22"/>
        </w:rPr>
        <w:t>4)　受託者は、本業務遂行中に得た本業務に関する情報（紙媒体及び電子媒体）について、担当職員の許可なく当省外で複製してはならない。また、作業終了後には、複製した情報が電子計算機等から消去されていることを担当職員が確認できる方法で証明すること。</w:t>
      </w:r>
    </w:p>
    <w:p w14:paraId="4063179A" w14:textId="77777777" w:rsidR="00D9195A" w:rsidRPr="00D9195A" w:rsidRDefault="00D9195A" w:rsidP="00D9195A">
      <w:pPr>
        <w:widowControl/>
        <w:jc w:val="left"/>
        <w:rPr>
          <w:rFonts w:ascii="ＭＳ ゴシック" w:eastAsia="ＭＳ ゴシック" w:hAnsi="ＭＳ ゴシック"/>
          <w:color w:val="000000" w:themeColor="text1"/>
          <w:sz w:val="22"/>
        </w:rPr>
      </w:pPr>
    </w:p>
    <w:p w14:paraId="348D3F32" w14:textId="77777777" w:rsidR="00D9195A" w:rsidRPr="00D9195A" w:rsidRDefault="00D9195A" w:rsidP="00D9195A">
      <w:pPr>
        <w:widowControl/>
        <w:ind w:left="220" w:hangingChars="100" w:hanging="220"/>
        <w:jc w:val="left"/>
        <w:rPr>
          <w:rFonts w:ascii="ＭＳ ゴシック" w:eastAsia="ＭＳ ゴシック" w:hAnsi="ＭＳ ゴシック"/>
          <w:color w:val="000000" w:themeColor="text1"/>
          <w:sz w:val="22"/>
        </w:rPr>
      </w:pPr>
      <w:r w:rsidRPr="00D9195A">
        <w:rPr>
          <w:rFonts w:ascii="ＭＳ ゴシック" w:eastAsia="ＭＳ ゴシック" w:hAnsi="ＭＳ ゴシック" w:hint="eastAsia"/>
          <w:color w:val="000000" w:themeColor="text1"/>
          <w:sz w:val="22"/>
        </w:rPr>
        <w:t>5)　受託者は、本業務を終了又は契約解除する場合には、受託者において本業務遂行中に得た本業務に関する情報（紙媒体及び電子媒体であってこれらの複製を含む。）を速やかに担当職員に返却し、又は廃棄し、若しくは消去すること。その際、担当職員の確認を必ず受けること。</w:t>
      </w:r>
    </w:p>
    <w:p w14:paraId="29BE293F" w14:textId="77777777" w:rsidR="00D9195A" w:rsidRPr="00D9195A" w:rsidRDefault="00D9195A" w:rsidP="00D9195A">
      <w:pPr>
        <w:widowControl/>
        <w:jc w:val="left"/>
        <w:rPr>
          <w:rFonts w:ascii="ＭＳ ゴシック" w:eastAsia="ＭＳ ゴシック" w:hAnsi="ＭＳ ゴシック"/>
          <w:color w:val="000000" w:themeColor="text1"/>
          <w:sz w:val="22"/>
        </w:rPr>
      </w:pPr>
    </w:p>
    <w:p w14:paraId="7F4125AF" w14:textId="77777777" w:rsidR="00D9195A" w:rsidRPr="00D9195A" w:rsidRDefault="00D9195A" w:rsidP="00D9195A">
      <w:pPr>
        <w:widowControl/>
        <w:ind w:left="220" w:hangingChars="100" w:hanging="220"/>
        <w:jc w:val="left"/>
        <w:rPr>
          <w:rFonts w:ascii="ＭＳ ゴシック" w:eastAsia="ＭＳ ゴシック" w:hAnsi="ＭＳ ゴシック"/>
          <w:color w:val="000000" w:themeColor="text1"/>
          <w:sz w:val="22"/>
        </w:rPr>
      </w:pPr>
      <w:r w:rsidRPr="00D9195A">
        <w:rPr>
          <w:rFonts w:ascii="ＭＳ ゴシック" w:eastAsia="ＭＳ ゴシック" w:hAnsi="ＭＳ ゴシック" w:hint="eastAsia"/>
          <w:color w:val="000000" w:themeColor="text1"/>
          <w:sz w:val="22"/>
        </w:rPr>
        <w:t>6)　受託者は、契約期間中及び契約終了後においても、本業務に関して知り得た当省の業務上の内容について、他に漏らし、又は他の目的に利用してはならない。</w:t>
      </w:r>
    </w:p>
    <w:p w14:paraId="014F9593" w14:textId="77777777" w:rsidR="00D9195A" w:rsidRPr="00D9195A" w:rsidRDefault="00D9195A" w:rsidP="00D9195A">
      <w:pPr>
        <w:widowControl/>
        <w:ind w:leftChars="100" w:left="210" w:firstLineChars="100" w:firstLine="220"/>
        <w:jc w:val="left"/>
        <w:rPr>
          <w:rFonts w:ascii="ＭＳ ゴシック" w:eastAsia="ＭＳ ゴシック" w:hAnsi="ＭＳ ゴシック"/>
          <w:color w:val="000000" w:themeColor="text1"/>
          <w:sz w:val="22"/>
        </w:rPr>
      </w:pPr>
      <w:r w:rsidRPr="00D9195A">
        <w:rPr>
          <w:rFonts w:ascii="ＭＳ ゴシック" w:eastAsia="ＭＳ ゴシック" w:hAnsi="ＭＳ ゴシック" w:hint="eastAsia"/>
          <w:color w:val="000000" w:themeColor="text1"/>
          <w:sz w:val="22"/>
        </w:rPr>
        <w:t>なお、当省の業務上の内容を外部に提供する必要が生じた場合は、提供先で当該情報が適切に取り扱われないおそれがあることに留意し、提供の可否を十分に検討した上で、担当職員の承認を得るとともに、取扱上の注意点を示して提供すること。</w:t>
      </w:r>
    </w:p>
    <w:p w14:paraId="6529EA90" w14:textId="77777777" w:rsidR="00D9195A" w:rsidRPr="00D9195A" w:rsidRDefault="00D9195A" w:rsidP="00D9195A">
      <w:pPr>
        <w:widowControl/>
        <w:jc w:val="left"/>
        <w:rPr>
          <w:rFonts w:ascii="ＭＳ ゴシック" w:eastAsia="ＭＳ ゴシック" w:hAnsi="ＭＳ ゴシック"/>
          <w:color w:val="000000" w:themeColor="text1"/>
          <w:sz w:val="22"/>
        </w:rPr>
      </w:pPr>
    </w:p>
    <w:p w14:paraId="14187F11" w14:textId="77777777" w:rsidR="00D9195A" w:rsidRPr="00D9195A" w:rsidRDefault="00D9195A" w:rsidP="00D9195A">
      <w:pPr>
        <w:widowControl/>
        <w:ind w:left="220" w:hangingChars="100" w:hanging="220"/>
        <w:jc w:val="left"/>
        <w:rPr>
          <w:rFonts w:ascii="ＭＳ ゴシック" w:eastAsia="ＭＳ ゴシック" w:hAnsi="ＭＳ ゴシック"/>
          <w:color w:val="000000" w:themeColor="text1"/>
          <w:sz w:val="22"/>
        </w:rPr>
      </w:pPr>
      <w:r w:rsidRPr="00D9195A">
        <w:rPr>
          <w:rFonts w:ascii="ＭＳ ゴシック" w:eastAsia="ＭＳ ゴシック" w:hAnsi="ＭＳ ゴシック" w:hint="eastAsia"/>
          <w:color w:val="000000" w:themeColor="text1"/>
          <w:sz w:val="22"/>
        </w:rPr>
        <w:t>7)　受託者は、本業務の遂行において、情報セキュリティが侵害され、又はそのおそれがある場合の対処方法について担当職員に提示すること。また、情報セキュリティが侵害され、又はそのおそれがあることを認知した場合には、速やかに担当職員に報告を行い、原因究明及びその対処等について担当職員と協議の上、その指示に従うこと。</w:t>
      </w:r>
    </w:p>
    <w:p w14:paraId="0ACF6B92" w14:textId="77777777" w:rsidR="00D9195A" w:rsidRPr="00D9195A" w:rsidRDefault="00D9195A" w:rsidP="00D9195A">
      <w:pPr>
        <w:widowControl/>
        <w:jc w:val="left"/>
        <w:rPr>
          <w:rFonts w:ascii="ＭＳ ゴシック" w:eastAsia="ＭＳ ゴシック" w:hAnsi="ＭＳ ゴシック"/>
          <w:color w:val="000000" w:themeColor="text1"/>
          <w:sz w:val="22"/>
        </w:rPr>
      </w:pPr>
    </w:p>
    <w:p w14:paraId="525E82F3" w14:textId="77777777" w:rsidR="00D9195A" w:rsidRPr="00D9195A" w:rsidRDefault="00D9195A" w:rsidP="00D9195A">
      <w:pPr>
        <w:widowControl/>
        <w:ind w:left="220" w:hangingChars="100" w:hanging="220"/>
        <w:jc w:val="left"/>
        <w:rPr>
          <w:rFonts w:ascii="ＭＳ ゴシック" w:eastAsia="ＭＳ ゴシック" w:hAnsi="ＭＳ ゴシック"/>
          <w:color w:val="000000" w:themeColor="text1"/>
          <w:sz w:val="22"/>
        </w:rPr>
      </w:pPr>
      <w:r w:rsidRPr="00D9195A">
        <w:rPr>
          <w:rFonts w:ascii="ＭＳ ゴシック" w:eastAsia="ＭＳ ゴシック" w:hAnsi="ＭＳ ゴシック" w:hint="eastAsia"/>
          <w:color w:val="000000" w:themeColor="text1"/>
          <w:sz w:val="22"/>
        </w:rPr>
        <w:t>8)　受託者は、「経済産業省情報セキュリティ管理規程（平成18･03･22シ第1号）」、「経済産業省情報セキュリティ対策基準（平成18･03･24シ第1号）」及び「政府機関等のサイバーセキュリティ対策のための統一基準群（令和３年度版）」(以下「規程等」と総称する。)を遵守すること。また、契約締結時に規程等が改正されている場合は、改正後の規程等を遵守すること。</w:t>
      </w:r>
    </w:p>
    <w:p w14:paraId="0ED285FD" w14:textId="77777777" w:rsidR="00D9195A" w:rsidRPr="00D9195A" w:rsidRDefault="00D9195A" w:rsidP="00D9195A">
      <w:pPr>
        <w:widowControl/>
        <w:jc w:val="left"/>
        <w:rPr>
          <w:rFonts w:ascii="ＭＳ ゴシック" w:eastAsia="ＭＳ ゴシック" w:hAnsi="ＭＳ ゴシック"/>
          <w:color w:val="000000" w:themeColor="text1"/>
          <w:sz w:val="22"/>
        </w:rPr>
      </w:pPr>
    </w:p>
    <w:p w14:paraId="3D6AE8FE" w14:textId="77777777" w:rsidR="00D9195A" w:rsidRPr="00D9195A" w:rsidRDefault="00D9195A" w:rsidP="00D9195A">
      <w:pPr>
        <w:widowControl/>
        <w:ind w:left="220" w:hangingChars="100" w:hanging="220"/>
        <w:jc w:val="left"/>
        <w:rPr>
          <w:rFonts w:ascii="ＭＳ ゴシック" w:eastAsia="ＭＳ ゴシック" w:hAnsi="ＭＳ ゴシック"/>
          <w:color w:val="000000" w:themeColor="text1"/>
          <w:sz w:val="22"/>
        </w:rPr>
      </w:pPr>
      <w:r w:rsidRPr="00D9195A">
        <w:rPr>
          <w:rFonts w:ascii="ＭＳ ゴシック" w:eastAsia="ＭＳ ゴシック" w:hAnsi="ＭＳ ゴシック" w:hint="eastAsia"/>
          <w:color w:val="000000" w:themeColor="text1"/>
          <w:sz w:val="22"/>
        </w:rPr>
        <w:t>9)　受託者は、当省又は内閣官房内閣サイバーセキュリティセンターが必要に応じて実施する情報セキュリティ監査、マネジメント監査又はペネトレーションテストを受け入れるとともに、指摘事項への対応を行うこと。</w:t>
      </w:r>
    </w:p>
    <w:p w14:paraId="497926F3" w14:textId="77777777" w:rsidR="00D9195A" w:rsidRPr="00D9195A" w:rsidRDefault="00D9195A" w:rsidP="00D9195A">
      <w:pPr>
        <w:widowControl/>
        <w:jc w:val="left"/>
        <w:rPr>
          <w:rFonts w:ascii="ＭＳ ゴシック" w:eastAsia="ＭＳ ゴシック" w:hAnsi="ＭＳ ゴシック"/>
          <w:color w:val="000000" w:themeColor="text1"/>
          <w:sz w:val="22"/>
        </w:rPr>
      </w:pPr>
    </w:p>
    <w:p w14:paraId="47D8077A" w14:textId="77777777" w:rsidR="00D9195A" w:rsidRPr="00D9195A" w:rsidRDefault="00D9195A" w:rsidP="00D9195A">
      <w:pPr>
        <w:widowControl/>
        <w:ind w:left="220" w:hangingChars="100" w:hanging="220"/>
        <w:jc w:val="left"/>
        <w:rPr>
          <w:rFonts w:ascii="ＭＳ ゴシック" w:eastAsia="ＭＳ ゴシック" w:hAnsi="ＭＳ ゴシック"/>
          <w:color w:val="000000" w:themeColor="text1"/>
          <w:sz w:val="22"/>
        </w:rPr>
      </w:pPr>
      <w:r w:rsidRPr="00D9195A">
        <w:rPr>
          <w:rFonts w:ascii="ＭＳ ゴシック" w:eastAsia="ＭＳ ゴシック" w:hAnsi="ＭＳ ゴシック" w:hint="eastAsia"/>
          <w:color w:val="000000" w:themeColor="text1"/>
          <w:sz w:val="22"/>
        </w:rPr>
        <w:t>10)　受託者は、本業務に従事する者を限定すること。また、受託者の資本関係・役員の情報、本業務の実施場所、本業務の全ての従事者の所属、専門性（情報セキュリティに係る資格・研修実績等）、実績及び国籍に関する情報を担当職員に提示すること。なお、本業務の実施期間中に従事者を変更等する場合には、事前にこれらの情報を担当職員に再提示すること。</w:t>
      </w:r>
    </w:p>
    <w:p w14:paraId="45A3ACEF" w14:textId="77777777" w:rsidR="00D9195A" w:rsidRPr="00D9195A" w:rsidRDefault="00D9195A" w:rsidP="00D9195A">
      <w:pPr>
        <w:widowControl/>
        <w:jc w:val="left"/>
        <w:rPr>
          <w:rFonts w:ascii="ＭＳ ゴシック" w:eastAsia="ＭＳ ゴシック" w:hAnsi="ＭＳ ゴシック"/>
          <w:color w:val="000000" w:themeColor="text1"/>
          <w:sz w:val="22"/>
        </w:rPr>
      </w:pPr>
    </w:p>
    <w:p w14:paraId="332E2FF5" w14:textId="77777777" w:rsidR="00D9195A" w:rsidRPr="00D9195A" w:rsidRDefault="00D9195A" w:rsidP="00D9195A">
      <w:pPr>
        <w:widowControl/>
        <w:ind w:left="220" w:hangingChars="100" w:hanging="220"/>
        <w:jc w:val="left"/>
        <w:rPr>
          <w:rFonts w:ascii="ＭＳ ゴシック" w:eastAsia="ＭＳ ゴシック" w:hAnsi="ＭＳ ゴシック"/>
          <w:color w:val="000000" w:themeColor="text1"/>
          <w:sz w:val="22"/>
        </w:rPr>
      </w:pPr>
      <w:r w:rsidRPr="00D9195A">
        <w:rPr>
          <w:rFonts w:ascii="ＭＳ ゴシック" w:eastAsia="ＭＳ ゴシック" w:hAnsi="ＭＳ ゴシック" w:hint="eastAsia"/>
          <w:color w:val="000000" w:themeColor="text1"/>
          <w:sz w:val="22"/>
        </w:rPr>
        <w:t>11)　受託者は、本業務を再委託（業務の一部を第三者に委託することをいい、外注及び請負を含む。以下同じ。）する場合は、再委託されることにより生ずる脅威に対して情報セキュリティが十分に確保されるよう、上記1)から10)まで及び12)から18)までの措置の実施を契約等により再委託先に担保させること。また、1)の確認書類には再委託先に係るものも含むこと。</w:t>
      </w:r>
    </w:p>
    <w:p w14:paraId="0DF28966" w14:textId="77777777" w:rsidR="00D9195A" w:rsidRPr="00D9195A" w:rsidRDefault="00D9195A" w:rsidP="00D9195A">
      <w:pPr>
        <w:widowControl/>
        <w:jc w:val="left"/>
        <w:rPr>
          <w:rFonts w:ascii="ＭＳ ゴシック" w:eastAsia="ＭＳ ゴシック" w:hAnsi="ＭＳ ゴシック"/>
          <w:color w:val="000000" w:themeColor="text1"/>
          <w:sz w:val="22"/>
        </w:rPr>
      </w:pPr>
    </w:p>
    <w:p w14:paraId="2C8DB4CB" w14:textId="77777777" w:rsidR="00D9195A" w:rsidRPr="00D9195A" w:rsidRDefault="00D9195A" w:rsidP="00D9195A">
      <w:pPr>
        <w:widowControl/>
        <w:ind w:left="220" w:hangingChars="100" w:hanging="220"/>
        <w:jc w:val="left"/>
        <w:rPr>
          <w:rFonts w:ascii="ＭＳ ゴシック" w:eastAsia="ＭＳ ゴシック" w:hAnsi="ＭＳ ゴシック"/>
          <w:color w:val="000000" w:themeColor="text1"/>
          <w:sz w:val="22"/>
        </w:rPr>
      </w:pPr>
      <w:r w:rsidRPr="00D9195A">
        <w:rPr>
          <w:rFonts w:ascii="ＭＳ ゴシック" w:eastAsia="ＭＳ ゴシック" w:hAnsi="ＭＳ ゴシック" w:hint="eastAsia"/>
          <w:color w:val="000000" w:themeColor="text1"/>
          <w:sz w:val="22"/>
        </w:rPr>
        <w:t>12)　受託者は、外部公開ウェブサイト（以下「ウェブサイト」という。）を構築又は運用するプラットフォームとして、受託者自身（再委託先を含む。）が管理責任を有するサーバ等を利用する場合には、ＯＳ、ミドルウェア等のソフトウェアの脆弱性情報を収集し、セキュリティ修正プログラムが提供されている場合には業務影響に配慮しつつ、速やかに適</w:t>
      </w:r>
      <w:r w:rsidRPr="00D9195A">
        <w:rPr>
          <w:rFonts w:ascii="ＭＳ ゴシック" w:eastAsia="ＭＳ ゴシック" w:hAnsi="ＭＳ ゴシック" w:hint="eastAsia"/>
          <w:color w:val="000000" w:themeColor="text1"/>
          <w:sz w:val="22"/>
        </w:rPr>
        <w:lastRenderedPageBreak/>
        <w:t>用を実施すること。また、ウェブサイト構築時においてはサービス開始前に、運用中においては年１回以上、ポートスキャン、脆弱性検査を含むプラットフォーム診断を実施し、脆弱性を検出した場合には必要な対策を実施すること。</w:t>
      </w:r>
    </w:p>
    <w:p w14:paraId="535DA610" w14:textId="77777777" w:rsidR="00D9195A" w:rsidRPr="00D9195A" w:rsidRDefault="00D9195A" w:rsidP="00D9195A">
      <w:pPr>
        <w:widowControl/>
        <w:jc w:val="left"/>
        <w:rPr>
          <w:rFonts w:ascii="ＭＳ ゴシック" w:eastAsia="ＭＳ ゴシック" w:hAnsi="ＭＳ ゴシック"/>
          <w:color w:val="000000" w:themeColor="text1"/>
          <w:sz w:val="22"/>
        </w:rPr>
      </w:pPr>
    </w:p>
    <w:p w14:paraId="4AB8973E" w14:textId="77777777" w:rsidR="00D9195A" w:rsidRPr="00D9195A" w:rsidRDefault="00D9195A" w:rsidP="00D9195A">
      <w:pPr>
        <w:widowControl/>
        <w:ind w:left="220" w:hangingChars="100" w:hanging="220"/>
        <w:jc w:val="left"/>
        <w:rPr>
          <w:rFonts w:ascii="ＭＳ ゴシック" w:eastAsia="ＭＳ ゴシック" w:hAnsi="ＭＳ ゴシック"/>
          <w:color w:val="000000" w:themeColor="text1"/>
          <w:sz w:val="22"/>
        </w:rPr>
      </w:pPr>
      <w:r w:rsidRPr="00D9195A">
        <w:rPr>
          <w:rFonts w:ascii="ＭＳ ゴシック" w:eastAsia="ＭＳ ゴシック" w:hAnsi="ＭＳ ゴシック" w:hint="eastAsia"/>
          <w:color w:val="000000" w:themeColor="text1"/>
          <w:sz w:val="22"/>
        </w:rPr>
        <w:t>13)　受託者は、ウェブサイトを構築又は運用する場合には、インターネットを介して通信する情報の盗聴及び改ざんの防止並びに正当なウェブサーバであることを利用者が確認できるようにするため、TLS(SSL)暗号化の実施等によりウェブサイトの暗号化の対策等を講じること。</w:t>
      </w:r>
    </w:p>
    <w:p w14:paraId="268F00CA" w14:textId="77777777" w:rsidR="00D9195A" w:rsidRPr="00D9195A" w:rsidRDefault="00D9195A" w:rsidP="00D9195A">
      <w:pPr>
        <w:widowControl/>
        <w:ind w:leftChars="100" w:left="210" w:firstLineChars="100" w:firstLine="220"/>
        <w:jc w:val="left"/>
        <w:rPr>
          <w:rFonts w:ascii="ＭＳ ゴシック" w:eastAsia="ＭＳ ゴシック" w:hAnsi="ＭＳ ゴシック"/>
          <w:color w:val="000000" w:themeColor="text1"/>
          <w:sz w:val="22"/>
        </w:rPr>
      </w:pPr>
      <w:r w:rsidRPr="00D9195A">
        <w:rPr>
          <w:rFonts w:ascii="ＭＳ ゴシック" w:eastAsia="ＭＳ ゴシック" w:hAnsi="ＭＳ ゴシック" w:hint="eastAsia"/>
          <w:color w:val="000000" w:themeColor="text1"/>
          <w:sz w:val="22"/>
        </w:rPr>
        <w:t>なお、必要となるサーバ証明書には、利用者が事前のルート証明書のインストールを必要とすることなく、その正当性を検証できる認証局（証明書発行機関）により発行された電子証明書を用いること。</w:t>
      </w:r>
    </w:p>
    <w:p w14:paraId="571E0200" w14:textId="77777777" w:rsidR="00D9195A" w:rsidRPr="00D9195A" w:rsidRDefault="00D9195A" w:rsidP="00D9195A">
      <w:pPr>
        <w:widowControl/>
        <w:jc w:val="left"/>
        <w:rPr>
          <w:rFonts w:ascii="ＭＳ ゴシック" w:eastAsia="ＭＳ ゴシック" w:hAnsi="ＭＳ ゴシック"/>
          <w:color w:val="000000" w:themeColor="text1"/>
          <w:sz w:val="22"/>
        </w:rPr>
      </w:pPr>
    </w:p>
    <w:p w14:paraId="353F91D1" w14:textId="77777777" w:rsidR="00D9195A" w:rsidRPr="00D9195A" w:rsidRDefault="00D9195A" w:rsidP="00D9195A">
      <w:pPr>
        <w:widowControl/>
        <w:ind w:left="220" w:hangingChars="100" w:hanging="220"/>
        <w:jc w:val="left"/>
        <w:rPr>
          <w:rFonts w:ascii="ＭＳ ゴシック" w:eastAsia="ＭＳ ゴシック" w:hAnsi="ＭＳ ゴシック"/>
          <w:color w:val="000000" w:themeColor="text1"/>
          <w:sz w:val="22"/>
        </w:rPr>
      </w:pPr>
      <w:r w:rsidRPr="00D9195A">
        <w:rPr>
          <w:rFonts w:ascii="ＭＳ ゴシック" w:eastAsia="ＭＳ ゴシック" w:hAnsi="ＭＳ ゴシック" w:hint="eastAsia"/>
          <w:color w:val="000000" w:themeColor="text1"/>
          <w:sz w:val="22"/>
        </w:rPr>
        <w:t>14)　受託者は、ウェブサイト上のウェブアプリケーションの構築又は改修を行う場合には、独立行政法人情報処理推進機構が公開する最新の「安全なウェブサイトの作り方」（以下「作り方」という。）に基づくこと。また、ウェブアプリケーションの構築又は更改時においてはサービス開始前に、運用中においてはウェブアプリケーションへ修正を加えた場合や新たな脅威が確認された場合に、「作り方」に記載されている脆弱性の検査等（ウェブアプリケーション診断）を実施し、脆弱性を検出した場合には必要な対策を実施すること。併せて、「作り方」のチェックリストに従い対応状況を確認し、その結果を記入したチェックリストを担当職員に提出すること。なお、チェックリストの結果に基づき、担当職員から指示があった場合は、それに従うこと。</w:t>
      </w:r>
    </w:p>
    <w:p w14:paraId="62C9D444" w14:textId="77777777" w:rsidR="00D9195A" w:rsidRPr="00D9195A" w:rsidRDefault="00D9195A" w:rsidP="00D9195A">
      <w:pPr>
        <w:widowControl/>
        <w:jc w:val="left"/>
        <w:rPr>
          <w:rFonts w:ascii="ＭＳ ゴシック" w:eastAsia="ＭＳ ゴシック" w:hAnsi="ＭＳ ゴシック"/>
          <w:color w:val="000000" w:themeColor="text1"/>
          <w:sz w:val="22"/>
        </w:rPr>
      </w:pPr>
    </w:p>
    <w:p w14:paraId="73E130A2" w14:textId="77777777" w:rsidR="00D9195A" w:rsidRPr="00D9195A" w:rsidRDefault="00D9195A" w:rsidP="00D9195A">
      <w:pPr>
        <w:widowControl/>
        <w:ind w:left="220" w:hangingChars="100" w:hanging="220"/>
        <w:jc w:val="left"/>
        <w:rPr>
          <w:rFonts w:ascii="ＭＳ ゴシック" w:eastAsia="ＭＳ ゴシック" w:hAnsi="ＭＳ ゴシック"/>
          <w:color w:val="000000" w:themeColor="text1"/>
          <w:sz w:val="22"/>
        </w:rPr>
      </w:pPr>
      <w:r w:rsidRPr="00D9195A">
        <w:rPr>
          <w:rFonts w:ascii="ＭＳ ゴシック" w:eastAsia="ＭＳ ゴシック" w:hAnsi="ＭＳ ゴシック" w:hint="eastAsia"/>
          <w:color w:val="000000" w:themeColor="text1"/>
          <w:sz w:val="22"/>
        </w:rPr>
        <w:t>15)　受託者は、ウェブサイト又は電子メール送受信機能を含むシステム等の当省外向けシステムを構築又は運用する場合には、政府機関のドメインであることが保証されるドメイン名「.go.jp」を使用すること。</w:t>
      </w:r>
    </w:p>
    <w:p w14:paraId="2113A154" w14:textId="77777777" w:rsidR="00D9195A" w:rsidRPr="00D9195A" w:rsidRDefault="00D9195A" w:rsidP="00D9195A">
      <w:pPr>
        <w:widowControl/>
        <w:jc w:val="left"/>
        <w:rPr>
          <w:rFonts w:ascii="ＭＳ ゴシック" w:eastAsia="ＭＳ ゴシック" w:hAnsi="ＭＳ ゴシック"/>
          <w:color w:val="000000" w:themeColor="text1"/>
          <w:sz w:val="22"/>
        </w:rPr>
      </w:pPr>
    </w:p>
    <w:p w14:paraId="0920CB57" w14:textId="77777777" w:rsidR="00D9195A" w:rsidRPr="00D9195A" w:rsidRDefault="00D9195A" w:rsidP="00D9195A">
      <w:pPr>
        <w:widowControl/>
        <w:ind w:left="220" w:hangingChars="100" w:hanging="220"/>
        <w:jc w:val="left"/>
        <w:rPr>
          <w:rFonts w:ascii="ＭＳ ゴシック" w:eastAsia="ＭＳ ゴシック" w:hAnsi="ＭＳ ゴシック"/>
          <w:color w:val="000000" w:themeColor="text1"/>
          <w:sz w:val="22"/>
        </w:rPr>
      </w:pPr>
      <w:r w:rsidRPr="00D9195A">
        <w:rPr>
          <w:rFonts w:ascii="ＭＳ ゴシック" w:eastAsia="ＭＳ ゴシック" w:hAnsi="ＭＳ ゴシック" w:hint="eastAsia"/>
          <w:color w:val="000000" w:themeColor="text1"/>
          <w:sz w:val="22"/>
        </w:rPr>
        <w:t>16)　受託者は、情報システム（ウェブサイトを含む。以下同じ。）の設計、構築、運用、保守、廃棄等（電子計算機、電子計算機が組み込まれた機器、通信回線装置、電磁的記録媒体等のハードウェア又はソフトウェア（以下「機器等」という。）の調達を含む場合には、その製造工程を含む。）を行う場合には、以下を実施すること。</w:t>
      </w:r>
    </w:p>
    <w:p w14:paraId="4A258872" w14:textId="77777777" w:rsidR="00D9195A" w:rsidRPr="00D9195A" w:rsidRDefault="00D9195A" w:rsidP="00D9195A">
      <w:pPr>
        <w:widowControl/>
        <w:ind w:leftChars="100" w:left="430" w:hangingChars="100" w:hanging="220"/>
        <w:jc w:val="left"/>
        <w:rPr>
          <w:rFonts w:ascii="ＭＳ ゴシック" w:eastAsia="ＭＳ ゴシック" w:hAnsi="ＭＳ ゴシック"/>
          <w:color w:val="000000" w:themeColor="text1"/>
          <w:sz w:val="22"/>
        </w:rPr>
      </w:pPr>
      <w:r w:rsidRPr="00D9195A">
        <w:rPr>
          <w:rFonts w:ascii="ＭＳ ゴシック" w:eastAsia="ＭＳ ゴシック" w:hAnsi="ＭＳ ゴシック" w:hint="eastAsia"/>
          <w:color w:val="000000" w:themeColor="text1"/>
          <w:sz w:val="22"/>
        </w:rPr>
        <w:t>①各工程において、当省の意図しない変更や機密情報の窃取等が行われないことを保証する管理が、一貫した品質保証体制の下でなされていること。また、具体的な管理手順や品質保証体制を証明する書類等を提出すること。</w:t>
      </w:r>
    </w:p>
    <w:p w14:paraId="1CF04DF7" w14:textId="77777777" w:rsidR="00D9195A" w:rsidRPr="00D9195A" w:rsidRDefault="00D9195A" w:rsidP="00D9195A">
      <w:pPr>
        <w:widowControl/>
        <w:jc w:val="left"/>
        <w:rPr>
          <w:rFonts w:ascii="ＭＳ ゴシック" w:eastAsia="ＭＳ ゴシック" w:hAnsi="ＭＳ ゴシック"/>
          <w:color w:val="000000" w:themeColor="text1"/>
          <w:sz w:val="22"/>
        </w:rPr>
      </w:pPr>
    </w:p>
    <w:p w14:paraId="49EBBA52" w14:textId="77777777" w:rsidR="00D9195A" w:rsidRPr="00D9195A" w:rsidRDefault="00D9195A" w:rsidP="00D9195A">
      <w:pPr>
        <w:widowControl/>
        <w:ind w:leftChars="100" w:left="430" w:hangingChars="100" w:hanging="220"/>
        <w:jc w:val="left"/>
        <w:rPr>
          <w:rFonts w:ascii="ＭＳ ゴシック" w:eastAsia="ＭＳ ゴシック" w:hAnsi="ＭＳ ゴシック"/>
          <w:color w:val="000000" w:themeColor="text1"/>
          <w:sz w:val="22"/>
        </w:rPr>
      </w:pPr>
      <w:r w:rsidRPr="00D9195A">
        <w:rPr>
          <w:rFonts w:ascii="ＭＳ ゴシック" w:eastAsia="ＭＳ ゴシック" w:hAnsi="ＭＳ ゴシック" w:hint="eastAsia"/>
          <w:color w:val="000000" w:themeColor="text1"/>
          <w:sz w:val="22"/>
        </w:rPr>
        <w:t>②情報システムや機器等に意図しない変更が行われる等の不正が見つかったときに、追跡調査や立入検査等、当省と連携して原因を調査し、排除するための手順及び体制を整備していること。これらが妥当であることを証明するため書類を提出すること。</w:t>
      </w:r>
    </w:p>
    <w:p w14:paraId="7357C177" w14:textId="77777777" w:rsidR="00D9195A" w:rsidRPr="00D9195A" w:rsidRDefault="00D9195A" w:rsidP="00D9195A">
      <w:pPr>
        <w:widowControl/>
        <w:jc w:val="left"/>
        <w:rPr>
          <w:rFonts w:ascii="ＭＳ ゴシック" w:eastAsia="ＭＳ ゴシック" w:hAnsi="ＭＳ ゴシック"/>
          <w:color w:val="000000" w:themeColor="text1"/>
          <w:sz w:val="22"/>
        </w:rPr>
      </w:pPr>
    </w:p>
    <w:p w14:paraId="08A5DEBB" w14:textId="77777777" w:rsidR="00D9195A" w:rsidRPr="00D9195A" w:rsidRDefault="00D9195A" w:rsidP="00D9195A">
      <w:pPr>
        <w:widowControl/>
        <w:ind w:left="220" w:hangingChars="100" w:hanging="220"/>
        <w:jc w:val="left"/>
        <w:rPr>
          <w:rFonts w:ascii="ＭＳ ゴシック" w:eastAsia="ＭＳ ゴシック" w:hAnsi="ＭＳ ゴシック"/>
          <w:color w:val="000000" w:themeColor="text1"/>
          <w:sz w:val="22"/>
        </w:rPr>
      </w:pPr>
      <w:r w:rsidRPr="00D9195A">
        <w:rPr>
          <w:rFonts w:ascii="ＭＳ ゴシック" w:eastAsia="ＭＳ ゴシック" w:hAnsi="ＭＳ ゴシック" w:hint="eastAsia"/>
          <w:color w:val="000000" w:themeColor="text1"/>
          <w:sz w:val="22"/>
        </w:rPr>
        <w:lastRenderedPageBreak/>
        <w:t xml:space="preserve">③不正プログラム対策ソフトウェア等の導入に当たり、既知及び未知の不正プログラムの検知及びその実行の防止の機能を有するソフトウェアを導入すること。 </w:t>
      </w:r>
    </w:p>
    <w:p w14:paraId="5E5E6002" w14:textId="77777777" w:rsidR="00D9195A" w:rsidRPr="00D9195A" w:rsidRDefault="00D9195A" w:rsidP="00D9195A">
      <w:pPr>
        <w:widowControl/>
        <w:jc w:val="left"/>
        <w:rPr>
          <w:rFonts w:ascii="ＭＳ ゴシック" w:eastAsia="ＭＳ ゴシック" w:hAnsi="ＭＳ ゴシック"/>
          <w:color w:val="000000" w:themeColor="text1"/>
          <w:sz w:val="22"/>
        </w:rPr>
      </w:pPr>
    </w:p>
    <w:p w14:paraId="65960FC8" w14:textId="77777777" w:rsidR="00D9195A" w:rsidRPr="00D9195A" w:rsidRDefault="00D9195A" w:rsidP="00D9195A">
      <w:pPr>
        <w:widowControl/>
        <w:ind w:left="220" w:hangingChars="100" w:hanging="220"/>
        <w:jc w:val="left"/>
        <w:rPr>
          <w:rFonts w:ascii="ＭＳ ゴシック" w:eastAsia="ＭＳ ゴシック" w:hAnsi="ＭＳ ゴシック"/>
          <w:color w:val="000000" w:themeColor="text1"/>
          <w:sz w:val="22"/>
        </w:rPr>
      </w:pPr>
      <w:r w:rsidRPr="00D9195A">
        <w:rPr>
          <w:rFonts w:ascii="ＭＳ ゴシック" w:eastAsia="ＭＳ ゴシック" w:hAnsi="ＭＳ ゴシック" w:hint="eastAsia"/>
          <w:color w:val="000000" w:themeColor="text1"/>
          <w:sz w:val="22"/>
        </w:rPr>
        <w:t>④情報セキュリティ対策による情報システムの変更内容について、担当職員に速やかに報告すること。また、情報システムが構築段階から運用保守段階へ移行する際等、他の事業者へ引き継がれる項目に、情報セキュリティ対策に必要な内容を含めること。</w:t>
      </w:r>
    </w:p>
    <w:p w14:paraId="48E84A71" w14:textId="77777777" w:rsidR="00D9195A" w:rsidRPr="00D9195A" w:rsidRDefault="00D9195A" w:rsidP="00D9195A">
      <w:pPr>
        <w:widowControl/>
        <w:jc w:val="left"/>
        <w:rPr>
          <w:rFonts w:ascii="ＭＳ ゴシック" w:eastAsia="ＭＳ ゴシック" w:hAnsi="ＭＳ ゴシック"/>
          <w:color w:val="000000" w:themeColor="text1"/>
          <w:sz w:val="22"/>
        </w:rPr>
      </w:pPr>
    </w:p>
    <w:p w14:paraId="127CA247" w14:textId="77777777" w:rsidR="00D9195A" w:rsidRPr="00D9195A" w:rsidRDefault="00D9195A" w:rsidP="00D9195A">
      <w:pPr>
        <w:widowControl/>
        <w:ind w:left="220" w:hangingChars="100" w:hanging="220"/>
        <w:jc w:val="left"/>
        <w:rPr>
          <w:rFonts w:ascii="ＭＳ ゴシック" w:eastAsia="ＭＳ ゴシック" w:hAnsi="ＭＳ ゴシック"/>
          <w:color w:val="000000" w:themeColor="text1"/>
          <w:sz w:val="22"/>
        </w:rPr>
      </w:pPr>
      <w:r w:rsidRPr="00D9195A">
        <w:rPr>
          <w:rFonts w:ascii="ＭＳ ゴシック" w:eastAsia="ＭＳ ゴシック" w:hAnsi="ＭＳ ゴシック" w:hint="eastAsia"/>
          <w:color w:val="000000" w:themeColor="text1"/>
          <w:sz w:val="22"/>
        </w:rPr>
        <w:t>⑤サポート期限が切れた又は本業務の期間中にサポート期限が切れる予定がある等、サポートが受けられないソフトウェアの利用を行わないこと、及びその利用を前提としないこと。また、ソフトウェアの名称・バージョン・導入箇所等を管理台帳で管理することに加え、サポート期限に関するものを含むソフトウェアの脆弱性情報を収集し、担当職員に情報提供するとともに、情報を入手した場合には脆弱性対策計画を作成し、担当職員の確認を得た上で対策を講ずること。</w:t>
      </w:r>
    </w:p>
    <w:p w14:paraId="526A2D5F" w14:textId="77777777" w:rsidR="00D9195A" w:rsidRPr="00D9195A" w:rsidRDefault="00D9195A" w:rsidP="00D9195A">
      <w:pPr>
        <w:widowControl/>
        <w:jc w:val="left"/>
        <w:rPr>
          <w:rFonts w:ascii="ＭＳ ゴシック" w:eastAsia="ＭＳ ゴシック" w:hAnsi="ＭＳ ゴシック"/>
          <w:color w:val="000000" w:themeColor="text1"/>
          <w:sz w:val="22"/>
        </w:rPr>
      </w:pPr>
    </w:p>
    <w:p w14:paraId="4E5B7C76" w14:textId="77777777" w:rsidR="00D9195A" w:rsidRPr="00D9195A" w:rsidRDefault="00D9195A" w:rsidP="00D9195A">
      <w:pPr>
        <w:widowControl/>
        <w:ind w:left="220" w:hangingChars="100" w:hanging="220"/>
        <w:jc w:val="left"/>
        <w:rPr>
          <w:rFonts w:ascii="ＭＳ ゴシック" w:eastAsia="ＭＳ ゴシック" w:hAnsi="ＭＳ ゴシック"/>
          <w:color w:val="000000" w:themeColor="text1"/>
          <w:sz w:val="22"/>
        </w:rPr>
      </w:pPr>
      <w:r w:rsidRPr="00D9195A">
        <w:rPr>
          <w:rFonts w:ascii="ＭＳ ゴシック" w:eastAsia="ＭＳ ゴシック" w:hAnsi="ＭＳ ゴシック" w:hint="eastAsia"/>
          <w:color w:val="000000" w:themeColor="text1"/>
          <w:sz w:val="22"/>
        </w:rPr>
        <w:t>⑥電子メール送受信機能を含むシステム等の当省外向けシステムを構築又は運用する場合には、政府機関のドメインであることが保証されるドメイン名「.go.jp」を使用すること。</w:t>
      </w:r>
    </w:p>
    <w:p w14:paraId="26C2AABD" w14:textId="77777777" w:rsidR="00D9195A" w:rsidRPr="00D9195A" w:rsidRDefault="00D9195A" w:rsidP="00D9195A">
      <w:pPr>
        <w:widowControl/>
        <w:jc w:val="left"/>
        <w:rPr>
          <w:rFonts w:ascii="ＭＳ ゴシック" w:eastAsia="ＭＳ ゴシック" w:hAnsi="ＭＳ ゴシック"/>
          <w:color w:val="000000" w:themeColor="text1"/>
          <w:sz w:val="22"/>
        </w:rPr>
      </w:pPr>
    </w:p>
    <w:p w14:paraId="151CCF68" w14:textId="77777777" w:rsidR="00D9195A" w:rsidRPr="00D9195A" w:rsidRDefault="00D9195A" w:rsidP="00D9195A">
      <w:pPr>
        <w:widowControl/>
        <w:ind w:left="220" w:hangingChars="100" w:hanging="220"/>
        <w:jc w:val="left"/>
        <w:rPr>
          <w:rFonts w:ascii="ＭＳ ゴシック" w:eastAsia="ＭＳ ゴシック" w:hAnsi="ＭＳ ゴシック"/>
          <w:color w:val="000000" w:themeColor="text1"/>
          <w:sz w:val="22"/>
        </w:rPr>
      </w:pPr>
      <w:r w:rsidRPr="00D9195A">
        <w:rPr>
          <w:rFonts w:ascii="ＭＳ ゴシック" w:eastAsia="ＭＳ ゴシック" w:hAnsi="ＭＳ ゴシック" w:hint="eastAsia"/>
          <w:color w:val="000000" w:themeColor="text1"/>
          <w:sz w:val="22"/>
        </w:rPr>
        <w:t>⑦電子メール送受信機能を含む場合には、SPF（Sender Policy Framework）等のなりすましの防止策を講ずるとともにSMTPによるサーバ間通信のTLS（SSL）化やS/MIME等の電子メールにおける暗号化及び電子署名等により保護すること。</w:t>
      </w:r>
    </w:p>
    <w:p w14:paraId="0D4D8BD8" w14:textId="77777777" w:rsidR="00D9195A" w:rsidRPr="00D9195A" w:rsidRDefault="00D9195A" w:rsidP="00D9195A">
      <w:pPr>
        <w:widowControl/>
        <w:jc w:val="left"/>
        <w:rPr>
          <w:rFonts w:ascii="ＭＳ ゴシック" w:eastAsia="ＭＳ ゴシック" w:hAnsi="ＭＳ ゴシック"/>
          <w:color w:val="000000" w:themeColor="text1"/>
          <w:sz w:val="22"/>
        </w:rPr>
      </w:pPr>
    </w:p>
    <w:p w14:paraId="72FAA6BF" w14:textId="77777777" w:rsidR="00D9195A" w:rsidRPr="00D9195A" w:rsidRDefault="00D9195A" w:rsidP="00D9195A">
      <w:pPr>
        <w:widowControl/>
        <w:ind w:left="220" w:hangingChars="100" w:hanging="220"/>
        <w:jc w:val="left"/>
        <w:rPr>
          <w:rFonts w:ascii="ＭＳ ゴシック" w:eastAsia="ＭＳ ゴシック" w:hAnsi="ＭＳ ゴシック"/>
          <w:color w:val="000000" w:themeColor="text1"/>
          <w:sz w:val="22"/>
        </w:rPr>
      </w:pPr>
      <w:r w:rsidRPr="00D9195A">
        <w:rPr>
          <w:rFonts w:ascii="ＭＳ ゴシック" w:eastAsia="ＭＳ ゴシック" w:hAnsi="ＭＳ ゴシック" w:hint="eastAsia"/>
          <w:color w:val="000000" w:themeColor="text1"/>
          <w:sz w:val="22"/>
        </w:rPr>
        <w:t>17)　受託者は、本業務を実施するに当たり、民間事業者等が不特定多数の利用者に対して提供する、画一的な約款や規約等への同意のみで利用可能となる外部サービス（ソーシャルメディアサービスを含む）を利用する場合には、これらのサービスで要機密情報を扱ってはならず、8）に掲げる規程等に定める不正アクセス対策を実施するなど規程等を遵守すること。また、外部サービスを利用する場合は、その利用状況を管理すること。</w:t>
      </w:r>
    </w:p>
    <w:p w14:paraId="14DBDFF4" w14:textId="77777777" w:rsidR="00D9195A" w:rsidRPr="00D9195A" w:rsidRDefault="00D9195A" w:rsidP="00D9195A">
      <w:pPr>
        <w:widowControl/>
        <w:ind w:leftChars="100" w:left="210" w:firstLineChars="100" w:firstLine="220"/>
        <w:jc w:val="left"/>
        <w:rPr>
          <w:rFonts w:ascii="ＭＳ ゴシック" w:eastAsia="ＭＳ ゴシック" w:hAnsi="ＭＳ ゴシック"/>
          <w:color w:val="000000" w:themeColor="text1"/>
          <w:sz w:val="22"/>
        </w:rPr>
      </w:pPr>
      <w:r w:rsidRPr="00D9195A">
        <w:rPr>
          <w:rFonts w:ascii="ＭＳ ゴシック" w:eastAsia="ＭＳ ゴシック" w:hAnsi="ＭＳ ゴシック" w:hint="eastAsia"/>
          <w:color w:val="000000" w:themeColor="text1"/>
          <w:sz w:val="22"/>
        </w:rPr>
        <w:t>なお、受託者は、委託業務を実施するに当たり、クラウドサービスを調達する際は、「政府情報システムのためのセキュリティ評価制度（ISMAP）」において登録されたサービスから調達することを原則とすること。</w:t>
      </w:r>
    </w:p>
    <w:p w14:paraId="522B6324" w14:textId="77777777" w:rsidR="00D9195A" w:rsidRPr="00D9195A" w:rsidRDefault="00D9195A" w:rsidP="00D9195A">
      <w:pPr>
        <w:widowControl/>
        <w:jc w:val="left"/>
        <w:rPr>
          <w:rFonts w:ascii="ＭＳ ゴシック" w:eastAsia="ＭＳ ゴシック" w:hAnsi="ＭＳ ゴシック"/>
          <w:color w:val="000000" w:themeColor="text1"/>
          <w:sz w:val="22"/>
        </w:rPr>
      </w:pPr>
    </w:p>
    <w:p w14:paraId="65872B33" w14:textId="77777777" w:rsidR="00D9195A" w:rsidRPr="00D9195A" w:rsidRDefault="00D9195A" w:rsidP="00D9195A">
      <w:pPr>
        <w:widowControl/>
        <w:ind w:left="220" w:hangingChars="100" w:hanging="220"/>
        <w:jc w:val="left"/>
        <w:rPr>
          <w:rFonts w:ascii="ＭＳ ゴシック" w:eastAsia="ＭＳ ゴシック" w:hAnsi="ＭＳ ゴシック"/>
          <w:color w:val="000000" w:themeColor="text1"/>
          <w:sz w:val="22"/>
        </w:rPr>
      </w:pPr>
      <w:r w:rsidRPr="00D9195A">
        <w:rPr>
          <w:rFonts w:ascii="ＭＳ ゴシック" w:eastAsia="ＭＳ ゴシック" w:hAnsi="ＭＳ ゴシック" w:hint="eastAsia"/>
          <w:color w:val="000000" w:themeColor="text1"/>
          <w:sz w:val="22"/>
        </w:rPr>
        <w:t>18)　受託者は、ウェブサイトの構築又はアプリケーション・コンテンツ（アプリケーションプログラム、ウェブコンテンツ等の総称をいう。以下同じ。）の開発・作成を行う場合には、利用者の情報セキュリティ水準の低下を招かぬよう、以下の内容も含めて行うこと。</w:t>
      </w:r>
    </w:p>
    <w:p w14:paraId="0D913C8A" w14:textId="77777777" w:rsidR="00D9195A" w:rsidRPr="00D9195A" w:rsidRDefault="00D9195A" w:rsidP="00D9195A">
      <w:pPr>
        <w:widowControl/>
        <w:ind w:leftChars="100" w:left="430" w:hangingChars="100" w:hanging="220"/>
        <w:jc w:val="left"/>
        <w:rPr>
          <w:rFonts w:ascii="ＭＳ ゴシック" w:eastAsia="ＭＳ ゴシック" w:hAnsi="ＭＳ ゴシック"/>
          <w:color w:val="000000" w:themeColor="text1"/>
          <w:sz w:val="22"/>
        </w:rPr>
      </w:pPr>
      <w:r w:rsidRPr="00D9195A">
        <w:rPr>
          <w:rFonts w:ascii="ＭＳ ゴシック" w:eastAsia="ＭＳ ゴシック" w:hAnsi="ＭＳ ゴシック" w:hint="eastAsia"/>
          <w:color w:val="000000" w:themeColor="text1"/>
          <w:sz w:val="22"/>
        </w:rPr>
        <w:t>①提供するウェブサイト又はアプリケーション・コンテンツが不正プログラムを含まないこと。また、そのために以下を含む対策を行うこと。</w:t>
      </w:r>
    </w:p>
    <w:p w14:paraId="17CC3B06" w14:textId="77777777" w:rsidR="00D9195A" w:rsidRPr="00D9195A" w:rsidRDefault="00D9195A" w:rsidP="00D9195A">
      <w:pPr>
        <w:widowControl/>
        <w:ind w:leftChars="200" w:left="860" w:hangingChars="200" w:hanging="440"/>
        <w:jc w:val="left"/>
        <w:rPr>
          <w:rFonts w:ascii="ＭＳ ゴシック" w:eastAsia="ＭＳ ゴシック" w:hAnsi="ＭＳ ゴシック"/>
          <w:color w:val="000000" w:themeColor="text1"/>
          <w:sz w:val="22"/>
        </w:rPr>
      </w:pPr>
      <w:r w:rsidRPr="00D9195A">
        <w:rPr>
          <w:rFonts w:ascii="ＭＳ ゴシック" w:eastAsia="ＭＳ ゴシック" w:hAnsi="ＭＳ ゴシック" w:hint="eastAsia"/>
          <w:color w:val="000000" w:themeColor="text1"/>
          <w:sz w:val="22"/>
        </w:rPr>
        <w:lastRenderedPageBreak/>
        <w:t>（a）ウェブサイト又はアプリケーション・コンテンツを提供する前に、不正プログラム対策ソフトウェアを用いてスキャンを行い、不正プログラムが含まれていないことを確認すること。</w:t>
      </w:r>
    </w:p>
    <w:p w14:paraId="11011433" w14:textId="77777777" w:rsidR="00D9195A" w:rsidRPr="00D9195A" w:rsidRDefault="00D9195A" w:rsidP="00D9195A">
      <w:pPr>
        <w:widowControl/>
        <w:ind w:leftChars="200" w:left="860" w:hangingChars="200" w:hanging="440"/>
        <w:jc w:val="left"/>
        <w:rPr>
          <w:rFonts w:ascii="ＭＳ ゴシック" w:eastAsia="ＭＳ ゴシック" w:hAnsi="ＭＳ ゴシック"/>
          <w:color w:val="000000" w:themeColor="text1"/>
          <w:sz w:val="22"/>
        </w:rPr>
      </w:pPr>
      <w:r w:rsidRPr="00D9195A">
        <w:rPr>
          <w:rFonts w:ascii="ＭＳ ゴシック" w:eastAsia="ＭＳ ゴシック" w:hAnsi="ＭＳ ゴシック" w:hint="eastAsia"/>
          <w:color w:val="000000" w:themeColor="text1"/>
          <w:sz w:val="22"/>
        </w:rPr>
        <w:t>（b）アプリケーションプログラムを提供する場合には、当該アプリケーションの仕様に反するプログラムコードが含まれていないことを確認すること。</w:t>
      </w:r>
    </w:p>
    <w:p w14:paraId="717092C9" w14:textId="77777777" w:rsidR="00D9195A" w:rsidRPr="00D9195A" w:rsidRDefault="00D9195A" w:rsidP="00D9195A">
      <w:pPr>
        <w:widowControl/>
        <w:ind w:leftChars="200" w:left="860" w:hangingChars="200" w:hanging="440"/>
        <w:jc w:val="left"/>
        <w:rPr>
          <w:rFonts w:ascii="ＭＳ ゴシック" w:eastAsia="ＭＳ ゴシック" w:hAnsi="ＭＳ ゴシック"/>
          <w:color w:val="000000" w:themeColor="text1"/>
          <w:sz w:val="22"/>
        </w:rPr>
      </w:pPr>
      <w:r w:rsidRPr="00D9195A">
        <w:rPr>
          <w:rFonts w:ascii="ＭＳ ゴシック" w:eastAsia="ＭＳ ゴシック" w:hAnsi="ＭＳ ゴシック" w:hint="eastAsia"/>
          <w:color w:val="000000" w:themeColor="text1"/>
          <w:sz w:val="22"/>
        </w:rPr>
        <w:t>（c）提供するウェブサイト又はアプリケーション・コンテンツにおいて、当省外のウェブサイト等のサーバへ自動的にアクセスが発生する機能が仕様に反して組み込まれていないことを、ＨＴＭＬソースを表示させるなどして確認すること。</w:t>
      </w:r>
    </w:p>
    <w:p w14:paraId="06BC13F2" w14:textId="77777777" w:rsidR="00D9195A" w:rsidRPr="00D9195A" w:rsidRDefault="00D9195A" w:rsidP="00D9195A">
      <w:pPr>
        <w:widowControl/>
        <w:jc w:val="left"/>
        <w:rPr>
          <w:rFonts w:ascii="ＭＳ ゴシック" w:eastAsia="ＭＳ ゴシック" w:hAnsi="ＭＳ ゴシック"/>
          <w:color w:val="000000" w:themeColor="text1"/>
          <w:sz w:val="22"/>
        </w:rPr>
      </w:pPr>
    </w:p>
    <w:p w14:paraId="7855E62E" w14:textId="77777777" w:rsidR="00D9195A" w:rsidRPr="00D9195A" w:rsidRDefault="00D9195A" w:rsidP="00D9195A">
      <w:pPr>
        <w:widowControl/>
        <w:ind w:firstLineChars="100" w:firstLine="220"/>
        <w:jc w:val="left"/>
        <w:rPr>
          <w:rFonts w:ascii="ＭＳ ゴシック" w:eastAsia="ＭＳ ゴシック" w:hAnsi="ＭＳ ゴシック"/>
          <w:color w:val="000000" w:themeColor="text1"/>
          <w:sz w:val="22"/>
        </w:rPr>
      </w:pPr>
      <w:r w:rsidRPr="00D9195A">
        <w:rPr>
          <w:rFonts w:ascii="ＭＳ ゴシック" w:eastAsia="ＭＳ ゴシック" w:hAnsi="ＭＳ ゴシック" w:hint="eastAsia"/>
          <w:color w:val="000000" w:themeColor="text1"/>
          <w:sz w:val="22"/>
        </w:rPr>
        <w:t>②提供するウェブサイト又はアプリケーションが脆弱性を含まないこと。</w:t>
      </w:r>
    </w:p>
    <w:p w14:paraId="126C668E" w14:textId="77777777" w:rsidR="00D9195A" w:rsidRPr="00D9195A" w:rsidRDefault="00D9195A" w:rsidP="00D9195A">
      <w:pPr>
        <w:widowControl/>
        <w:jc w:val="left"/>
        <w:rPr>
          <w:rFonts w:ascii="ＭＳ ゴシック" w:eastAsia="ＭＳ ゴシック" w:hAnsi="ＭＳ ゴシック"/>
          <w:color w:val="000000" w:themeColor="text1"/>
          <w:sz w:val="22"/>
        </w:rPr>
      </w:pPr>
    </w:p>
    <w:p w14:paraId="63A7022B" w14:textId="77777777" w:rsidR="00D9195A" w:rsidRPr="00D9195A" w:rsidRDefault="00D9195A" w:rsidP="00D9195A">
      <w:pPr>
        <w:widowControl/>
        <w:ind w:leftChars="100" w:left="430" w:hangingChars="100" w:hanging="220"/>
        <w:jc w:val="left"/>
        <w:rPr>
          <w:rFonts w:ascii="ＭＳ ゴシック" w:eastAsia="ＭＳ ゴシック" w:hAnsi="ＭＳ ゴシック"/>
          <w:color w:val="000000" w:themeColor="text1"/>
          <w:sz w:val="22"/>
        </w:rPr>
      </w:pPr>
      <w:r w:rsidRPr="00D9195A">
        <w:rPr>
          <w:rFonts w:ascii="ＭＳ ゴシック" w:eastAsia="ＭＳ ゴシック" w:hAnsi="ＭＳ ゴシック" w:hint="eastAsia"/>
          <w:color w:val="000000" w:themeColor="text1"/>
          <w:sz w:val="22"/>
        </w:rPr>
        <w:t>③実行プログラムの形式以外にコンテンツを提供する手段がない場合を除き、実行プログラム形式でコンテンツを提供しないこと。</w:t>
      </w:r>
    </w:p>
    <w:p w14:paraId="190B0863" w14:textId="77777777" w:rsidR="00D9195A" w:rsidRPr="00D9195A" w:rsidRDefault="00D9195A" w:rsidP="00D9195A">
      <w:pPr>
        <w:widowControl/>
        <w:jc w:val="left"/>
        <w:rPr>
          <w:rFonts w:ascii="ＭＳ ゴシック" w:eastAsia="ＭＳ ゴシック" w:hAnsi="ＭＳ ゴシック"/>
          <w:color w:val="000000" w:themeColor="text1"/>
          <w:sz w:val="22"/>
        </w:rPr>
      </w:pPr>
    </w:p>
    <w:p w14:paraId="574D6C7F" w14:textId="77777777" w:rsidR="00D9195A" w:rsidRPr="00D9195A" w:rsidRDefault="00D9195A" w:rsidP="00D9195A">
      <w:pPr>
        <w:widowControl/>
        <w:ind w:leftChars="100" w:left="430" w:hangingChars="100" w:hanging="220"/>
        <w:jc w:val="left"/>
        <w:rPr>
          <w:rFonts w:ascii="ＭＳ ゴシック" w:eastAsia="ＭＳ ゴシック" w:hAnsi="ＭＳ ゴシック"/>
          <w:color w:val="000000" w:themeColor="text1"/>
          <w:sz w:val="22"/>
        </w:rPr>
      </w:pPr>
      <w:r w:rsidRPr="00D9195A">
        <w:rPr>
          <w:rFonts w:ascii="ＭＳ ゴシック" w:eastAsia="ＭＳ ゴシック" w:hAnsi="ＭＳ ゴシック" w:hint="eastAsia"/>
          <w:color w:val="000000" w:themeColor="text1"/>
          <w:sz w:val="22"/>
        </w:rPr>
        <w:t>④電子証明書を用いた署名等、提供するウェブサイト又はアプリケーション・コンテンツの改ざん等がなく真正なものであることを確認できる手段がある場合には、それをウェブサイト又はアプリケーション・コンテンツの提供先に与えること。なお、電子証明書を用いた署名を用いるときに、政府認証基盤（ＧＰＫＩ）の利用が可能である場合は、政府認証基盤により発行された電子証明書を用いて署名を施すこと。</w:t>
      </w:r>
    </w:p>
    <w:p w14:paraId="50481642" w14:textId="77777777" w:rsidR="00D9195A" w:rsidRPr="00D9195A" w:rsidRDefault="00D9195A" w:rsidP="00D9195A">
      <w:pPr>
        <w:widowControl/>
        <w:jc w:val="left"/>
        <w:rPr>
          <w:rFonts w:ascii="ＭＳ ゴシック" w:eastAsia="ＭＳ ゴシック" w:hAnsi="ＭＳ ゴシック"/>
          <w:color w:val="000000" w:themeColor="text1"/>
          <w:sz w:val="22"/>
        </w:rPr>
      </w:pPr>
    </w:p>
    <w:p w14:paraId="788ABECF" w14:textId="77777777" w:rsidR="00D9195A" w:rsidRPr="00D9195A" w:rsidRDefault="00D9195A" w:rsidP="00D9195A">
      <w:pPr>
        <w:widowControl/>
        <w:ind w:leftChars="100" w:left="430" w:hangingChars="100" w:hanging="220"/>
        <w:jc w:val="left"/>
        <w:rPr>
          <w:rFonts w:ascii="ＭＳ ゴシック" w:eastAsia="ＭＳ ゴシック" w:hAnsi="ＭＳ ゴシック"/>
          <w:color w:val="000000" w:themeColor="text1"/>
          <w:sz w:val="22"/>
        </w:rPr>
      </w:pPr>
      <w:r w:rsidRPr="00D9195A">
        <w:rPr>
          <w:rFonts w:ascii="ＭＳ ゴシック" w:eastAsia="ＭＳ ゴシック" w:hAnsi="ＭＳ ゴシック" w:hint="eastAsia"/>
          <w:color w:val="000000" w:themeColor="text1"/>
          <w:sz w:val="22"/>
        </w:rPr>
        <w:t>⑤提供するウェブサイト又はアプリケーション・コンテンツの利用時に、脆弱性が存在するバージョンのＯＳ、ソフトウェア等の利用を強制するなどの情報セキュリティ水準を低下させる設定変更をＯＳ、ソフトウェア等の利用者に要求することがないよう、ウェブサイト又はアプリケーション・コンテンツの提供方式を定めて開発すること。</w:t>
      </w:r>
    </w:p>
    <w:p w14:paraId="7DC70D6C" w14:textId="77777777" w:rsidR="00D9195A" w:rsidRPr="00D9195A" w:rsidRDefault="00D9195A" w:rsidP="00D9195A">
      <w:pPr>
        <w:widowControl/>
        <w:jc w:val="left"/>
        <w:rPr>
          <w:rFonts w:ascii="ＭＳ ゴシック" w:eastAsia="ＭＳ ゴシック" w:hAnsi="ＭＳ ゴシック"/>
          <w:color w:val="000000" w:themeColor="text1"/>
          <w:sz w:val="22"/>
        </w:rPr>
      </w:pPr>
    </w:p>
    <w:p w14:paraId="46D68BCD" w14:textId="0CA72EBF" w:rsidR="00D9195A" w:rsidRDefault="00D9195A" w:rsidP="00D9195A">
      <w:pPr>
        <w:widowControl/>
        <w:ind w:leftChars="100" w:left="430" w:hangingChars="100" w:hanging="220"/>
        <w:jc w:val="left"/>
        <w:rPr>
          <w:rFonts w:ascii="ＭＳ ゴシック" w:eastAsia="ＭＳ ゴシック" w:hAnsi="ＭＳ ゴシック"/>
          <w:color w:val="000000" w:themeColor="text1"/>
          <w:sz w:val="22"/>
        </w:rPr>
      </w:pPr>
      <w:r w:rsidRPr="00D9195A">
        <w:rPr>
          <w:rFonts w:ascii="ＭＳ ゴシック" w:eastAsia="ＭＳ ゴシック" w:hAnsi="ＭＳ ゴシック" w:hint="eastAsia"/>
          <w:color w:val="000000" w:themeColor="text1"/>
          <w:sz w:val="22"/>
        </w:rPr>
        <w:t>⑥当省外へのアクセスを自動的に発生させる機能やサービス利用者その他の者に関する情報が本人の意思に反して第三者に提供されるなどの機能がウェブサイト又はアプリケーション・コンテンツに組み込まれることがないよう開発すること。ただし、必要があって当該機能をウェブサイト又はアプリケーション・コンテンツに組み込む場合は、当省外へのアクセスが情報セキュリティ上安全なものであることを確認した上で、他のウェブサイト等のサーバへ自動的にアクセスが発生すること、サービス利用者その他の者に関する情報が第三者に提供されること及びこれらを無効にする方法等が、サービス利用者において容易に確認ができるよう、担当職員が示すプライバシーポリシー等を当該ウェブサイト又はアプリケーション・コンテンツに掲載すること。</w:t>
      </w:r>
    </w:p>
    <w:p w14:paraId="04B91767" w14:textId="4BC37EDE" w:rsidR="00D9195A" w:rsidRDefault="00D9195A" w:rsidP="00D9195A">
      <w:pPr>
        <w:widowControl/>
        <w:ind w:leftChars="100" w:left="430" w:hangingChars="100" w:hanging="220"/>
        <w:jc w:val="left"/>
        <w:rPr>
          <w:rFonts w:ascii="ＭＳ ゴシック" w:eastAsia="ＭＳ ゴシック" w:hAnsi="ＭＳ ゴシック"/>
          <w:color w:val="000000" w:themeColor="text1"/>
          <w:sz w:val="22"/>
        </w:rPr>
      </w:pPr>
    </w:p>
    <w:p w14:paraId="25E6EA2F" w14:textId="26B2D741" w:rsidR="00D9195A" w:rsidRDefault="00D9195A" w:rsidP="00D9195A">
      <w:pPr>
        <w:widowControl/>
        <w:ind w:leftChars="100" w:left="430" w:hangingChars="100" w:hanging="220"/>
        <w:jc w:val="left"/>
        <w:rPr>
          <w:rFonts w:ascii="ＭＳ ゴシック" w:eastAsia="ＭＳ ゴシック" w:hAnsi="ＭＳ ゴシック"/>
          <w:color w:val="000000" w:themeColor="text1"/>
          <w:sz w:val="22"/>
        </w:rPr>
      </w:pPr>
    </w:p>
    <w:p w14:paraId="35F8ABB6" w14:textId="290B9C4D" w:rsidR="00D9195A" w:rsidRDefault="00D9195A" w:rsidP="00D9195A">
      <w:pPr>
        <w:widowControl/>
        <w:ind w:leftChars="100" w:left="430" w:hangingChars="100" w:hanging="220"/>
        <w:jc w:val="left"/>
        <w:rPr>
          <w:rFonts w:ascii="ＭＳ ゴシック" w:eastAsia="ＭＳ ゴシック" w:hAnsi="ＭＳ ゴシック"/>
          <w:color w:val="000000" w:themeColor="text1"/>
          <w:sz w:val="22"/>
        </w:rPr>
      </w:pPr>
    </w:p>
    <w:p w14:paraId="3D7811D6" w14:textId="77777777" w:rsidR="00FA7D3D" w:rsidRDefault="00FA7D3D" w:rsidP="00D9195A">
      <w:pPr>
        <w:widowControl/>
        <w:ind w:leftChars="100" w:left="430" w:hangingChars="100" w:hanging="220"/>
        <w:jc w:val="left"/>
        <w:rPr>
          <w:rFonts w:ascii="ＭＳ ゴシック" w:eastAsia="ＭＳ ゴシック" w:hAnsi="ＭＳ ゴシック"/>
          <w:color w:val="000000" w:themeColor="text1"/>
          <w:sz w:val="22"/>
        </w:rPr>
      </w:pPr>
    </w:p>
    <w:p w14:paraId="75A313CA" w14:textId="77777777" w:rsidR="00D9195A" w:rsidRPr="00D9195A" w:rsidRDefault="00D9195A" w:rsidP="00D9195A">
      <w:pPr>
        <w:widowControl/>
        <w:ind w:leftChars="100" w:left="430" w:hangingChars="100" w:hanging="220"/>
        <w:jc w:val="left"/>
        <w:rPr>
          <w:rFonts w:ascii="ＭＳ ゴシック" w:eastAsia="ＭＳ ゴシック" w:hAnsi="ＭＳ ゴシック"/>
          <w:color w:val="000000" w:themeColor="text1"/>
          <w:sz w:val="22"/>
        </w:rPr>
      </w:pPr>
    </w:p>
    <w:p w14:paraId="5CC34236" w14:textId="77777777" w:rsidR="00FA7D3D" w:rsidRPr="00A61B8F" w:rsidRDefault="00FA7D3D" w:rsidP="00C50217">
      <w:pPr>
        <w:jc w:val="right"/>
        <w:rPr>
          <w:rFonts w:hAnsi="ＭＳ 明朝"/>
          <w:color w:val="000000"/>
          <w:sz w:val="18"/>
          <w:szCs w:val="18"/>
        </w:rPr>
      </w:pPr>
      <w:r w:rsidRPr="00A61B8F">
        <w:rPr>
          <w:rFonts w:hAnsi="ＭＳ 明朝" w:hint="eastAsia"/>
          <w:color w:val="000000"/>
          <w:sz w:val="18"/>
          <w:szCs w:val="18"/>
        </w:rPr>
        <w:t>別記</w:t>
      </w:r>
      <w:r>
        <w:rPr>
          <w:rFonts w:hAnsi="ＭＳ 明朝" w:hint="eastAsia"/>
          <w:color w:val="000000"/>
          <w:sz w:val="18"/>
          <w:szCs w:val="18"/>
        </w:rPr>
        <w:t>２</w:t>
      </w:r>
    </w:p>
    <w:p w14:paraId="49CFF4AC" w14:textId="77777777" w:rsidR="00FA7D3D" w:rsidRPr="00A61B8F" w:rsidRDefault="00FA7D3D" w:rsidP="00C50217">
      <w:pPr>
        <w:jc w:val="right"/>
        <w:rPr>
          <w:rFonts w:hAnsi="ＭＳ 明朝"/>
          <w:color w:val="000000"/>
          <w:sz w:val="18"/>
          <w:szCs w:val="18"/>
        </w:rPr>
      </w:pPr>
    </w:p>
    <w:p w14:paraId="49EA4945" w14:textId="77777777" w:rsidR="00FA7D3D" w:rsidRPr="00A61B8F" w:rsidRDefault="00FA7D3D" w:rsidP="00C50217">
      <w:pPr>
        <w:ind w:left="180" w:hangingChars="100" w:hanging="180"/>
        <w:jc w:val="center"/>
        <w:rPr>
          <w:rFonts w:hAnsi="ＭＳ 明朝"/>
          <w:color w:val="000000"/>
          <w:sz w:val="18"/>
          <w:szCs w:val="18"/>
        </w:rPr>
      </w:pPr>
      <w:r w:rsidRPr="00A61B8F">
        <w:rPr>
          <w:rFonts w:hAnsi="ＭＳ 明朝" w:hint="eastAsia"/>
          <w:color w:val="000000"/>
          <w:sz w:val="18"/>
          <w:szCs w:val="18"/>
        </w:rPr>
        <w:t>会議運営について</w:t>
      </w:r>
    </w:p>
    <w:p w14:paraId="3C09AD4A" w14:textId="77777777" w:rsidR="00FA7D3D" w:rsidRPr="00A61B8F" w:rsidRDefault="00FA7D3D" w:rsidP="00C50217">
      <w:pPr>
        <w:spacing w:line="0" w:lineRule="atLeast"/>
        <w:ind w:left="180" w:hangingChars="100" w:hanging="180"/>
        <w:rPr>
          <w:rFonts w:hAnsi="ＭＳ 明朝"/>
          <w:color w:val="000000"/>
          <w:sz w:val="18"/>
          <w:szCs w:val="18"/>
        </w:rPr>
      </w:pPr>
    </w:p>
    <w:p w14:paraId="5A49C5D3" w14:textId="77777777" w:rsidR="00FA7D3D" w:rsidRPr="00C50217" w:rsidRDefault="00FA7D3D" w:rsidP="00C50217">
      <w:pPr>
        <w:spacing w:line="0" w:lineRule="atLeast"/>
        <w:rPr>
          <w:sz w:val="18"/>
        </w:rPr>
      </w:pPr>
      <w:r w:rsidRPr="00C50217">
        <w:rPr>
          <w:rFonts w:hint="eastAsia"/>
          <w:sz w:val="18"/>
        </w:rPr>
        <w:t>会議（検討会、研究会及び委員会を含む。）を運営する場合は、国等による環境物品等の調達の推進等に関する法律（平成１２年法律第１００号）第６条第１項の規定に基づき定められた環境物品等の調達の推進に関する基本方針（</w:t>
      </w:r>
      <w:r>
        <w:rPr>
          <w:rFonts w:hint="eastAsia"/>
          <w:sz w:val="18"/>
        </w:rPr>
        <w:t>令和５</w:t>
      </w:r>
      <w:r w:rsidRPr="00C50217">
        <w:rPr>
          <w:rFonts w:hint="eastAsia"/>
          <w:sz w:val="18"/>
        </w:rPr>
        <w:t>年２月</w:t>
      </w:r>
      <w:r>
        <w:rPr>
          <w:rFonts w:hint="eastAsia"/>
          <w:sz w:val="18"/>
        </w:rPr>
        <w:t>２４</w:t>
      </w:r>
      <w:r w:rsidRPr="00C50217">
        <w:rPr>
          <w:rFonts w:hint="eastAsia"/>
          <w:sz w:val="18"/>
        </w:rPr>
        <w:t>日変更閣議決定）による以下会議運営の基準を満たすこととし、様式により作成した会議運営実績報告書を納入物とともに提出すること。</w:t>
      </w:r>
    </w:p>
    <w:p w14:paraId="5B37169A" w14:textId="77777777" w:rsidR="00FA7D3D" w:rsidRPr="00A61B8F" w:rsidRDefault="00FA7D3D" w:rsidP="00C50217">
      <w:pPr>
        <w:spacing w:line="0" w:lineRule="atLeast"/>
        <w:ind w:left="180" w:hangingChars="100" w:hanging="180"/>
        <w:rPr>
          <w:rFonts w:hAnsi="ＭＳ 明朝"/>
          <w:color w:val="000000"/>
          <w:sz w:val="18"/>
          <w:szCs w:val="18"/>
        </w:rPr>
      </w:pPr>
    </w:p>
    <w:p w14:paraId="6B6B01D0" w14:textId="77777777" w:rsidR="00FA7D3D" w:rsidRPr="00A61B8F" w:rsidRDefault="00FA7D3D" w:rsidP="00C50217">
      <w:pPr>
        <w:pStyle w:val="1"/>
        <w:rPr>
          <w:rFonts w:ascii="ＭＳ 明朝" w:eastAsia="ＭＳ 明朝" w:hAnsi="ＭＳ 明朝"/>
          <w:color w:val="000000"/>
          <w:sz w:val="18"/>
          <w:szCs w:val="18"/>
        </w:rPr>
      </w:pPr>
      <w:r w:rsidRPr="00A61B8F">
        <w:rPr>
          <w:rFonts w:ascii="ＭＳ 明朝" w:eastAsia="ＭＳ 明朝" w:hAnsi="ＭＳ 明朝" w:hint="eastAsia"/>
          <w:color w:val="000000"/>
          <w:sz w:val="18"/>
          <w:szCs w:val="18"/>
        </w:rPr>
        <w:t>２２－１４ 会議運営</w:t>
      </w:r>
    </w:p>
    <w:p w14:paraId="033169AC" w14:textId="77777777" w:rsidR="00FA7D3D" w:rsidRPr="00A61B8F" w:rsidRDefault="00FA7D3D" w:rsidP="00C50217">
      <w:pPr>
        <w:pStyle w:val="2"/>
        <w:rPr>
          <w:rFonts w:ascii="ＭＳ 明朝" w:eastAsia="ＭＳ 明朝" w:hAnsi="ＭＳ 明朝" w:cs="Arial"/>
          <w:color w:val="000000"/>
          <w:sz w:val="18"/>
          <w:szCs w:val="18"/>
        </w:rPr>
      </w:pPr>
      <w:r w:rsidRPr="00A61B8F">
        <w:rPr>
          <w:rFonts w:ascii="ＭＳ 明朝" w:eastAsia="ＭＳ 明朝" w:hAnsi="ＭＳ 明朝" w:cs="Arial"/>
          <w:color w:val="000000"/>
          <w:sz w:val="18"/>
          <w:szCs w:val="18"/>
        </w:rPr>
        <w:t xml:space="preserve">(1) </w:t>
      </w:r>
      <w:r w:rsidRPr="00A61B8F">
        <w:rPr>
          <w:rFonts w:ascii="ＭＳ 明朝" w:eastAsia="ＭＳ 明朝" w:hAnsi="ＭＳ 明朝" w:cs="Arial" w:hint="eastAsia"/>
          <w:color w:val="000000"/>
          <w:sz w:val="18"/>
          <w:szCs w:val="18"/>
        </w:rPr>
        <w:t>品目及び判断の基準等</w:t>
      </w:r>
    </w:p>
    <w:tbl>
      <w:tblPr>
        <w:tblW w:w="978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4A0" w:firstRow="1" w:lastRow="0" w:firstColumn="1" w:lastColumn="0" w:noHBand="0" w:noVBand="1"/>
      </w:tblPr>
      <w:tblGrid>
        <w:gridCol w:w="710"/>
        <w:gridCol w:w="1111"/>
        <w:gridCol w:w="7963"/>
      </w:tblGrid>
      <w:tr w:rsidR="00FA7D3D" w:rsidRPr="00A61B8F" w14:paraId="79E0D6E8" w14:textId="77777777" w:rsidTr="00AB21F8">
        <w:trPr>
          <w:trHeight w:val="907"/>
          <w:jc w:val="center"/>
        </w:trPr>
        <w:tc>
          <w:tcPr>
            <w:tcW w:w="1821" w:type="dxa"/>
            <w:gridSpan w:val="2"/>
            <w:tcBorders>
              <w:top w:val="single" w:sz="6" w:space="0" w:color="auto"/>
              <w:left w:val="single" w:sz="6" w:space="0" w:color="auto"/>
              <w:bottom w:val="single" w:sz="6" w:space="0" w:color="auto"/>
              <w:right w:val="single" w:sz="6" w:space="0" w:color="auto"/>
            </w:tcBorders>
            <w:hideMark/>
          </w:tcPr>
          <w:p w14:paraId="19AFAE8C" w14:textId="77777777" w:rsidR="00FA7D3D" w:rsidRPr="00A61B8F" w:rsidRDefault="00FA7D3D" w:rsidP="00AB21F8">
            <w:pPr>
              <w:pStyle w:val="af4"/>
              <w:ind w:left="62"/>
              <w:rPr>
                <w:rFonts w:hAnsi="ＭＳ 明朝" w:cs="Arial"/>
                <w:sz w:val="18"/>
                <w:szCs w:val="18"/>
              </w:rPr>
            </w:pPr>
            <w:r w:rsidRPr="00A61B8F">
              <w:rPr>
                <w:rFonts w:hAnsi="ＭＳ 明朝" w:cs="Arial" w:hint="eastAsia"/>
                <w:sz w:val="18"/>
                <w:szCs w:val="18"/>
              </w:rPr>
              <w:t>会議運営</w:t>
            </w:r>
          </w:p>
        </w:tc>
        <w:tc>
          <w:tcPr>
            <w:tcW w:w="7963" w:type="dxa"/>
            <w:tcBorders>
              <w:top w:val="single" w:sz="6" w:space="0" w:color="auto"/>
              <w:left w:val="single" w:sz="6" w:space="0" w:color="auto"/>
              <w:bottom w:val="single" w:sz="6" w:space="0" w:color="auto"/>
              <w:right w:val="single" w:sz="6" w:space="0" w:color="auto"/>
            </w:tcBorders>
          </w:tcPr>
          <w:p w14:paraId="03C7FA25" w14:textId="77777777" w:rsidR="00FA7D3D" w:rsidRPr="00A61B8F" w:rsidRDefault="00FA7D3D" w:rsidP="00C50217">
            <w:pPr>
              <w:pStyle w:val="3"/>
              <w:spacing w:line="0" w:lineRule="atLeast"/>
              <w:ind w:leftChars="0" w:left="0"/>
              <w:rPr>
                <w:rFonts w:ascii="ＭＳ 明朝" w:eastAsia="ＭＳ 明朝" w:hAnsi="ＭＳ 明朝" w:cs="Arial"/>
                <w:color w:val="000000"/>
                <w:sz w:val="18"/>
                <w:szCs w:val="18"/>
              </w:rPr>
            </w:pPr>
            <w:r w:rsidRPr="00A61B8F">
              <w:rPr>
                <w:rFonts w:ascii="ＭＳ 明朝" w:eastAsia="ＭＳ 明朝" w:hAnsi="ＭＳ 明朝" w:cs="Arial" w:hint="eastAsia"/>
                <w:color w:val="000000"/>
                <w:sz w:val="18"/>
                <w:szCs w:val="18"/>
              </w:rPr>
              <w:t>【判断の基準】</w:t>
            </w:r>
          </w:p>
          <w:p w14:paraId="29D41A49" w14:textId="77777777" w:rsidR="00FA7D3D" w:rsidRPr="00A61B8F" w:rsidRDefault="00FA7D3D" w:rsidP="00C50217">
            <w:pPr>
              <w:pStyle w:val="af4"/>
              <w:spacing w:line="0" w:lineRule="atLeast"/>
              <w:ind w:leftChars="10" w:left="201" w:rightChars="10" w:right="21" w:hangingChars="100" w:hanging="180"/>
              <w:rPr>
                <w:rFonts w:hAnsi="ＭＳ 明朝"/>
                <w:sz w:val="18"/>
                <w:szCs w:val="18"/>
              </w:rPr>
            </w:pPr>
            <w:r w:rsidRPr="00A61B8F">
              <w:rPr>
                <w:rFonts w:hAnsi="ＭＳ 明朝" w:hint="eastAsia"/>
                <w:sz w:val="18"/>
                <w:szCs w:val="18"/>
              </w:rPr>
              <w:t>○会議の運営を含む業務の実施に当たって、次の項目に該当する場合は、該当する項目に掲げられた要件を満たすこと。</w:t>
            </w:r>
          </w:p>
          <w:p w14:paraId="490128E1" w14:textId="77777777" w:rsidR="00FA7D3D" w:rsidRPr="00A61B8F" w:rsidRDefault="00FA7D3D" w:rsidP="00C50217">
            <w:pPr>
              <w:pStyle w:val="af6"/>
              <w:spacing w:line="0" w:lineRule="atLeast"/>
              <w:ind w:leftChars="110" w:left="411" w:hangingChars="100" w:hanging="180"/>
              <w:rPr>
                <w:rFonts w:hAnsi="ＭＳ 明朝" w:cs="Arial"/>
                <w:color w:val="000000"/>
                <w:sz w:val="18"/>
                <w:szCs w:val="18"/>
              </w:rPr>
            </w:pPr>
            <w:r w:rsidRPr="00A61B8F">
              <w:rPr>
                <w:rFonts w:hAnsi="ＭＳ 明朝" w:cs="Arial" w:hint="eastAsia"/>
                <w:color w:val="000000"/>
                <w:sz w:val="18"/>
                <w:szCs w:val="18"/>
              </w:rPr>
              <w:t>①紙の資料を配布する場合は、適正部数の印刷、両面印刷等により、紙の使用量の削減が図られていること。また、紙の資料として配布される用紙が特定調達品目に該当する場合は、当該品目に係る判断の基準を満たすこと。</w:t>
            </w:r>
          </w:p>
          <w:p w14:paraId="4C8A08B8" w14:textId="77777777" w:rsidR="00FA7D3D" w:rsidRPr="00A61B8F" w:rsidRDefault="00FA7D3D" w:rsidP="00C50217">
            <w:pPr>
              <w:pStyle w:val="af6"/>
              <w:spacing w:line="0" w:lineRule="atLeast"/>
              <w:ind w:leftChars="110" w:left="411" w:hangingChars="100" w:hanging="180"/>
              <w:rPr>
                <w:rFonts w:hAnsi="ＭＳ 明朝" w:cs="Arial"/>
                <w:color w:val="000000"/>
                <w:sz w:val="18"/>
                <w:szCs w:val="18"/>
              </w:rPr>
            </w:pPr>
            <w:r w:rsidRPr="00A61B8F">
              <w:rPr>
                <w:rFonts w:hAnsi="ＭＳ 明朝" w:cs="Arial" w:hint="eastAsia"/>
                <w:color w:val="000000"/>
                <w:sz w:val="18"/>
                <w:szCs w:val="18"/>
              </w:rPr>
              <w:t>②ポスター、チラシ、パンフレット等の印刷物を印刷する場合は、印刷に係る判断の基準を満たすこと。</w:t>
            </w:r>
          </w:p>
          <w:p w14:paraId="667D5189" w14:textId="77777777" w:rsidR="00FA7D3D" w:rsidRPr="00A61B8F" w:rsidRDefault="00FA7D3D" w:rsidP="00C50217">
            <w:pPr>
              <w:pStyle w:val="af6"/>
              <w:spacing w:line="0" w:lineRule="atLeast"/>
              <w:ind w:leftChars="110" w:left="411" w:hangingChars="100" w:hanging="180"/>
              <w:rPr>
                <w:rFonts w:hAnsi="ＭＳ 明朝" w:cs="Arial"/>
                <w:color w:val="000000"/>
                <w:sz w:val="18"/>
                <w:szCs w:val="18"/>
              </w:rPr>
            </w:pPr>
            <w:r w:rsidRPr="00A61B8F">
              <w:rPr>
                <w:rFonts w:hAnsi="ＭＳ 明朝" w:cs="Arial" w:hint="eastAsia"/>
                <w:color w:val="000000"/>
                <w:sz w:val="18"/>
                <w:szCs w:val="18"/>
              </w:rPr>
              <w:t>③紙の資料及び印刷物等の残部のうち、不要なものについてはリサイクルを行うこと。</w:t>
            </w:r>
          </w:p>
          <w:p w14:paraId="70ADD4AD" w14:textId="77777777" w:rsidR="00FA7D3D" w:rsidRPr="00A61B8F" w:rsidRDefault="00FA7D3D" w:rsidP="00C50217">
            <w:pPr>
              <w:pStyle w:val="af6"/>
              <w:spacing w:line="0" w:lineRule="atLeast"/>
              <w:ind w:leftChars="110" w:left="411" w:hangingChars="100" w:hanging="180"/>
              <w:rPr>
                <w:rFonts w:hAnsi="ＭＳ 明朝" w:cs="Arial"/>
                <w:color w:val="000000"/>
                <w:sz w:val="18"/>
                <w:szCs w:val="18"/>
              </w:rPr>
            </w:pPr>
            <w:r w:rsidRPr="00A61B8F">
              <w:rPr>
                <w:rFonts w:hAnsi="ＭＳ 明朝" w:cs="Arial" w:hint="eastAsia"/>
                <w:color w:val="000000"/>
                <w:sz w:val="18"/>
                <w:szCs w:val="18"/>
              </w:rPr>
              <w:t>④会議参加者に対し、会議への参加に当たり、環境負荷低減に資する次の取組の奨励を行うこと。</w:t>
            </w:r>
          </w:p>
          <w:p w14:paraId="57C4DDDE" w14:textId="77777777" w:rsidR="00FA7D3D" w:rsidRPr="00A61B8F" w:rsidRDefault="00FA7D3D" w:rsidP="00C50217">
            <w:pPr>
              <w:pStyle w:val="af6"/>
              <w:spacing w:line="0" w:lineRule="atLeast"/>
              <w:ind w:leftChars="210" w:left="621" w:hangingChars="100" w:hanging="180"/>
              <w:rPr>
                <w:rFonts w:hAnsi="ＭＳ 明朝" w:cs="Arial"/>
                <w:color w:val="000000"/>
                <w:sz w:val="18"/>
                <w:szCs w:val="18"/>
              </w:rPr>
            </w:pPr>
            <w:r w:rsidRPr="00A61B8F">
              <w:rPr>
                <w:rFonts w:hAnsi="ＭＳ 明朝" w:cs="Arial" w:hint="eastAsia"/>
                <w:color w:val="000000"/>
                <w:sz w:val="18"/>
                <w:szCs w:val="18"/>
              </w:rPr>
              <w:t>ア．公共交通機関の利用</w:t>
            </w:r>
          </w:p>
          <w:p w14:paraId="36807294" w14:textId="77777777" w:rsidR="00FA7D3D" w:rsidRPr="00A61B8F" w:rsidRDefault="00FA7D3D" w:rsidP="00C50217">
            <w:pPr>
              <w:pStyle w:val="af6"/>
              <w:spacing w:line="0" w:lineRule="atLeast"/>
              <w:ind w:leftChars="210" w:left="621" w:hangingChars="100" w:hanging="180"/>
              <w:rPr>
                <w:rFonts w:hAnsi="ＭＳ 明朝" w:cs="Arial"/>
                <w:color w:val="000000"/>
                <w:sz w:val="18"/>
                <w:szCs w:val="18"/>
              </w:rPr>
            </w:pPr>
            <w:r w:rsidRPr="00A61B8F">
              <w:rPr>
                <w:rFonts w:hAnsi="ＭＳ 明朝" w:cs="Arial" w:hint="eastAsia"/>
                <w:color w:val="000000"/>
                <w:sz w:val="18"/>
                <w:szCs w:val="18"/>
              </w:rPr>
              <w:t>イ．クールビズ及びウォームビズ</w:t>
            </w:r>
          </w:p>
          <w:p w14:paraId="78B864F0" w14:textId="77777777" w:rsidR="00FA7D3D" w:rsidRPr="00A61B8F" w:rsidRDefault="00FA7D3D" w:rsidP="00C50217">
            <w:pPr>
              <w:pStyle w:val="af6"/>
              <w:spacing w:line="0" w:lineRule="atLeast"/>
              <w:ind w:leftChars="210" w:left="621" w:hangingChars="100" w:hanging="180"/>
              <w:rPr>
                <w:rFonts w:hAnsi="ＭＳ 明朝" w:cs="Arial"/>
                <w:color w:val="000000"/>
                <w:sz w:val="18"/>
                <w:szCs w:val="18"/>
              </w:rPr>
            </w:pPr>
            <w:r w:rsidRPr="00A61B8F">
              <w:rPr>
                <w:rFonts w:hAnsi="ＭＳ 明朝" w:cs="Arial" w:hint="eastAsia"/>
                <w:color w:val="000000"/>
                <w:sz w:val="18"/>
                <w:szCs w:val="18"/>
              </w:rPr>
              <w:t>ウ．筆記具等の持参</w:t>
            </w:r>
          </w:p>
          <w:p w14:paraId="55054ED6" w14:textId="77777777" w:rsidR="00FA7D3D" w:rsidRPr="00A61B8F" w:rsidRDefault="00FA7D3D" w:rsidP="00C50217">
            <w:pPr>
              <w:pStyle w:val="af6"/>
              <w:spacing w:line="0" w:lineRule="atLeast"/>
              <w:ind w:leftChars="110" w:left="411" w:hangingChars="100" w:hanging="180"/>
              <w:rPr>
                <w:rFonts w:hAnsi="ＭＳ 明朝" w:cs="Arial"/>
                <w:color w:val="000000"/>
                <w:sz w:val="18"/>
                <w:szCs w:val="18"/>
              </w:rPr>
            </w:pPr>
            <w:r w:rsidRPr="00A61B8F">
              <w:rPr>
                <w:rFonts w:hAnsi="ＭＳ 明朝" w:cs="Arial" w:hint="eastAsia"/>
                <w:color w:val="000000"/>
                <w:sz w:val="18"/>
                <w:szCs w:val="18"/>
              </w:rPr>
              <w:t>⑤飲料を提供する場合は、次の要件を満たすこと。</w:t>
            </w:r>
          </w:p>
          <w:p w14:paraId="47AE4720" w14:textId="77777777" w:rsidR="00FA7D3D" w:rsidRPr="00A61B8F" w:rsidRDefault="00FA7D3D" w:rsidP="00C50217">
            <w:pPr>
              <w:pStyle w:val="af6"/>
              <w:spacing w:line="0" w:lineRule="atLeast"/>
              <w:ind w:leftChars="210" w:left="621" w:hangingChars="100" w:hanging="180"/>
              <w:rPr>
                <w:rFonts w:hAnsi="ＭＳ 明朝" w:cs="Arial"/>
                <w:color w:val="000000"/>
                <w:sz w:val="18"/>
                <w:szCs w:val="18"/>
              </w:rPr>
            </w:pPr>
            <w:r w:rsidRPr="00A61B8F">
              <w:rPr>
                <w:rFonts w:hAnsi="ＭＳ 明朝" w:cs="Arial" w:hint="eastAsia"/>
                <w:color w:val="000000"/>
                <w:sz w:val="18"/>
                <w:szCs w:val="18"/>
              </w:rPr>
              <w:t>ア．ワンウェイのプラスチック製の製品及び容器包装を使用しないこと。</w:t>
            </w:r>
          </w:p>
          <w:p w14:paraId="03EB793C" w14:textId="77777777" w:rsidR="00FA7D3D" w:rsidRPr="00A61B8F" w:rsidRDefault="00FA7D3D" w:rsidP="00C50217">
            <w:pPr>
              <w:pStyle w:val="af6"/>
              <w:spacing w:line="0" w:lineRule="atLeast"/>
              <w:ind w:leftChars="210" w:left="621" w:hangingChars="100" w:hanging="180"/>
              <w:rPr>
                <w:rFonts w:hAnsi="ＭＳ 明朝" w:cs="Arial"/>
                <w:color w:val="000000"/>
                <w:sz w:val="18"/>
                <w:szCs w:val="18"/>
              </w:rPr>
            </w:pPr>
            <w:r w:rsidRPr="00A61B8F">
              <w:rPr>
                <w:rFonts w:hAnsi="ＭＳ 明朝" w:cs="Arial" w:hint="eastAsia"/>
                <w:color w:val="000000"/>
                <w:sz w:val="18"/>
                <w:szCs w:val="18"/>
              </w:rPr>
              <w:t>イ．繰り返し利用可能な容器等を使用すること又は容器包装の返却・回収が行われること。</w:t>
            </w:r>
          </w:p>
          <w:p w14:paraId="7B96A7C5" w14:textId="77777777" w:rsidR="00FA7D3D" w:rsidRPr="00A61B8F" w:rsidRDefault="00FA7D3D" w:rsidP="00C50217">
            <w:pPr>
              <w:pStyle w:val="af6"/>
              <w:spacing w:line="0" w:lineRule="atLeast"/>
              <w:ind w:leftChars="0" w:left="0"/>
              <w:rPr>
                <w:rFonts w:hAnsi="ＭＳ 明朝" w:cs="Arial"/>
                <w:color w:val="000000"/>
                <w:sz w:val="18"/>
                <w:szCs w:val="18"/>
              </w:rPr>
            </w:pPr>
            <w:r w:rsidRPr="00A61B8F">
              <w:rPr>
                <w:rFonts w:hAnsi="ＭＳ 明朝" w:cs="Arial" w:hint="eastAsia"/>
                <w:color w:val="000000"/>
                <w:sz w:val="18"/>
                <w:szCs w:val="18"/>
              </w:rPr>
              <w:t>【配慮事項】</w:t>
            </w:r>
          </w:p>
          <w:p w14:paraId="5DAF1A83" w14:textId="77777777" w:rsidR="00FA7D3D" w:rsidRPr="00A61B8F" w:rsidRDefault="00FA7D3D" w:rsidP="00C50217">
            <w:pPr>
              <w:pStyle w:val="af6"/>
              <w:spacing w:line="0" w:lineRule="atLeast"/>
              <w:ind w:leftChars="0" w:left="180" w:hangingChars="100" w:hanging="180"/>
              <w:rPr>
                <w:rFonts w:hAnsi="ＭＳ 明朝" w:cs="Arial"/>
                <w:color w:val="000000"/>
                <w:sz w:val="18"/>
                <w:szCs w:val="18"/>
              </w:rPr>
            </w:pPr>
            <w:r w:rsidRPr="00A61B8F">
              <w:rPr>
                <w:rFonts w:hAnsi="ＭＳ 明朝" w:cs="Arial" w:hint="eastAsia"/>
                <w:color w:val="000000"/>
                <w:sz w:val="18"/>
                <w:szCs w:val="18"/>
              </w:rPr>
              <w:t>①会議に供する物品については、可能な限り既存の物品を使用すること。また、新規に購入する物品が特定調達品目に該当する場合は、当該品目に係る判断の基準を満たすこと。</w:t>
            </w:r>
          </w:p>
          <w:p w14:paraId="21990DCD" w14:textId="77777777" w:rsidR="00FA7D3D" w:rsidRPr="00A61B8F" w:rsidRDefault="00FA7D3D" w:rsidP="00C50217">
            <w:pPr>
              <w:pStyle w:val="af6"/>
              <w:spacing w:line="0" w:lineRule="atLeast"/>
              <w:ind w:leftChars="0" w:left="180" w:hangingChars="100" w:hanging="180"/>
              <w:rPr>
                <w:rFonts w:hAnsi="ＭＳ 明朝" w:cs="Arial"/>
                <w:color w:val="000000"/>
                <w:sz w:val="18"/>
                <w:szCs w:val="18"/>
              </w:rPr>
            </w:pPr>
            <w:r w:rsidRPr="00A61B8F">
              <w:rPr>
                <w:rFonts w:hAnsi="ＭＳ 明朝" w:cs="Arial" w:hint="eastAsia"/>
                <w:color w:val="000000"/>
                <w:sz w:val="18"/>
                <w:szCs w:val="18"/>
              </w:rPr>
              <w:t>②ノートパソコン、タブレット等の端末を使用することにより紙資源の削減を行っていること。</w:t>
            </w:r>
          </w:p>
          <w:p w14:paraId="07B32EC5" w14:textId="77777777" w:rsidR="00FA7D3D" w:rsidRPr="00A61B8F" w:rsidRDefault="00FA7D3D" w:rsidP="00C50217">
            <w:pPr>
              <w:pStyle w:val="af6"/>
              <w:autoSpaceDE/>
              <w:adjustRightInd/>
              <w:spacing w:line="0" w:lineRule="atLeast"/>
              <w:ind w:leftChars="0" w:left="180" w:hangingChars="100" w:hanging="180"/>
              <w:rPr>
                <w:rFonts w:hAnsi="ＭＳ 明朝" w:cs="Arial"/>
                <w:color w:val="000000"/>
                <w:sz w:val="18"/>
                <w:szCs w:val="18"/>
              </w:rPr>
            </w:pPr>
            <w:r w:rsidRPr="00A61B8F">
              <w:rPr>
                <w:rFonts w:hAnsi="ＭＳ 明朝" w:cs="Arial" w:hint="eastAsia"/>
                <w:color w:val="000000"/>
                <w:sz w:val="18"/>
                <w:szCs w:val="18"/>
              </w:rPr>
              <w:t>③自動車により資機材の搬送、参加者の送迎等を行う場合は、可能な限り、</w:t>
            </w:r>
            <w:r w:rsidRPr="00A23543">
              <w:rPr>
                <w:rFonts w:hAnsi="ＭＳ 明朝" w:cs="Arial" w:hint="eastAsia"/>
                <w:color w:val="000000"/>
                <w:sz w:val="18"/>
                <w:szCs w:val="18"/>
              </w:rPr>
              <w:t>電動車等又は</w:t>
            </w:r>
            <w:r w:rsidRPr="00A61B8F">
              <w:rPr>
                <w:rFonts w:hAnsi="ＭＳ 明朝" w:cs="Arial" w:hint="eastAsia"/>
                <w:color w:val="000000"/>
                <w:sz w:val="18"/>
                <w:szCs w:val="18"/>
              </w:rPr>
              <w:t>低燃費・低公害車が使用されていること。また、エコドライブに努めていること。</w:t>
            </w:r>
          </w:p>
          <w:p w14:paraId="0015DF03" w14:textId="77777777" w:rsidR="00FA7D3D" w:rsidRPr="00A61B8F" w:rsidRDefault="00FA7D3D" w:rsidP="00C50217">
            <w:pPr>
              <w:pStyle w:val="af6"/>
              <w:autoSpaceDE/>
              <w:adjustRightInd/>
              <w:spacing w:line="0" w:lineRule="atLeast"/>
              <w:ind w:leftChars="0" w:left="180" w:hangingChars="100" w:hanging="180"/>
              <w:rPr>
                <w:rFonts w:hAnsi="ＭＳ 明朝" w:cs="Arial"/>
                <w:color w:val="000000"/>
                <w:sz w:val="18"/>
                <w:szCs w:val="18"/>
              </w:rPr>
            </w:pPr>
            <w:r w:rsidRPr="00A61B8F">
              <w:rPr>
                <w:rFonts w:hAnsi="ＭＳ 明朝" w:cs="Arial" w:hint="eastAsia"/>
                <w:color w:val="000000"/>
                <w:sz w:val="18"/>
                <w:szCs w:val="18"/>
              </w:rPr>
              <w:t>④食事を提供する場合は、ワンウェイのプラスチック製の製品及び容器包装を使用しないこと。</w:t>
            </w:r>
          </w:p>
          <w:p w14:paraId="62192658" w14:textId="77777777" w:rsidR="00FA7D3D" w:rsidRPr="00A61B8F" w:rsidRDefault="00FA7D3D" w:rsidP="00C50217">
            <w:pPr>
              <w:pStyle w:val="af6"/>
              <w:autoSpaceDE/>
              <w:adjustRightInd/>
              <w:spacing w:line="0" w:lineRule="atLeast"/>
              <w:ind w:leftChars="0" w:left="180" w:hangingChars="100" w:hanging="180"/>
              <w:rPr>
                <w:rFonts w:hAnsi="ＭＳ 明朝" w:cs="Arial"/>
                <w:color w:val="000000"/>
                <w:sz w:val="18"/>
                <w:szCs w:val="18"/>
              </w:rPr>
            </w:pPr>
            <w:r w:rsidRPr="00A61B8F">
              <w:rPr>
                <w:rFonts w:hAnsi="ＭＳ 明朝" w:cs="Arial" w:hint="eastAsia"/>
                <w:color w:val="000000"/>
                <w:sz w:val="18"/>
                <w:szCs w:val="18"/>
              </w:rPr>
              <w:t>⑤資機材の搬送に使用する梱包用資材については、可能な限り簡易であって、再生利用の容易さ及び廃棄時の負荷低減に配慮されていること。</w:t>
            </w:r>
          </w:p>
        </w:tc>
      </w:tr>
      <w:tr w:rsidR="00FA7D3D" w:rsidRPr="00A61B8F" w14:paraId="60457DA9" w14:textId="77777777" w:rsidTr="00AB21F8">
        <w:trPr>
          <w:jc w:val="center"/>
        </w:trPr>
        <w:tc>
          <w:tcPr>
            <w:tcW w:w="710" w:type="dxa"/>
            <w:tcBorders>
              <w:top w:val="nil"/>
              <w:left w:val="nil"/>
              <w:bottom w:val="nil"/>
              <w:right w:val="nil"/>
            </w:tcBorders>
            <w:hideMark/>
          </w:tcPr>
          <w:p w14:paraId="41A1810F" w14:textId="77777777" w:rsidR="00FA7D3D" w:rsidRPr="00A61B8F" w:rsidRDefault="00FA7D3D" w:rsidP="00AB21F8">
            <w:pPr>
              <w:spacing w:beforeLines="20" w:before="72"/>
              <w:rPr>
                <w:rFonts w:hAnsi="ＭＳ 明朝" w:cs="Arial"/>
                <w:color w:val="000000"/>
                <w:sz w:val="18"/>
                <w:szCs w:val="18"/>
              </w:rPr>
            </w:pPr>
            <w:r w:rsidRPr="00A61B8F">
              <w:rPr>
                <w:rFonts w:hAnsi="ＭＳ 明朝" w:cs="Arial" w:hint="eastAsia"/>
                <w:color w:val="000000"/>
                <w:sz w:val="18"/>
                <w:szCs w:val="18"/>
              </w:rPr>
              <w:t>備考</w:t>
            </w:r>
          </w:p>
        </w:tc>
        <w:tc>
          <w:tcPr>
            <w:tcW w:w="9074" w:type="dxa"/>
            <w:gridSpan w:val="2"/>
            <w:tcBorders>
              <w:top w:val="nil"/>
              <w:left w:val="nil"/>
              <w:bottom w:val="nil"/>
              <w:right w:val="nil"/>
            </w:tcBorders>
            <w:hideMark/>
          </w:tcPr>
          <w:p w14:paraId="6BE1032C" w14:textId="77777777" w:rsidR="00FA7D3D" w:rsidRPr="00A61B8F" w:rsidRDefault="00FA7D3D" w:rsidP="00C50217">
            <w:pPr>
              <w:pStyle w:val="ae"/>
              <w:spacing w:beforeLines="10" w:before="36" w:after="24" w:line="0" w:lineRule="atLeast"/>
              <w:ind w:left="360" w:hangingChars="200" w:hanging="360"/>
              <w:rPr>
                <w:rFonts w:hAnsi="ＭＳ 明朝" w:cs="Arial"/>
                <w:color w:val="000000"/>
                <w:sz w:val="18"/>
                <w:szCs w:val="18"/>
              </w:rPr>
            </w:pPr>
            <w:r w:rsidRPr="00A61B8F">
              <w:rPr>
                <w:rFonts w:hAnsi="ＭＳ 明朝" w:cs="Arial" w:hint="eastAsia"/>
                <w:color w:val="000000"/>
                <w:sz w:val="18"/>
                <w:szCs w:val="18"/>
              </w:rPr>
              <w:t>１　「</w:t>
            </w:r>
            <w:r w:rsidRPr="00A23543">
              <w:rPr>
                <w:rFonts w:hAnsi="ＭＳ 明朝" w:cs="Arial" w:hint="eastAsia"/>
                <w:color w:val="000000"/>
                <w:sz w:val="18"/>
                <w:szCs w:val="18"/>
              </w:rPr>
              <w:t>電動車等又は</w:t>
            </w:r>
            <w:r w:rsidRPr="00A61B8F">
              <w:rPr>
                <w:rFonts w:hAnsi="ＭＳ 明朝" w:cs="Arial" w:hint="eastAsia"/>
                <w:color w:val="000000"/>
                <w:sz w:val="18"/>
                <w:szCs w:val="18"/>
              </w:rPr>
              <w:t>低燃費・低公害車」とは、環境物品等の調達の推進に関する基本方針に示した「１３－１　自動車」を対象とする。</w:t>
            </w:r>
          </w:p>
          <w:p w14:paraId="3243B050" w14:textId="77777777" w:rsidR="00FA7D3D" w:rsidRPr="00A61B8F" w:rsidRDefault="00FA7D3D" w:rsidP="00C50217">
            <w:pPr>
              <w:pStyle w:val="ae"/>
              <w:spacing w:beforeLines="10" w:before="36" w:after="24" w:line="0" w:lineRule="atLeast"/>
              <w:ind w:left="360" w:hangingChars="200" w:hanging="360"/>
              <w:rPr>
                <w:rFonts w:hAnsi="ＭＳ 明朝" w:cs="Arial"/>
                <w:color w:val="000000"/>
                <w:sz w:val="18"/>
                <w:szCs w:val="18"/>
              </w:rPr>
            </w:pPr>
            <w:r w:rsidRPr="00A61B8F">
              <w:rPr>
                <w:rFonts w:hAnsi="ＭＳ 明朝" w:cs="Arial" w:hint="eastAsia"/>
                <w:color w:val="000000"/>
                <w:sz w:val="18"/>
                <w:szCs w:val="18"/>
              </w:rPr>
              <w:t>２　「エコドライブ」とは、エコドライブ普及連絡会作成「エコドライブ</w:t>
            </w:r>
            <w:r w:rsidRPr="00A61B8F">
              <w:rPr>
                <w:rFonts w:hAnsi="ＭＳ 明朝" w:cs="Arial"/>
                <w:color w:val="000000"/>
                <w:sz w:val="18"/>
                <w:szCs w:val="18"/>
              </w:rPr>
              <w:t>10</w:t>
            </w:r>
            <w:r w:rsidRPr="00A61B8F">
              <w:rPr>
                <w:rFonts w:hAnsi="ＭＳ 明朝" w:cs="Arial" w:hint="eastAsia"/>
                <w:color w:val="000000"/>
                <w:sz w:val="18"/>
                <w:szCs w:val="18"/>
              </w:rPr>
              <w:t>のすすめ」（</w:t>
            </w:r>
            <w:r>
              <w:rPr>
                <w:rFonts w:hAnsi="ＭＳ 明朝" w:cs="Arial" w:hint="eastAsia"/>
                <w:color w:val="000000"/>
                <w:sz w:val="18"/>
                <w:szCs w:val="18"/>
              </w:rPr>
              <w:t>令和２年１月</w:t>
            </w:r>
            <w:r w:rsidRPr="00A61B8F">
              <w:rPr>
                <w:rFonts w:hAnsi="ＭＳ 明朝" w:cs="Arial" w:hint="eastAsia"/>
                <w:color w:val="000000"/>
                <w:sz w:val="18"/>
                <w:szCs w:val="18"/>
              </w:rPr>
              <w:t>）に基づく運転をいう。</w:t>
            </w:r>
          </w:p>
          <w:p w14:paraId="69CFB451" w14:textId="77777777" w:rsidR="00FA7D3D" w:rsidRPr="00A61B8F" w:rsidRDefault="00FA7D3D" w:rsidP="00C50E5D">
            <w:pPr>
              <w:pStyle w:val="ae"/>
              <w:spacing w:beforeLines="10" w:before="36" w:after="24" w:line="0" w:lineRule="atLeast"/>
              <w:ind w:left="95"/>
              <w:rPr>
                <w:rFonts w:hAnsi="ＭＳ 明朝" w:cs="Arial"/>
                <w:color w:val="000000"/>
                <w:sz w:val="18"/>
                <w:szCs w:val="18"/>
              </w:rPr>
            </w:pPr>
            <w:r w:rsidRPr="00A61B8F">
              <w:rPr>
                <w:rFonts w:hAnsi="ＭＳ 明朝" w:cs="Arial" w:hint="eastAsia"/>
                <w:color w:val="000000"/>
                <w:sz w:val="18"/>
                <w:szCs w:val="18"/>
              </w:rPr>
              <w:t>（参考）①</w:t>
            </w:r>
            <w:r>
              <w:rPr>
                <w:rFonts w:hAnsi="ＭＳ 明朝" w:cs="Arial" w:hint="eastAsia"/>
                <w:color w:val="000000"/>
                <w:sz w:val="18"/>
                <w:szCs w:val="18"/>
              </w:rPr>
              <w:t>自分の燃費を把握しよう②</w:t>
            </w:r>
            <w:r w:rsidRPr="00A61B8F">
              <w:rPr>
                <w:rFonts w:hAnsi="ＭＳ 明朝" w:cs="Arial" w:hint="eastAsia"/>
                <w:color w:val="000000"/>
                <w:sz w:val="18"/>
                <w:szCs w:val="18"/>
              </w:rPr>
              <w:t>ふんわりアクセル『ｅスタート』</w:t>
            </w:r>
            <w:r>
              <w:rPr>
                <w:rFonts w:hAnsi="ＭＳ 明朝" w:cs="Arial" w:hint="eastAsia"/>
                <w:color w:val="000000"/>
                <w:sz w:val="18"/>
                <w:szCs w:val="18"/>
              </w:rPr>
              <w:t>③</w:t>
            </w:r>
            <w:r w:rsidRPr="00A61B8F">
              <w:rPr>
                <w:rFonts w:hAnsi="ＭＳ 明朝" w:cs="Arial" w:hint="eastAsia"/>
                <w:color w:val="000000"/>
                <w:sz w:val="18"/>
                <w:szCs w:val="18"/>
              </w:rPr>
              <w:t>車間距離にゆとりをもって、加速・減速の少ない運転</w:t>
            </w:r>
            <w:r>
              <w:rPr>
                <w:rFonts w:hAnsi="ＭＳ 明朝" w:cs="Arial" w:hint="eastAsia"/>
                <w:color w:val="000000"/>
                <w:sz w:val="18"/>
                <w:szCs w:val="18"/>
              </w:rPr>
              <w:t>④</w:t>
            </w:r>
            <w:r w:rsidRPr="00A61B8F">
              <w:rPr>
                <w:rFonts w:hAnsi="ＭＳ 明朝" w:cs="Arial" w:hint="eastAsia"/>
                <w:color w:val="000000"/>
                <w:sz w:val="18"/>
                <w:szCs w:val="18"/>
              </w:rPr>
              <w:t>減速時は早めにアクセルを離そう</w:t>
            </w:r>
            <w:r>
              <w:rPr>
                <w:rFonts w:hAnsi="ＭＳ 明朝" w:cs="Arial" w:hint="eastAsia"/>
                <w:color w:val="000000"/>
                <w:sz w:val="18"/>
                <w:szCs w:val="18"/>
              </w:rPr>
              <w:t>⑤</w:t>
            </w:r>
            <w:r w:rsidRPr="00A61B8F">
              <w:rPr>
                <w:rFonts w:hAnsi="ＭＳ 明朝" w:cs="Arial" w:hint="eastAsia"/>
                <w:color w:val="000000"/>
                <w:sz w:val="18"/>
                <w:szCs w:val="18"/>
              </w:rPr>
              <w:t>エアコンの使用は適切に</w:t>
            </w:r>
            <w:r>
              <w:rPr>
                <w:rFonts w:hAnsi="ＭＳ 明朝" w:cs="Arial" w:hint="eastAsia"/>
                <w:color w:val="000000"/>
                <w:sz w:val="18"/>
                <w:szCs w:val="18"/>
              </w:rPr>
              <w:t>⑥</w:t>
            </w:r>
            <w:r w:rsidRPr="00A61B8F">
              <w:rPr>
                <w:rFonts w:hAnsi="ＭＳ 明朝" w:cs="Arial" w:hint="eastAsia"/>
                <w:color w:val="000000"/>
                <w:sz w:val="18"/>
                <w:szCs w:val="18"/>
              </w:rPr>
              <w:t>ムダなアイドリングはやめよう</w:t>
            </w:r>
            <w:r>
              <w:rPr>
                <w:rFonts w:hAnsi="ＭＳ 明朝" w:cs="Arial" w:hint="eastAsia"/>
                <w:color w:val="000000"/>
                <w:sz w:val="18"/>
                <w:szCs w:val="18"/>
              </w:rPr>
              <w:t>⑦</w:t>
            </w:r>
            <w:r w:rsidRPr="00A61B8F">
              <w:rPr>
                <w:rFonts w:hAnsi="ＭＳ 明朝" w:cs="Arial" w:hint="eastAsia"/>
                <w:color w:val="000000"/>
                <w:sz w:val="18"/>
                <w:szCs w:val="18"/>
              </w:rPr>
              <w:t>渋滞を避け、余裕をもって出発しよう</w:t>
            </w:r>
            <w:r>
              <w:rPr>
                <w:rFonts w:hAnsi="ＭＳ 明朝" w:cs="Arial" w:hint="eastAsia"/>
                <w:color w:val="000000"/>
                <w:sz w:val="18"/>
                <w:szCs w:val="18"/>
              </w:rPr>
              <w:t>⑧</w:t>
            </w:r>
            <w:r w:rsidRPr="00A61B8F">
              <w:rPr>
                <w:rFonts w:hAnsi="ＭＳ 明朝" w:cs="Arial" w:hint="eastAsia"/>
                <w:color w:val="000000"/>
                <w:sz w:val="18"/>
                <w:szCs w:val="18"/>
              </w:rPr>
              <w:t>タイヤの空気圧から始める点検・整備</w:t>
            </w:r>
            <w:r>
              <w:rPr>
                <w:rFonts w:hAnsi="ＭＳ 明朝" w:cs="Arial" w:hint="eastAsia"/>
                <w:color w:val="000000"/>
                <w:sz w:val="18"/>
                <w:szCs w:val="18"/>
              </w:rPr>
              <w:t>⑨</w:t>
            </w:r>
            <w:r w:rsidRPr="00A61B8F">
              <w:rPr>
                <w:rFonts w:hAnsi="ＭＳ 明朝" w:cs="Arial" w:hint="eastAsia"/>
                <w:color w:val="000000"/>
                <w:sz w:val="18"/>
                <w:szCs w:val="18"/>
              </w:rPr>
              <w:t>不要な荷物はおろそう</w:t>
            </w:r>
            <w:r>
              <w:rPr>
                <w:rFonts w:hAnsi="ＭＳ 明朝" w:cs="Arial" w:hint="eastAsia"/>
                <w:color w:val="000000"/>
                <w:sz w:val="18"/>
                <w:szCs w:val="18"/>
              </w:rPr>
              <w:t>⑩</w:t>
            </w:r>
            <w:r w:rsidRPr="00A61B8F">
              <w:rPr>
                <w:rFonts w:hAnsi="ＭＳ 明朝" w:cs="Arial" w:hint="eastAsia"/>
                <w:color w:val="000000"/>
                <w:sz w:val="18"/>
                <w:szCs w:val="18"/>
              </w:rPr>
              <w:t>走行の妨げとなる駐車はやめよう</w:t>
            </w:r>
          </w:p>
        </w:tc>
      </w:tr>
    </w:tbl>
    <w:p w14:paraId="64F2AE5C" w14:textId="7ACD0934" w:rsidR="00FA7D3D" w:rsidRPr="00A61B8F" w:rsidRDefault="00FA7D3D" w:rsidP="00C50217">
      <w:pPr>
        <w:ind w:right="68"/>
        <w:jc w:val="right"/>
        <w:rPr>
          <w:rFonts w:hAnsi="ＭＳ 明朝"/>
          <w:color w:val="000000"/>
          <w:sz w:val="18"/>
          <w:szCs w:val="18"/>
        </w:rPr>
      </w:pPr>
      <w:r w:rsidRPr="00A61B8F">
        <w:rPr>
          <w:rFonts w:hAnsi="ＭＳ 明朝"/>
          <w:color w:val="000000"/>
          <w:sz w:val="18"/>
          <w:szCs w:val="18"/>
        </w:rPr>
        <w:br w:type="page"/>
      </w:r>
      <w:r>
        <w:rPr>
          <w:rFonts w:hAnsi="ＭＳ 明朝" w:hint="eastAsia"/>
          <w:color w:val="000000"/>
          <w:sz w:val="18"/>
          <w:szCs w:val="18"/>
        </w:rPr>
        <w:lastRenderedPageBreak/>
        <w:t>別記</w:t>
      </w:r>
      <w:r w:rsidR="00AC0BC6">
        <w:rPr>
          <w:rFonts w:hAnsi="ＭＳ 明朝" w:hint="eastAsia"/>
          <w:color w:val="000000"/>
          <w:sz w:val="18"/>
          <w:szCs w:val="18"/>
        </w:rPr>
        <w:t>２</w:t>
      </w:r>
      <w:r w:rsidRPr="00A61B8F">
        <w:rPr>
          <w:rFonts w:hAnsi="ＭＳ 明朝" w:hint="eastAsia"/>
          <w:color w:val="000000"/>
          <w:sz w:val="18"/>
          <w:szCs w:val="18"/>
        </w:rPr>
        <w:t>様式</w:t>
      </w:r>
    </w:p>
    <w:p w14:paraId="4D17E3D3" w14:textId="77777777" w:rsidR="00FA7D3D" w:rsidRPr="00A61B8F" w:rsidRDefault="00FA7D3D" w:rsidP="00C50217">
      <w:pPr>
        <w:ind w:right="68"/>
        <w:jc w:val="right"/>
        <w:rPr>
          <w:rFonts w:hAnsi="ＭＳ 明朝"/>
          <w:color w:val="000000"/>
          <w:sz w:val="18"/>
          <w:szCs w:val="18"/>
        </w:rPr>
      </w:pPr>
      <w:r>
        <w:rPr>
          <w:rFonts w:hAnsi="ＭＳ 明朝" w:hint="eastAsia"/>
          <w:color w:val="000000"/>
          <w:sz w:val="18"/>
          <w:szCs w:val="18"/>
        </w:rPr>
        <w:t>令和</w:t>
      </w:r>
      <w:r w:rsidRPr="00A61B8F">
        <w:rPr>
          <w:rFonts w:hAnsi="ＭＳ 明朝"/>
          <w:color w:val="000000"/>
          <w:sz w:val="18"/>
          <w:szCs w:val="18"/>
        </w:rPr>
        <w:t xml:space="preserve">    </w:t>
      </w:r>
      <w:r w:rsidRPr="00A61B8F">
        <w:rPr>
          <w:rFonts w:hAnsi="ＭＳ 明朝" w:hint="eastAsia"/>
          <w:color w:val="000000"/>
          <w:sz w:val="18"/>
          <w:szCs w:val="18"/>
        </w:rPr>
        <w:t>年</w:t>
      </w:r>
      <w:r w:rsidRPr="00A61B8F">
        <w:rPr>
          <w:rFonts w:hAnsi="ＭＳ 明朝"/>
          <w:color w:val="000000"/>
          <w:sz w:val="18"/>
          <w:szCs w:val="18"/>
        </w:rPr>
        <w:t xml:space="preserve">    </w:t>
      </w:r>
      <w:r w:rsidRPr="00A61B8F">
        <w:rPr>
          <w:rFonts w:hAnsi="ＭＳ 明朝" w:hint="eastAsia"/>
          <w:color w:val="000000"/>
          <w:sz w:val="18"/>
          <w:szCs w:val="18"/>
        </w:rPr>
        <w:t>月</w:t>
      </w:r>
      <w:r w:rsidRPr="00A61B8F">
        <w:rPr>
          <w:rFonts w:hAnsi="ＭＳ 明朝"/>
          <w:color w:val="000000"/>
          <w:sz w:val="18"/>
          <w:szCs w:val="18"/>
        </w:rPr>
        <w:t xml:space="preserve">     </w:t>
      </w:r>
      <w:r w:rsidRPr="00A61B8F">
        <w:rPr>
          <w:rFonts w:hAnsi="ＭＳ 明朝" w:hint="eastAsia"/>
          <w:color w:val="000000"/>
          <w:sz w:val="18"/>
          <w:szCs w:val="18"/>
        </w:rPr>
        <w:t>日</w:t>
      </w:r>
    </w:p>
    <w:p w14:paraId="288BFEC7" w14:textId="77777777" w:rsidR="00FA7D3D" w:rsidRPr="00A61B8F" w:rsidRDefault="00FA7D3D" w:rsidP="00C50217">
      <w:pPr>
        <w:ind w:right="428"/>
        <w:jc w:val="right"/>
        <w:rPr>
          <w:rFonts w:hAnsi="ＭＳ 明朝"/>
          <w:color w:val="000000"/>
          <w:sz w:val="18"/>
          <w:szCs w:val="18"/>
        </w:rPr>
      </w:pPr>
    </w:p>
    <w:p w14:paraId="1DB9EC11" w14:textId="77777777" w:rsidR="00FA7D3D" w:rsidRPr="00A61B8F" w:rsidRDefault="00FA7D3D" w:rsidP="00C50217">
      <w:pPr>
        <w:ind w:right="428"/>
        <w:jc w:val="right"/>
        <w:rPr>
          <w:rFonts w:hAnsi="ＭＳ 明朝"/>
          <w:color w:val="000000"/>
          <w:sz w:val="18"/>
          <w:szCs w:val="18"/>
        </w:rPr>
      </w:pPr>
    </w:p>
    <w:p w14:paraId="00A1FE81" w14:textId="77777777" w:rsidR="00FA7D3D" w:rsidRPr="00A61B8F" w:rsidRDefault="00FA7D3D" w:rsidP="00C50217">
      <w:pPr>
        <w:rPr>
          <w:rFonts w:hAnsi="ＭＳ 明朝"/>
          <w:color w:val="000000"/>
          <w:sz w:val="18"/>
          <w:szCs w:val="18"/>
        </w:rPr>
      </w:pPr>
      <w:r w:rsidRPr="00A61B8F">
        <w:rPr>
          <w:rFonts w:hAnsi="ＭＳ 明朝"/>
          <w:color w:val="000000"/>
          <w:sz w:val="18"/>
          <w:szCs w:val="18"/>
        </w:rPr>
        <w:t xml:space="preserve">  </w:t>
      </w:r>
      <w:r w:rsidRPr="00A61B8F">
        <w:rPr>
          <w:rFonts w:hAnsi="ＭＳ 明朝" w:hint="eastAsia"/>
          <w:color w:val="000000"/>
          <w:sz w:val="18"/>
          <w:szCs w:val="18"/>
        </w:rPr>
        <w:t>支出負担行為担当官</w:t>
      </w:r>
    </w:p>
    <w:p w14:paraId="61AD426C" w14:textId="77777777" w:rsidR="00FA7D3D" w:rsidRPr="00A61B8F" w:rsidRDefault="00FA7D3D" w:rsidP="00C50217">
      <w:pPr>
        <w:ind w:firstLineChars="100" w:firstLine="180"/>
        <w:rPr>
          <w:rFonts w:hAnsi="ＭＳ 明朝"/>
          <w:color w:val="000000"/>
          <w:sz w:val="18"/>
          <w:szCs w:val="18"/>
        </w:rPr>
      </w:pPr>
      <w:r w:rsidRPr="00A61B8F">
        <w:rPr>
          <w:rFonts w:hAnsi="ＭＳ 明朝" w:hint="eastAsia"/>
          <w:color w:val="000000"/>
          <w:sz w:val="18"/>
          <w:szCs w:val="18"/>
        </w:rPr>
        <w:t>経済産業省大臣官房会計課長　殿</w:t>
      </w:r>
    </w:p>
    <w:p w14:paraId="4EDA25D7" w14:textId="77777777" w:rsidR="00FA7D3D" w:rsidRPr="00A61B8F" w:rsidRDefault="00FA7D3D" w:rsidP="00C50217">
      <w:pPr>
        <w:rPr>
          <w:rFonts w:hAnsi="ＭＳ 明朝"/>
          <w:color w:val="000000"/>
          <w:sz w:val="18"/>
          <w:szCs w:val="18"/>
        </w:rPr>
      </w:pPr>
    </w:p>
    <w:p w14:paraId="21EA9108" w14:textId="77777777" w:rsidR="00FA7D3D" w:rsidRPr="00A61B8F" w:rsidRDefault="00FA7D3D" w:rsidP="00C50217">
      <w:pPr>
        <w:rPr>
          <w:rFonts w:hAnsi="ＭＳ 明朝"/>
          <w:color w:val="000000"/>
          <w:sz w:val="18"/>
          <w:szCs w:val="18"/>
        </w:rPr>
      </w:pPr>
      <w:r w:rsidRPr="00A61B8F">
        <w:rPr>
          <w:rFonts w:hAnsi="ＭＳ 明朝"/>
          <w:color w:val="000000"/>
          <w:sz w:val="18"/>
          <w:szCs w:val="18"/>
        </w:rPr>
        <w:t xml:space="preserve">                                                </w:t>
      </w:r>
      <w:r w:rsidRPr="00A61B8F">
        <w:rPr>
          <w:rFonts w:hAnsi="ＭＳ 明朝" w:hint="eastAsia"/>
          <w:color w:val="000000"/>
          <w:sz w:val="18"/>
          <w:szCs w:val="18"/>
        </w:rPr>
        <w:t>住</w:t>
      </w:r>
      <w:r w:rsidRPr="00A61B8F">
        <w:rPr>
          <w:rFonts w:hAnsi="ＭＳ 明朝"/>
          <w:color w:val="000000"/>
          <w:sz w:val="18"/>
          <w:szCs w:val="18"/>
        </w:rPr>
        <w:t xml:space="preserve">          </w:t>
      </w:r>
      <w:r w:rsidRPr="00A61B8F">
        <w:rPr>
          <w:rFonts w:hAnsi="ＭＳ 明朝" w:hint="eastAsia"/>
          <w:color w:val="000000"/>
          <w:sz w:val="18"/>
          <w:szCs w:val="18"/>
        </w:rPr>
        <w:t>所</w:t>
      </w:r>
    </w:p>
    <w:p w14:paraId="3ECAB746" w14:textId="77777777" w:rsidR="00FA7D3D" w:rsidRPr="00A61B8F" w:rsidRDefault="00FA7D3D" w:rsidP="00C50217">
      <w:pPr>
        <w:rPr>
          <w:rFonts w:hAnsi="ＭＳ 明朝"/>
          <w:color w:val="000000"/>
          <w:sz w:val="18"/>
          <w:szCs w:val="18"/>
        </w:rPr>
      </w:pPr>
      <w:r w:rsidRPr="00A61B8F">
        <w:rPr>
          <w:rFonts w:hAnsi="ＭＳ 明朝"/>
          <w:color w:val="000000"/>
          <w:sz w:val="18"/>
          <w:szCs w:val="18"/>
        </w:rPr>
        <w:t xml:space="preserve">                                                </w:t>
      </w:r>
      <w:r w:rsidRPr="00A61B8F">
        <w:rPr>
          <w:rFonts w:hAnsi="ＭＳ 明朝" w:hint="eastAsia"/>
          <w:color w:val="000000"/>
          <w:sz w:val="18"/>
          <w:szCs w:val="18"/>
        </w:rPr>
        <w:t>名　　　　　称</w:t>
      </w:r>
    </w:p>
    <w:p w14:paraId="01E5CA55" w14:textId="77777777" w:rsidR="00FA7D3D" w:rsidRPr="00A61B8F" w:rsidRDefault="00FA7D3D" w:rsidP="00C50217">
      <w:pPr>
        <w:rPr>
          <w:rFonts w:hAnsi="ＭＳ 明朝"/>
          <w:color w:val="000000"/>
          <w:sz w:val="18"/>
          <w:szCs w:val="18"/>
        </w:rPr>
      </w:pPr>
      <w:r w:rsidRPr="00A61B8F">
        <w:rPr>
          <w:rFonts w:hAnsi="ＭＳ 明朝" w:hint="eastAsia"/>
          <w:color w:val="000000"/>
          <w:sz w:val="18"/>
          <w:szCs w:val="18"/>
        </w:rPr>
        <w:t xml:space="preserve">　　　　　　　　　　　　　　　　　　　　　　　　担</w:t>
      </w:r>
      <w:r w:rsidRPr="00A61B8F">
        <w:rPr>
          <w:rFonts w:hAnsi="ＭＳ 明朝" w:hint="eastAsia"/>
          <w:color w:val="000000"/>
          <w:sz w:val="18"/>
          <w:szCs w:val="18"/>
        </w:rPr>
        <w:t xml:space="preserve"> </w:t>
      </w:r>
      <w:r w:rsidRPr="00A61B8F">
        <w:rPr>
          <w:rFonts w:hAnsi="ＭＳ 明朝" w:hint="eastAsia"/>
          <w:color w:val="000000"/>
          <w:sz w:val="18"/>
          <w:szCs w:val="18"/>
        </w:rPr>
        <w:t>当</w:t>
      </w:r>
      <w:r w:rsidRPr="00A61B8F">
        <w:rPr>
          <w:rFonts w:hAnsi="ＭＳ 明朝" w:hint="eastAsia"/>
          <w:color w:val="000000"/>
          <w:sz w:val="18"/>
          <w:szCs w:val="18"/>
        </w:rPr>
        <w:t xml:space="preserve"> </w:t>
      </w:r>
      <w:r w:rsidRPr="00A61B8F">
        <w:rPr>
          <w:rFonts w:hAnsi="ＭＳ 明朝" w:hint="eastAsia"/>
          <w:color w:val="000000"/>
          <w:sz w:val="18"/>
          <w:szCs w:val="18"/>
        </w:rPr>
        <w:t>者</w:t>
      </w:r>
      <w:r w:rsidRPr="00A61B8F">
        <w:rPr>
          <w:rFonts w:hAnsi="ＭＳ 明朝"/>
          <w:color w:val="000000"/>
          <w:sz w:val="18"/>
          <w:szCs w:val="18"/>
        </w:rPr>
        <w:t xml:space="preserve"> </w:t>
      </w:r>
      <w:r w:rsidRPr="00A61B8F">
        <w:rPr>
          <w:rFonts w:hAnsi="ＭＳ 明朝" w:hint="eastAsia"/>
          <w:color w:val="000000"/>
          <w:sz w:val="18"/>
          <w:szCs w:val="18"/>
        </w:rPr>
        <w:t>氏</w:t>
      </w:r>
      <w:r w:rsidRPr="00A61B8F">
        <w:rPr>
          <w:rFonts w:hAnsi="ＭＳ 明朝"/>
          <w:color w:val="000000"/>
          <w:sz w:val="18"/>
          <w:szCs w:val="18"/>
        </w:rPr>
        <w:t xml:space="preserve"> </w:t>
      </w:r>
      <w:r w:rsidRPr="00A61B8F">
        <w:rPr>
          <w:rFonts w:hAnsi="ＭＳ 明朝" w:hint="eastAsia"/>
          <w:color w:val="000000"/>
          <w:sz w:val="18"/>
          <w:szCs w:val="18"/>
        </w:rPr>
        <w:t>名</w:t>
      </w:r>
    </w:p>
    <w:p w14:paraId="678FC072" w14:textId="77777777" w:rsidR="00FA7D3D" w:rsidRPr="00A61B8F" w:rsidRDefault="00FA7D3D" w:rsidP="00C50217">
      <w:pPr>
        <w:rPr>
          <w:rFonts w:hAnsi="ＭＳ 明朝"/>
          <w:color w:val="000000"/>
          <w:sz w:val="18"/>
          <w:szCs w:val="18"/>
        </w:rPr>
      </w:pPr>
      <w:r w:rsidRPr="00A61B8F">
        <w:rPr>
          <w:rFonts w:hAnsi="ＭＳ 明朝" w:hint="eastAsia"/>
          <w:color w:val="000000"/>
          <w:sz w:val="18"/>
          <w:szCs w:val="18"/>
        </w:rPr>
        <w:t xml:space="preserve">　　　　　　　　　　　　　　　　　　　　　　　　　　　　　　　　　　　　　　　　　　　　　　　　</w:t>
      </w:r>
    </w:p>
    <w:p w14:paraId="10D6BDA5" w14:textId="77777777" w:rsidR="00FA7D3D" w:rsidRPr="00A61B8F" w:rsidRDefault="00FA7D3D" w:rsidP="00C50217">
      <w:pPr>
        <w:rPr>
          <w:rFonts w:hAnsi="ＭＳ 明朝"/>
          <w:color w:val="000000"/>
          <w:sz w:val="18"/>
          <w:szCs w:val="18"/>
        </w:rPr>
      </w:pPr>
      <w:r w:rsidRPr="00A61B8F">
        <w:rPr>
          <w:rFonts w:hAnsi="ＭＳ 明朝" w:hint="eastAsia"/>
          <w:color w:val="000000"/>
          <w:sz w:val="18"/>
          <w:szCs w:val="18"/>
        </w:rPr>
        <w:t xml:space="preserve">　　　　　　　　　　　　　　　　　　　　　　　　</w:t>
      </w:r>
    </w:p>
    <w:p w14:paraId="19362076" w14:textId="77777777" w:rsidR="00FA7D3D" w:rsidRPr="00A61B8F" w:rsidRDefault="00FA7D3D" w:rsidP="00C50217">
      <w:pPr>
        <w:jc w:val="center"/>
        <w:rPr>
          <w:rFonts w:hAnsi="ＭＳ 明朝"/>
          <w:color w:val="000000"/>
          <w:sz w:val="18"/>
          <w:szCs w:val="18"/>
        </w:rPr>
      </w:pPr>
      <w:r w:rsidRPr="00A61B8F">
        <w:rPr>
          <w:rFonts w:hAnsi="ＭＳ 明朝" w:hint="eastAsia"/>
          <w:color w:val="000000"/>
          <w:sz w:val="18"/>
          <w:szCs w:val="18"/>
        </w:rPr>
        <w:t>会議運営実績報告書</w:t>
      </w:r>
    </w:p>
    <w:p w14:paraId="4C880736" w14:textId="77777777" w:rsidR="00FA7D3D" w:rsidRPr="00A61B8F" w:rsidRDefault="00FA7D3D" w:rsidP="00C50217">
      <w:pPr>
        <w:jc w:val="center"/>
        <w:rPr>
          <w:rFonts w:hAnsi="ＭＳ 明朝"/>
          <w:color w:val="000000"/>
          <w:sz w:val="18"/>
          <w:szCs w:val="18"/>
        </w:rPr>
      </w:pPr>
    </w:p>
    <w:p w14:paraId="1989933D" w14:textId="77777777" w:rsidR="00FA7D3D" w:rsidRPr="00A61B8F" w:rsidRDefault="00FA7D3D" w:rsidP="00C50217">
      <w:pPr>
        <w:rPr>
          <w:rFonts w:hAnsi="ＭＳ 明朝"/>
          <w:color w:val="000000"/>
          <w:sz w:val="18"/>
          <w:szCs w:val="18"/>
        </w:rPr>
      </w:pPr>
      <w:r w:rsidRPr="00A61B8F">
        <w:rPr>
          <w:rFonts w:hAnsi="ＭＳ 明朝" w:hint="eastAsia"/>
          <w:color w:val="000000"/>
          <w:sz w:val="18"/>
          <w:szCs w:val="18"/>
        </w:rPr>
        <w:t>契約件名：</w:t>
      </w:r>
      <w:r>
        <w:rPr>
          <w:rFonts w:hAnsi="ＭＳ 明朝" w:hint="eastAsia"/>
          <w:color w:val="000000"/>
          <w:sz w:val="18"/>
          <w:szCs w:val="18"/>
        </w:rPr>
        <w:t>令和○○</w:t>
      </w:r>
      <w:r w:rsidRPr="00A61B8F">
        <w:rPr>
          <w:rFonts w:hAnsi="ＭＳ 明朝" w:hint="eastAsia"/>
          <w:color w:val="000000"/>
          <w:sz w:val="18"/>
          <w:szCs w:val="18"/>
        </w:rPr>
        <w:t>年度○○○</w:t>
      </w:r>
    </w:p>
    <w:p w14:paraId="4DE23EDC" w14:textId="77777777" w:rsidR="00FA7D3D" w:rsidRPr="00A61B8F" w:rsidRDefault="00FA7D3D" w:rsidP="00C50217">
      <w:pPr>
        <w:spacing w:line="216" w:lineRule="exact"/>
        <w:rPr>
          <w:rFonts w:hAnsi="ＭＳ 明朝"/>
          <w:color w:val="000000"/>
          <w:sz w:val="18"/>
          <w:szCs w:val="18"/>
        </w:rPr>
      </w:pPr>
    </w:p>
    <w:p w14:paraId="7B92647F" w14:textId="77777777" w:rsidR="00FA7D3D" w:rsidRPr="00A61B8F" w:rsidRDefault="00FA7D3D" w:rsidP="00C50217">
      <w:pPr>
        <w:spacing w:line="216" w:lineRule="exact"/>
        <w:ind w:firstLineChars="100" w:firstLine="180"/>
        <w:rPr>
          <w:rFonts w:hAnsi="ＭＳ 明朝"/>
          <w:color w:val="000000"/>
          <w:sz w:val="18"/>
          <w:szCs w:val="18"/>
        </w:rPr>
      </w:pPr>
      <w:r w:rsidRPr="00A61B8F">
        <w:rPr>
          <w:rFonts w:hAnsi="ＭＳ 明朝" w:hint="eastAsia"/>
          <w:color w:val="000000"/>
          <w:sz w:val="18"/>
          <w:szCs w:val="18"/>
        </w:rPr>
        <w:t>会議（検討会、研究会及び委員会を含む。）の運営を営む業務の実施に当たって、次の項目に該当する場合は、該当する項目に掲げられた要件の実績を記載すること。</w:t>
      </w:r>
    </w:p>
    <w:p w14:paraId="3A264F87" w14:textId="77777777" w:rsidR="00FA7D3D" w:rsidRPr="00A61B8F" w:rsidRDefault="00FA7D3D" w:rsidP="00C50217">
      <w:pPr>
        <w:spacing w:line="216" w:lineRule="exact"/>
        <w:ind w:firstLineChars="100" w:firstLine="180"/>
        <w:rPr>
          <w:rFonts w:hAnsi="ＭＳ 明朝"/>
          <w:color w:val="000000"/>
          <w:sz w:val="18"/>
          <w:szCs w:val="18"/>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2" w:type="dxa"/>
          <w:right w:w="52" w:type="dxa"/>
        </w:tblCellMar>
        <w:tblLook w:val="0000" w:firstRow="0" w:lastRow="0" w:firstColumn="0" w:lastColumn="0" w:noHBand="0" w:noVBand="0"/>
      </w:tblPr>
      <w:tblGrid>
        <w:gridCol w:w="5749"/>
        <w:gridCol w:w="813"/>
        <w:gridCol w:w="2492"/>
      </w:tblGrid>
      <w:tr w:rsidR="00FA7D3D" w:rsidRPr="00A61B8F" w14:paraId="79C2965D" w14:textId="77777777" w:rsidTr="00AB21F8">
        <w:trPr>
          <w:trHeight w:val="401"/>
        </w:trPr>
        <w:tc>
          <w:tcPr>
            <w:tcW w:w="3175" w:type="pct"/>
            <w:tcBorders>
              <w:top w:val="single" w:sz="6" w:space="0" w:color="000000"/>
              <w:left w:val="single" w:sz="6" w:space="0" w:color="000000"/>
              <w:bottom w:val="single" w:sz="6" w:space="0" w:color="000000"/>
              <w:right w:val="single" w:sz="6" w:space="0" w:color="000000"/>
            </w:tcBorders>
          </w:tcPr>
          <w:p w14:paraId="6AC5BD64" w14:textId="77777777" w:rsidR="00FA7D3D" w:rsidRPr="00A61B8F" w:rsidRDefault="00FA7D3D" w:rsidP="00AB21F8">
            <w:pPr>
              <w:spacing w:line="322" w:lineRule="atLeast"/>
              <w:jc w:val="center"/>
              <w:rPr>
                <w:rFonts w:hAnsi="ＭＳ 明朝"/>
                <w:color w:val="000000"/>
                <w:sz w:val="18"/>
                <w:szCs w:val="18"/>
              </w:rPr>
            </w:pPr>
            <w:r w:rsidRPr="00A61B8F">
              <w:rPr>
                <w:rFonts w:hAnsi="ＭＳ 明朝" w:hint="eastAsia"/>
                <w:color w:val="000000"/>
                <w:sz w:val="18"/>
                <w:szCs w:val="18"/>
              </w:rPr>
              <w:t>基　準</w:t>
            </w:r>
          </w:p>
        </w:tc>
        <w:tc>
          <w:tcPr>
            <w:tcW w:w="449" w:type="pct"/>
            <w:tcBorders>
              <w:top w:val="single" w:sz="6" w:space="0" w:color="000000"/>
              <w:left w:val="single" w:sz="6" w:space="0" w:color="000000"/>
              <w:bottom w:val="single" w:sz="6" w:space="0" w:color="000000"/>
              <w:right w:val="single" w:sz="6" w:space="0" w:color="000000"/>
            </w:tcBorders>
          </w:tcPr>
          <w:p w14:paraId="3EFF8CE1" w14:textId="77777777" w:rsidR="00FA7D3D" w:rsidRPr="00A61B8F" w:rsidRDefault="00FA7D3D" w:rsidP="00AB21F8">
            <w:pPr>
              <w:spacing w:line="322" w:lineRule="atLeast"/>
              <w:jc w:val="center"/>
              <w:rPr>
                <w:rFonts w:hAnsi="ＭＳ 明朝"/>
                <w:color w:val="000000"/>
                <w:sz w:val="18"/>
                <w:szCs w:val="18"/>
              </w:rPr>
            </w:pPr>
            <w:r w:rsidRPr="00A61B8F">
              <w:rPr>
                <w:rFonts w:hAnsi="ＭＳ 明朝" w:hint="eastAsia"/>
                <w:color w:val="000000"/>
                <w:sz w:val="18"/>
                <w:szCs w:val="18"/>
              </w:rPr>
              <w:t>実　績</w:t>
            </w:r>
          </w:p>
        </w:tc>
        <w:tc>
          <w:tcPr>
            <w:tcW w:w="1376" w:type="pct"/>
            <w:tcBorders>
              <w:top w:val="single" w:sz="6" w:space="0" w:color="000000"/>
              <w:left w:val="single" w:sz="6" w:space="0" w:color="000000"/>
              <w:bottom w:val="single" w:sz="6" w:space="0" w:color="000000"/>
              <w:right w:val="single" w:sz="6" w:space="0" w:color="000000"/>
            </w:tcBorders>
          </w:tcPr>
          <w:p w14:paraId="6CCC6EC6" w14:textId="77777777" w:rsidR="00FA7D3D" w:rsidRPr="00A61B8F" w:rsidRDefault="00FA7D3D" w:rsidP="00AB21F8">
            <w:pPr>
              <w:spacing w:line="322" w:lineRule="atLeast"/>
              <w:jc w:val="center"/>
              <w:rPr>
                <w:rFonts w:hAnsi="ＭＳ 明朝"/>
                <w:color w:val="000000"/>
                <w:sz w:val="18"/>
                <w:szCs w:val="18"/>
              </w:rPr>
            </w:pPr>
            <w:r w:rsidRPr="00A61B8F">
              <w:rPr>
                <w:rFonts w:hAnsi="ＭＳ 明朝" w:hint="eastAsia"/>
                <w:color w:val="000000"/>
                <w:sz w:val="18"/>
                <w:szCs w:val="18"/>
              </w:rPr>
              <w:t>基準を満たせなかった理由</w:t>
            </w:r>
          </w:p>
        </w:tc>
      </w:tr>
      <w:tr w:rsidR="00FA7D3D" w:rsidRPr="00A61B8F" w14:paraId="22EE0280" w14:textId="77777777" w:rsidTr="00C50217">
        <w:trPr>
          <w:trHeight w:val="1951"/>
        </w:trPr>
        <w:tc>
          <w:tcPr>
            <w:tcW w:w="3175" w:type="pct"/>
            <w:tcBorders>
              <w:top w:val="single" w:sz="6" w:space="0" w:color="000000"/>
              <w:left w:val="single" w:sz="6" w:space="0" w:color="000000"/>
              <w:bottom w:val="single" w:sz="4" w:space="0" w:color="auto"/>
              <w:right w:val="single" w:sz="6" w:space="0" w:color="000000"/>
            </w:tcBorders>
          </w:tcPr>
          <w:p w14:paraId="390F787A" w14:textId="77777777" w:rsidR="00FA7D3D" w:rsidRPr="00A61B8F" w:rsidRDefault="00FA7D3D" w:rsidP="00C50217">
            <w:pPr>
              <w:spacing w:line="0" w:lineRule="atLeast"/>
              <w:ind w:left="180" w:hangingChars="100" w:hanging="180"/>
              <w:rPr>
                <w:rFonts w:hAnsi="ＭＳ 明朝"/>
                <w:color w:val="000000"/>
                <w:sz w:val="18"/>
                <w:szCs w:val="18"/>
              </w:rPr>
            </w:pPr>
            <w:r w:rsidRPr="00A61B8F">
              <w:rPr>
                <w:rFonts w:hAnsi="ＭＳ 明朝" w:hint="eastAsia"/>
                <w:color w:val="000000"/>
                <w:sz w:val="18"/>
                <w:szCs w:val="18"/>
              </w:rPr>
              <w:t>・紙の資料を配布する場合は、適正部数の印刷、両面印刷等により、紙の使用量の削減が図られていること。また、紙の資料として配布される用紙が特定調達品目に該当する場合は、当該品目に係る判断の基準を満たすこと。</w:t>
            </w:r>
          </w:p>
          <w:p w14:paraId="218DC28E" w14:textId="77777777" w:rsidR="00FA7D3D" w:rsidRPr="00A61B8F" w:rsidRDefault="00FA7D3D" w:rsidP="00C50217">
            <w:pPr>
              <w:spacing w:line="0" w:lineRule="atLeast"/>
              <w:ind w:left="180" w:hangingChars="100" w:hanging="180"/>
              <w:rPr>
                <w:rFonts w:hAnsi="ＭＳ 明朝"/>
                <w:color w:val="000000"/>
                <w:sz w:val="18"/>
                <w:szCs w:val="18"/>
              </w:rPr>
            </w:pPr>
            <w:r w:rsidRPr="00A61B8F">
              <w:rPr>
                <w:rFonts w:hAnsi="ＭＳ 明朝" w:hint="eastAsia"/>
                <w:color w:val="000000"/>
                <w:sz w:val="18"/>
                <w:szCs w:val="18"/>
              </w:rPr>
              <w:t>・ポスター、チラシ、パンフレット等の印刷物を印刷する場合は、印刷に係る判断基準を満たすこと。</w:t>
            </w:r>
          </w:p>
          <w:p w14:paraId="566D7A15" w14:textId="77777777" w:rsidR="00FA7D3D" w:rsidRPr="00A61B8F" w:rsidRDefault="00FA7D3D" w:rsidP="00C50217">
            <w:pPr>
              <w:spacing w:line="0" w:lineRule="atLeast"/>
              <w:ind w:left="180" w:hangingChars="100" w:hanging="180"/>
              <w:rPr>
                <w:rFonts w:hAnsi="ＭＳ 明朝"/>
                <w:color w:val="000000"/>
                <w:sz w:val="18"/>
                <w:szCs w:val="18"/>
              </w:rPr>
            </w:pPr>
            <w:r w:rsidRPr="00A61B8F">
              <w:rPr>
                <w:rFonts w:hAnsi="ＭＳ 明朝" w:hint="eastAsia"/>
                <w:color w:val="000000"/>
                <w:sz w:val="18"/>
                <w:szCs w:val="18"/>
              </w:rPr>
              <w:t>・紙の資料及び印刷物等の残部のうち、不要なものについてはリサイクルを行うこと。</w:t>
            </w:r>
          </w:p>
        </w:tc>
        <w:tc>
          <w:tcPr>
            <w:tcW w:w="449" w:type="pct"/>
            <w:tcBorders>
              <w:top w:val="single" w:sz="6" w:space="0" w:color="000000"/>
              <w:left w:val="single" w:sz="6" w:space="0" w:color="000000"/>
              <w:bottom w:val="single" w:sz="4" w:space="0" w:color="auto"/>
              <w:right w:val="single" w:sz="6" w:space="0" w:color="000000"/>
            </w:tcBorders>
          </w:tcPr>
          <w:p w14:paraId="40F14FD2" w14:textId="77777777" w:rsidR="00FA7D3D" w:rsidRPr="00A61B8F" w:rsidRDefault="00FA7D3D" w:rsidP="00AB21F8">
            <w:pPr>
              <w:spacing w:line="322" w:lineRule="atLeast"/>
              <w:rPr>
                <w:rFonts w:hAnsi="ＭＳ 明朝"/>
                <w:color w:val="000000"/>
                <w:sz w:val="18"/>
                <w:szCs w:val="18"/>
              </w:rPr>
            </w:pPr>
          </w:p>
        </w:tc>
        <w:tc>
          <w:tcPr>
            <w:tcW w:w="1376" w:type="pct"/>
            <w:tcBorders>
              <w:top w:val="single" w:sz="6" w:space="0" w:color="000000"/>
              <w:left w:val="single" w:sz="6" w:space="0" w:color="000000"/>
              <w:bottom w:val="single" w:sz="4" w:space="0" w:color="auto"/>
              <w:right w:val="single" w:sz="6" w:space="0" w:color="000000"/>
            </w:tcBorders>
          </w:tcPr>
          <w:p w14:paraId="048FFD1D" w14:textId="77777777" w:rsidR="00FA7D3D" w:rsidRPr="00A61B8F" w:rsidRDefault="00FA7D3D" w:rsidP="00AB21F8">
            <w:pPr>
              <w:spacing w:line="322" w:lineRule="atLeast"/>
              <w:rPr>
                <w:rFonts w:hAnsi="ＭＳ 明朝"/>
                <w:color w:val="000000"/>
                <w:sz w:val="18"/>
                <w:szCs w:val="18"/>
              </w:rPr>
            </w:pPr>
          </w:p>
        </w:tc>
      </w:tr>
      <w:tr w:rsidR="00FA7D3D" w:rsidRPr="00A61B8F" w14:paraId="699C898D" w14:textId="77777777" w:rsidTr="00C50217">
        <w:trPr>
          <w:trHeight w:val="1261"/>
        </w:trPr>
        <w:tc>
          <w:tcPr>
            <w:tcW w:w="3175" w:type="pct"/>
            <w:tcBorders>
              <w:top w:val="single" w:sz="4" w:space="0" w:color="auto"/>
              <w:left w:val="single" w:sz="6" w:space="0" w:color="000000"/>
              <w:bottom w:val="single" w:sz="4" w:space="0" w:color="auto"/>
              <w:right w:val="single" w:sz="6" w:space="0" w:color="000000"/>
            </w:tcBorders>
          </w:tcPr>
          <w:p w14:paraId="1FE2AE7C" w14:textId="77777777" w:rsidR="00FA7D3D" w:rsidRPr="00A61B8F" w:rsidRDefault="00FA7D3D" w:rsidP="00C50217">
            <w:pPr>
              <w:spacing w:line="0" w:lineRule="atLeast"/>
              <w:ind w:left="180" w:hangingChars="100" w:hanging="180"/>
              <w:rPr>
                <w:rFonts w:hAnsi="ＭＳ 明朝"/>
                <w:color w:val="000000"/>
                <w:sz w:val="18"/>
                <w:szCs w:val="18"/>
              </w:rPr>
            </w:pPr>
            <w:r w:rsidRPr="00A61B8F">
              <w:rPr>
                <w:rFonts w:hAnsi="ＭＳ 明朝" w:hint="eastAsia"/>
                <w:color w:val="000000"/>
                <w:sz w:val="18"/>
                <w:szCs w:val="18"/>
              </w:rPr>
              <w:t>・会議参加者に対し、会議への参加に当たり、環境負荷低減に資する次の取組の奨励を行うこと。</w:t>
            </w:r>
          </w:p>
          <w:p w14:paraId="564C978C" w14:textId="77777777" w:rsidR="00FA7D3D" w:rsidRPr="00A61B8F" w:rsidRDefault="00FA7D3D" w:rsidP="00C50217">
            <w:pPr>
              <w:spacing w:line="0" w:lineRule="atLeast"/>
              <w:ind w:firstLineChars="100" w:firstLine="180"/>
              <w:rPr>
                <w:rFonts w:hAnsi="ＭＳ 明朝"/>
                <w:color w:val="000000"/>
                <w:sz w:val="18"/>
                <w:szCs w:val="18"/>
              </w:rPr>
            </w:pPr>
            <w:r w:rsidRPr="00A61B8F">
              <w:rPr>
                <w:rFonts w:hAnsi="ＭＳ 明朝" w:hint="eastAsia"/>
                <w:color w:val="000000"/>
                <w:sz w:val="18"/>
                <w:szCs w:val="18"/>
              </w:rPr>
              <w:t>ア．公共交通機関の利用</w:t>
            </w:r>
          </w:p>
          <w:p w14:paraId="535EC128" w14:textId="77777777" w:rsidR="00FA7D3D" w:rsidRPr="00A61B8F" w:rsidRDefault="00FA7D3D" w:rsidP="00C50217">
            <w:pPr>
              <w:spacing w:line="0" w:lineRule="atLeast"/>
              <w:ind w:firstLineChars="100" w:firstLine="180"/>
              <w:rPr>
                <w:rFonts w:hAnsi="ＭＳ 明朝"/>
                <w:color w:val="000000"/>
                <w:sz w:val="18"/>
                <w:szCs w:val="18"/>
              </w:rPr>
            </w:pPr>
            <w:r w:rsidRPr="00A61B8F">
              <w:rPr>
                <w:rFonts w:hAnsi="ＭＳ 明朝" w:hint="eastAsia"/>
                <w:color w:val="000000"/>
                <w:sz w:val="18"/>
                <w:szCs w:val="18"/>
              </w:rPr>
              <w:t>イ．クールビズ及びウォームビズ</w:t>
            </w:r>
          </w:p>
          <w:p w14:paraId="7524F990" w14:textId="77777777" w:rsidR="00FA7D3D" w:rsidRPr="00A61B8F" w:rsidRDefault="00FA7D3D" w:rsidP="00C50217">
            <w:pPr>
              <w:spacing w:line="0" w:lineRule="atLeast"/>
              <w:ind w:firstLineChars="100" w:firstLine="180"/>
              <w:rPr>
                <w:rFonts w:hAnsi="ＭＳ 明朝"/>
                <w:color w:val="000000"/>
                <w:sz w:val="18"/>
                <w:szCs w:val="18"/>
              </w:rPr>
            </w:pPr>
            <w:r w:rsidRPr="00A61B8F">
              <w:rPr>
                <w:rFonts w:hAnsi="ＭＳ 明朝" w:hint="eastAsia"/>
                <w:color w:val="000000"/>
                <w:sz w:val="18"/>
                <w:szCs w:val="18"/>
              </w:rPr>
              <w:t>ウ．筆記具等の持参</w:t>
            </w:r>
          </w:p>
        </w:tc>
        <w:tc>
          <w:tcPr>
            <w:tcW w:w="449" w:type="pct"/>
            <w:tcBorders>
              <w:top w:val="single" w:sz="4" w:space="0" w:color="auto"/>
              <w:left w:val="single" w:sz="6" w:space="0" w:color="000000"/>
              <w:bottom w:val="single" w:sz="4" w:space="0" w:color="auto"/>
              <w:right w:val="single" w:sz="6" w:space="0" w:color="000000"/>
            </w:tcBorders>
          </w:tcPr>
          <w:p w14:paraId="268707F1" w14:textId="77777777" w:rsidR="00FA7D3D" w:rsidRPr="00A61B8F" w:rsidRDefault="00FA7D3D" w:rsidP="00AB21F8">
            <w:pPr>
              <w:spacing w:line="322" w:lineRule="atLeast"/>
              <w:rPr>
                <w:rFonts w:hAnsi="ＭＳ 明朝"/>
                <w:color w:val="000000"/>
                <w:sz w:val="18"/>
                <w:szCs w:val="18"/>
              </w:rPr>
            </w:pPr>
          </w:p>
        </w:tc>
        <w:tc>
          <w:tcPr>
            <w:tcW w:w="1376" w:type="pct"/>
            <w:tcBorders>
              <w:top w:val="single" w:sz="4" w:space="0" w:color="auto"/>
              <w:left w:val="single" w:sz="6" w:space="0" w:color="000000"/>
              <w:bottom w:val="single" w:sz="4" w:space="0" w:color="auto"/>
              <w:right w:val="single" w:sz="6" w:space="0" w:color="000000"/>
            </w:tcBorders>
          </w:tcPr>
          <w:p w14:paraId="2548817E" w14:textId="77777777" w:rsidR="00FA7D3D" w:rsidRPr="00A61B8F" w:rsidRDefault="00FA7D3D" w:rsidP="00AB21F8">
            <w:pPr>
              <w:spacing w:line="322" w:lineRule="atLeast"/>
              <w:rPr>
                <w:rFonts w:hAnsi="ＭＳ 明朝"/>
                <w:color w:val="000000"/>
                <w:sz w:val="18"/>
                <w:szCs w:val="18"/>
              </w:rPr>
            </w:pPr>
          </w:p>
        </w:tc>
      </w:tr>
      <w:tr w:rsidR="00FA7D3D" w:rsidRPr="00A61B8F" w14:paraId="7A63A087" w14:textId="77777777" w:rsidTr="00C50217">
        <w:trPr>
          <w:trHeight w:val="1266"/>
        </w:trPr>
        <w:tc>
          <w:tcPr>
            <w:tcW w:w="3175" w:type="pct"/>
            <w:tcBorders>
              <w:top w:val="single" w:sz="4" w:space="0" w:color="auto"/>
              <w:left w:val="single" w:sz="6" w:space="0" w:color="000000"/>
              <w:bottom w:val="single" w:sz="4" w:space="0" w:color="auto"/>
              <w:right w:val="single" w:sz="6" w:space="0" w:color="000000"/>
            </w:tcBorders>
          </w:tcPr>
          <w:p w14:paraId="3555CAB4" w14:textId="77777777" w:rsidR="00FA7D3D" w:rsidRPr="00A61B8F" w:rsidRDefault="00FA7D3D" w:rsidP="00C50217">
            <w:pPr>
              <w:spacing w:line="0" w:lineRule="atLeast"/>
              <w:rPr>
                <w:rFonts w:hAnsi="ＭＳ 明朝"/>
                <w:color w:val="000000"/>
                <w:sz w:val="18"/>
                <w:szCs w:val="18"/>
              </w:rPr>
            </w:pPr>
            <w:r w:rsidRPr="00A61B8F">
              <w:rPr>
                <w:rFonts w:hAnsi="ＭＳ 明朝" w:hint="eastAsia"/>
                <w:color w:val="000000"/>
                <w:sz w:val="18"/>
                <w:szCs w:val="18"/>
              </w:rPr>
              <w:t>・飲料を提供する場合は、次の要件を満たすこと。</w:t>
            </w:r>
          </w:p>
          <w:p w14:paraId="374E251F" w14:textId="77777777" w:rsidR="00FA7D3D" w:rsidRPr="00A61B8F" w:rsidRDefault="00FA7D3D" w:rsidP="00C50217">
            <w:pPr>
              <w:spacing w:line="0" w:lineRule="atLeast"/>
              <w:ind w:leftChars="100" w:left="570" w:hangingChars="200" w:hanging="360"/>
              <w:rPr>
                <w:rFonts w:hAnsi="ＭＳ 明朝"/>
                <w:color w:val="000000"/>
                <w:sz w:val="18"/>
                <w:szCs w:val="18"/>
              </w:rPr>
            </w:pPr>
            <w:r w:rsidRPr="00A61B8F">
              <w:rPr>
                <w:rFonts w:hAnsi="ＭＳ 明朝" w:hint="eastAsia"/>
                <w:color w:val="000000"/>
                <w:sz w:val="18"/>
                <w:szCs w:val="18"/>
              </w:rPr>
              <w:t>ア．ワンウェイのプラスチック製の製品及び容器包装※を使用しないこと。</w:t>
            </w:r>
          </w:p>
          <w:p w14:paraId="4BF2E5E9" w14:textId="77777777" w:rsidR="00FA7D3D" w:rsidRPr="00A61B8F" w:rsidRDefault="00FA7D3D" w:rsidP="00C50217">
            <w:pPr>
              <w:spacing w:line="0" w:lineRule="atLeast"/>
              <w:ind w:leftChars="100" w:left="570" w:hangingChars="200" w:hanging="360"/>
              <w:rPr>
                <w:rFonts w:hAnsi="ＭＳ 明朝"/>
                <w:color w:val="000000"/>
                <w:sz w:val="18"/>
                <w:szCs w:val="18"/>
              </w:rPr>
            </w:pPr>
            <w:r w:rsidRPr="00A61B8F">
              <w:rPr>
                <w:rFonts w:hAnsi="ＭＳ 明朝" w:hint="eastAsia"/>
                <w:color w:val="000000"/>
                <w:sz w:val="18"/>
                <w:szCs w:val="18"/>
              </w:rPr>
              <w:t>イ．繰り返し利用可能な容器等を使用すること又は容器包装の返却・回収が行われること。</w:t>
            </w:r>
          </w:p>
        </w:tc>
        <w:tc>
          <w:tcPr>
            <w:tcW w:w="449" w:type="pct"/>
            <w:tcBorders>
              <w:top w:val="single" w:sz="4" w:space="0" w:color="auto"/>
              <w:left w:val="single" w:sz="6" w:space="0" w:color="000000"/>
              <w:bottom w:val="single" w:sz="4" w:space="0" w:color="auto"/>
              <w:right w:val="single" w:sz="6" w:space="0" w:color="000000"/>
            </w:tcBorders>
          </w:tcPr>
          <w:p w14:paraId="406AF8B5" w14:textId="77777777" w:rsidR="00FA7D3D" w:rsidRPr="00A61B8F" w:rsidRDefault="00FA7D3D" w:rsidP="00AB21F8">
            <w:pPr>
              <w:spacing w:line="322" w:lineRule="atLeast"/>
              <w:rPr>
                <w:rFonts w:hAnsi="ＭＳ 明朝"/>
                <w:color w:val="000000"/>
                <w:sz w:val="18"/>
                <w:szCs w:val="18"/>
              </w:rPr>
            </w:pPr>
          </w:p>
        </w:tc>
        <w:tc>
          <w:tcPr>
            <w:tcW w:w="1376" w:type="pct"/>
            <w:tcBorders>
              <w:top w:val="single" w:sz="4" w:space="0" w:color="auto"/>
              <w:left w:val="single" w:sz="6" w:space="0" w:color="000000"/>
              <w:bottom w:val="single" w:sz="4" w:space="0" w:color="auto"/>
              <w:right w:val="single" w:sz="6" w:space="0" w:color="000000"/>
            </w:tcBorders>
          </w:tcPr>
          <w:p w14:paraId="62D40228" w14:textId="77777777" w:rsidR="00FA7D3D" w:rsidRPr="00A61B8F" w:rsidRDefault="00FA7D3D" w:rsidP="00AB21F8">
            <w:pPr>
              <w:spacing w:line="322" w:lineRule="atLeast"/>
              <w:rPr>
                <w:rFonts w:hAnsi="ＭＳ 明朝"/>
                <w:color w:val="000000"/>
                <w:sz w:val="18"/>
                <w:szCs w:val="18"/>
              </w:rPr>
            </w:pPr>
          </w:p>
        </w:tc>
      </w:tr>
    </w:tbl>
    <w:p w14:paraId="5B125FBD" w14:textId="77777777" w:rsidR="00FA7D3D" w:rsidRPr="00A61B8F" w:rsidRDefault="00FA7D3D" w:rsidP="00C50217">
      <w:pPr>
        <w:spacing w:line="216" w:lineRule="exact"/>
        <w:rPr>
          <w:rFonts w:hAnsi="ＭＳ 明朝"/>
          <w:color w:val="000000"/>
          <w:sz w:val="18"/>
          <w:szCs w:val="18"/>
        </w:rPr>
      </w:pPr>
    </w:p>
    <w:p w14:paraId="6AEFC9DF" w14:textId="77777777" w:rsidR="00FA7D3D" w:rsidRPr="00A61B8F" w:rsidRDefault="00FA7D3D" w:rsidP="00C50217">
      <w:pPr>
        <w:spacing w:line="216" w:lineRule="exact"/>
        <w:rPr>
          <w:rFonts w:hAnsi="ＭＳ 明朝"/>
          <w:color w:val="000000"/>
          <w:sz w:val="18"/>
          <w:szCs w:val="18"/>
        </w:rPr>
      </w:pPr>
      <w:r w:rsidRPr="00A61B8F">
        <w:rPr>
          <w:rFonts w:hAnsi="ＭＳ 明朝" w:hint="eastAsia"/>
          <w:color w:val="000000"/>
          <w:sz w:val="18"/>
          <w:szCs w:val="18"/>
        </w:rPr>
        <w:t>記載要領</w:t>
      </w:r>
    </w:p>
    <w:p w14:paraId="0C2065A7" w14:textId="77777777" w:rsidR="00FA7D3D" w:rsidRPr="00A61B8F" w:rsidRDefault="00FA7D3D" w:rsidP="00C50217">
      <w:pPr>
        <w:spacing w:line="216" w:lineRule="exact"/>
        <w:ind w:left="180" w:hangingChars="100" w:hanging="180"/>
        <w:rPr>
          <w:rFonts w:hAnsi="ＭＳ 明朝"/>
          <w:color w:val="000000"/>
          <w:sz w:val="18"/>
          <w:szCs w:val="18"/>
        </w:rPr>
      </w:pPr>
      <w:r w:rsidRPr="00A61B8F">
        <w:rPr>
          <w:rFonts w:hAnsi="ＭＳ 明朝" w:hint="eastAsia"/>
          <w:color w:val="000000"/>
          <w:sz w:val="18"/>
          <w:szCs w:val="18"/>
        </w:rPr>
        <w:t>１．委託契約において複数回会議を運営した場合、全会議を総合して判断すること。</w:t>
      </w:r>
    </w:p>
    <w:p w14:paraId="51E87209" w14:textId="77777777" w:rsidR="00FA7D3D" w:rsidRPr="00A61B8F" w:rsidRDefault="00FA7D3D" w:rsidP="00C50217">
      <w:pPr>
        <w:spacing w:line="216" w:lineRule="exact"/>
        <w:ind w:left="180" w:hangingChars="100" w:hanging="180"/>
        <w:rPr>
          <w:rFonts w:hAnsi="ＭＳ 明朝"/>
          <w:color w:val="000000"/>
          <w:sz w:val="18"/>
          <w:szCs w:val="18"/>
        </w:rPr>
      </w:pPr>
      <w:r w:rsidRPr="00A61B8F">
        <w:rPr>
          <w:rFonts w:hAnsi="ＭＳ 明朝" w:hint="eastAsia"/>
          <w:color w:val="000000"/>
          <w:sz w:val="18"/>
          <w:szCs w:val="18"/>
        </w:rPr>
        <w:t>２．実績については、すべての基準が満たせた場合は、「○」を記載し、基準を満たせなかった項目があった場合は、「×」を記載し基準を満たせなかった理由を記載すること。該当しない項目基準については「－」を記載すること。</w:t>
      </w:r>
    </w:p>
    <w:p w14:paraId="5D6BB037" w14:textId="77777777" w:rsidR="00FA7D3D" w:rsidRPr="00C50217" w:rsidRDefault="00FA7D3D" w:rsidP="00C50217">
      <w:pPr>
        <w:spacing w:line="216" w:lineRule="exact"/>
        <w:ind w:left="180" w:hangingChars="100" w:hanging="180"/>
        <w:rPr>
          <w:rFonts w:hAnsi="ＭＳ 明朝"/>
          <w:color w:val="000000"/>
          <w:sz w:val="18"/>
          <w:szCs w:val="18"/>
        </w:rPr>
      </w:pPr>
      <w:r w:rsidRPr="00A61B8F">
        <w:rPr>
          <w:rFonts w:hAnsi="ＭＳ 明朝" w:hint="eastAsia"/>
          <w:color w:val="000000"/>
          <w:sz w:val="18"/>
          <w:szCs w:val="18"/>
        </w:rPr>
        <w:t>※ワンウェイのプラスチック製の</w:t>
      </w:r>
      <w:r>
        <w:rPr>
          <w:rFonts w:hAnsi="ＭＳ 明朝" w:hint="eastAsia"/>
          <w:color w:val="000000"/>
          <w:sz w:val="18"/>
          <w:szCs w:val="18"/>
        </w:rPr>
        <w:t>製品</w:t>
      </w:r>
      <w:r w:rsidRPr="00A61B8F">
        <w:rPr>
          <w:rFonts w:hAnsi="ＭＳ 明朝" w:hint="eastAsia"/>
          <w:color w:val="000000"/>
          <w:sz w:val="18"/>
          <w:szCs w:val="18"/>
        </w:rPr>
        <w:t>及び容器包装とは、一般的に一度だけ使用した後に廃棄することが想定されるプラスチック製のもので、具体的には、飲料用のペットボトル、カップ、カップの蓋、ストロー、マドラー、シロップやミルクの容器等を指す。</w:t>
      </w:r>
    </w:p>
    <w:p w14:paraId="349B000E" w14:textId="77777777" w:rsidR="0039265F" w:rsidRDefault="0039265F" w:rsidP="00811B9F">
      <w:pPr>
        <w:jc w:val="right"/>
        <w:rPr>
          <w:rFonts w:hAnsi="ＭＳ 明朝"/>
          <w:color w:val="000000"/>
          <w:sz w:val="18"/>
          <w:szCs w:val="18"/>
        </w:rPr>
      </w:pPr>
    </w:p>
    <w:sectPr w:rsidR="0039265F" w:rsidSect="00CC4B90">
      <w:headerReference w:type="default" r:id="rId16"/>
      <w:pgSz w:w="11906" w:h="16838"/>
      <w:pgMar w:top="1418" w:right="1418" w:bottom="1418"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CCBD7" w14:textId="77777777" w:rsidR="00364731" w:rsidRDefault="00364731" w:rsidP="003C0825">
      <w:r>
        <w:separator/>
      </w:r>
    </w:p>
  </w:endnote>
  <w:endnote w:type="continuationSeparator" w:id="0">
    <w:p w14:paraId="59A6A5A4" w14:textId="77777777" w:rsidR="00364731" w:rsidRDefault="00364731"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F2465" w14:textId="77777777" w:rsidR="00364731" w:rsidRDefault="00364731" w:rsidP="003C0825">
      <w:r>
        <w:separator/>
      </w:r>
    </w:p>
  </w:footnote>
  <w:footnote w:type="continuationSeparator" w:id="0">
    <w:p w14:paraId="25EB9A6A" w14:textId="77777777" w:rsidR="00364731" w:rsidRDefault="00364731"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FDAE0" w14:textId="6BFA38B8" w:rsidR="001971D6" w:rsidRPr="003C0825" w:rsidRDefault="001971D6" w:rsidP="003C0825">
    <w:pPr>
      <w:pStyle w:val="a4"/>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62DD1"/>
    <w:multiLevelType w:val="hybridMultilevel"/>
    <w:tmpl w:val="EE34E23A"/>
    <w:lvl w:ilvl="0" w:tplc="853230D0">
      <w:numFmt w:val="bullet"/>
      <w:lvlText w:val="・"/>
      <w:lvlJc w:val="left"/>
      <w:pPr>
        <w:ind w:left="990" w:hanging="360"/>
      </w:pPr>
      <w:rPr>
        <w:rFonts w:ascii="ＭＳ 明朝" w:eastAsia="ＭＳ 明朝" w:hAnsi="ＭＳ 明朝" w:cs="ＭＳ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15BB4DC1"/>
    <w:multiLevelType w:val="hybridMultilevel"/>
    <w:tmpl w:val="BBBCC7C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5E039B7"/>
    <w:multiLevelType w:val="hybridMultilevel"/>
    <w:tmpl w:val="61B60282"/>
    <w:lvl w:ilvl="0" w:tplc="495EFBC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B606096"/>
    <w:multiLevelType w:val="hybridMultilevel"/>
    <w:tmpl w:val="2FDECD5E"/>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520607A1"/>
    <w:multiLevelType w:val="hybridMultilevel"/>
    <w:tmpl w:val="29B684BA"/>
    <w:lvl w:ilvl="0" w:tplc="58DE9A40">
      <w:start w:val="1"/>
      <w:numFmt w:val="decimalFullWidth"/>
      <w:lvlText w:val="（%1）"/>
      <w:lvlJc w:val="left"/>
      <w:pPr>
        <w:ind w:left="720" w:hanging="7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87130165">
    <w:abstractNumId w:val="2"/>
  </w:num>
  <w:num w:numId="2" w16cid:durableId="593326644">
    <w:abstractNumId w:val="4"/>
  </w:num>
  <w:num w:numId="3" w16cid:durableId="1003778550">
    <w:abstractNumId w:val="1"/>
  </w:num>
  <w:num w:numId="4" w16cid:durableId="1846362509">
    <w:abstractNumId w:val="3"/>
  </w:num>
  <w:num w:numId="5" w16cid:durableId="700856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557"/>
    <w:rsid w:val="00002AFA"/>
    <w:rsid w:val="00012B49"/>
    <w:rsid w:val="00020963"/>
    <w:rsid w:val="00021E04"/>
    <w:rsid w:val="00023D2C"/>
    <w:rsid w:val="000251F7"/>
    <w:rsid w:val="000403A9"/>
    <w:rsid w:val="00050F65"/>
    <w:rsid w:val="000547EA"/>
    <w:rsid w:val="00063422"/>
    <w:rsid w:val="000673DF"/>
    <w:rsid w:val="00081FC9"/>
    <w:rsid w:val="00084BFC"/>
    <w:rsid w:val="00091CDA"/>
    <w:rsid w:val="00097BE9"/>
    <w:rsid w:val="000C2266"/>
    <w:rsid w:val="000C58AC"/>
    <w:rsid w:val="000C7A32"/>
    <w:rsid w:val="000D1797"/>
    <w:rsid w:val="000E2405"/>
    <w:rsid w:val="000F3785"/>
    <w:rsid w:val="000F525B"/>
    <w:rsid w:val="00101366"/>
    <w:rsid w:val="00106420"/>
    <w:rsid w:val="00107CFC"/>
    <w:rsid w:val="001178A0"/>
    <w:rsid w:val="001255AA"/>
    <w:rsid w:val="001260D3"/>
    <w:rsid w:val="00126DBF"/>
    <w:rsid w:val="001279A3"/>
    <w:rsid w:val="00131A76"/>
    <w:rsid w:val="00132810"/>
    <w:rsid w:val="00133497"/>
    <w:rsid w:val="001366B3"/>
    <w:rsid w:val="0014294D"/>
    <w:rsid w:val="00152D92"/>
    <w:rsid w:val="00153FBB"/>
    <w:rsid w:val="00154073"/>
    <w:rsid w:val="00155AC8"/>
    <w:rsid w:val="00156826"/>
    <w:rsid w:val="001578A0"/>
    <w:rsid w:val="001618A0"/>
    <w:rsid w:val="00164505"/>
    <w:rsid w:val="00167A38"/>
    <w:rsid w:val="001734A7"/>
    <w:rsid w:val="00183D83"/>
    <w:rsid w:val="00193E4A"/>
    <w:rsid w:val="001971D6"/>
    <w:rsid w:val="001A1BCE"/>
    <w:rsid w:val="001A7565"/>
    <w:rsid w:val="001A7B78"/>
    <w:rsid w:val="001B695B"/>
    <w:rsid w:val="001C7977"/>
    <w:rsid w:val="001D1141"/>
    <w:rsid w:val="001D7984"/>
    <w:rsid w:val="001E07A5"/>
    <w:rsid w:val="001E3409"/>
    <w:rsid w:val="001F242B"/>
    <w:rsid w:val="00200A38"/>
    <w:rsid w:val="00204373"/>
    <w:rsid w:val="00221303"/>
    <w:rsid w:val="00231AF6"/>
    <w:rsid w:val="0023270C"/>
    <w:rsid w:val="00233FB8"/>
    <w:rsid w:val="002344F3"/>
    <w:rsid w:val="00244E7B"/>
    <w:rsid w:val="00253C2C"/>
    <w:rsid w:val="0026152F"/>
    <w:rsid w:val="0026374E"/>
    <w:rsid w:val="00276D43"/>
    <w:rsid w:val="002775B9"/>
    <w:rsid w:val="002810B7"/>
    <w:rsid w:val="002933B4"/>
    <w:rsid w:val="002A6161"/>
    <w:rsid w:val="002B01DA"/>
    <w:rsid w:val="002C3FFE"/>
    <w:rsid w:val="002C71C7"/>
    <w:rsid w:val="002D033E"/>
    <w:rsid w:val="002D61D1"/>
    <w:rsid w:val="002D73FC"/>
    <w:rsid w:val="002E221A"/>
    <w:rsid w:val="002F3FB0"/>
    <w:rsid w:val="00301889"/>
    <w:rsid w:val="00314C14"/>
    <w:rsid w:val="00320A9A"/>
    <w:rsid w:val="00320FB2"/>
    <w:rsid w:val="003358EC"/>
    <w:rsid w:val="0034419F"/>
    <w:rsid w:val="00344C4F"/>
    <w:rsid w:val="00345066"/>
    <w:rsid w:val="003505F1"/>
    <w:rsid w:val="003524B3"/>
    <w:rsid w:val="00361567"/>
    <w:rsid w:val="0036201A"/>
    <w:rsid w:val="00362EDD"/>
    <w:rsid w:val="00364731"/>
    <w:rsid w:val="00370F1C"/>
    <w:rsid w:val="003723AB"/>
    <w:rsid w:val="00375AED"/>
    <w:rsid w:val="00375CD0"/>
    <w:rsid w:val="00381CE0"/>
    <w:rsid w:val="00387C14"/>
    <w:rsid w:val="0039265F"/>
    <w:rsid w:val="003B30CA"/>
    <w:rsid w:val="003B4B4D"/>
    <w:rsid w:val="003B5CEC"/>
    <w:rsid w:val="003B790E"/>
    <w:rsid w:val="003C0825"/>
    <w:rsid w:val="003C32CF"/>
    <w:rsid w:val="003C4059"/>
    <w:rsid w:val="003D2429"/>
    <w:rsid w:val="003D6BDC"/>
    <w:rsid w:val="003E0C70"/>
    <w:rsid w:val="003E43B0"/>
    <w:rsid w:val="0040007E"/>
    <w:rsid w:val="00401D96"/>
    <w:rsid w:val="0040590E"/>
    <w:rsid w:val="0040614A"/>
    <w:rsid w:val="00423CA1"/>
    <w:rsid w:val="004256CF"/>
    <w:rsid w:val="00425ECE"/>
    <w:rsid w:val="0043141E"/>
    <w:rsid w:val="00433F40"/>
    <w:rsid w:val="00437A48"/>
    <w:rsid w:val="00437ADA"/>
    <w:rsid w:val="004418E4"/>
    <w:rsid w:val="00445A34"/>
    <w:rsid w:val="004505A6"/>
    <w:rsid w:val="00450EF3"/>
    <w:rsid w:val="00451202"/>
    <w:rsid w:val="00457EC6"/>
    <w:rsid w:val="00460A46"/>
    <w:rsid w:val="00462032"/>
    <w:rsid w:val="00471AB4"/>
    <w:rsid w:val="004848AF"/>
    <w:rsid w:val="00486623"/>
    <w:rsid w:val="0049195E"/>
    <w:rsid w:val="004B05B1"/>
    <w:rsid w:val="004D1441"/>
    <w:rsid w:val="004E46EE"/>
    <w:rsid w:val="004E54D7"/>
    <w:rsid w:val="004E605D"/>
    <w:rsid w:val="004F774C"/>
    <w:rsid w:val="005108F9"/>
    <w:rsid w:val="0051411D"/>
    <w:rsid w:val="005219A5"/>
    <w:rsid w:val="00526C46"/>
    <w:rsid w:val="00527343"/>
    <w:rsid w:val="00530374"/>
    <w:rsid w:val="005363AD"/>
    <w:rsid w:val="00541E48"/>
    <w:rsid w:val="005445F0"/>
    <w:rsid w:val="00553CC8"/>
    <w:rsid w:val="00554410"/>
    <w:rsid w:val="005565A6"/>
    <w:rsid w:val="00563BA5"/>
    <w:rsid w:val="005657DF"/>
    <w:rsid w:val="00565AC0"/>
    <w:rsid w:val="00574B76"/>
    <w:rsid w:val="00582D59"/>
    <w:rsid w:val="0059066F"/>
    <w:rsid w:val="005943EB"/>
    <w:rsid w:val="00596BED"/>
    <w:rsid w:val="005A383F"/>
    <w:rsid w:val="005C3AFB"/>
    <w:rsid w:val="005C50D9"/>
    <w:rsid w:val="005C54EB"/>
    <w:rsid w:val="005C637E"/>
    <w:rsid w:val="005D25A3"/>
    <w:rsid w:val="005D66C6"/>
    <w:rsid w:val="005E5A05"/>
    <w:rsid w:val="005E617F"/>
    <w:rsid w:val="005E78FD"/>
    <w:rsid w:val="005F1FAD"/>
    <w:rsid w:val="005F67D0"/>
    <w:rsid w:val="00606F27"/>
    <w:rsid w:val="00611761"/>
    <w:rsid w:val="00614711"/>
    <w:rsid w:val="00621BF6"/>
    <w:rsid w:val="00633C75"/>
    <w:rsid w:val="00633FA5"/>
    <w:rsid w:val="006359C5"/>
    <w:rsid w:val="006521F7"/>
    <w:rsid w:val="00652F72"/>
    <w:rsid w:val="00653384"/>
    <w:rsid w:val="006646B6"/>
    <w:rsid w:val="00684BBD"/>
    <w:rsid w:val="00693CC9"/>
    <w:rsid w:val="006A08D1"/>
    <w:rsid w:val="006A105E"/>
    <w:rsid w:val="006A18C4"/>
    <w:rsid w:val="006A2ABB"/>
    <w:rsid w:val="006A4946"/>
    <w:rsid w:val="006B5557"/>
    <w:rsid w:val="006B7B0A"/>
    <w:rsid w:val="006C0D70"/>
    <w:rsid w:val="006C4FA4"/>
    <w:rsid w:val="006E25E5"/>
    <w:rsid w:val="006F3319"/>
    <w:rsid w:val="006F79D6"/>
    <w:rsid w:val="007126A4"/>
    <w:rsid w:val="0071621B"/>
    <w:rsid w:val="0071667B"/>
    <w:rsid w:val="00720ECD"/>
    <w:rsid w:val="0072461B"/>
    <w:rsid w:val="00726C68"/>
    <w:rsid w:val="007300BC"/>
    <w:rsid w:val="007304A7"/>
    <w:rsid w:val="00736753"/>
    <w:rsid w:val="00756DB6"/>
    <w:rsid w:val="00782CEC"/>
    <w:rsid w:val="00793C70"/>
    <w:rsid w:val="00794B11"/>
    <w:rsid w:val="007A1087"/>
    <w:rsid w:val="007A424A"/>
    <w:rsid w:val="007B5A7B"/>
    <w:rsid w:val="007B720F"/>
    <w:rsid w:val="007C06A9"/>
    <w:rsid w:val="007C0F05"/>
    <w:rsid w:val="007C4680"/>
    <w:rsid w:val="007D0E5F"/>
    <w:rsid w:val="007D5DAD"/>
    <w:rsid w:val="007D698E"/>
    <w:rsid w:val="007F6ACE"/>
    <w:rsid w:val="008020F2"/>
    <w:rsid w:val="00804866"/>
    <w:rsid w:val="00805D3A"/>
    <w:rsid w:val="008070FD"/>
    <w:rsid w:val="0081014D"/>
    <w:rsid w:val="00811B9F"/>
    <w:rsid w:val="00816082"/>
    <w:rsid w:val="00823BE9"/>
    <w:rsid w:val="00825EA3"/>
    <w:rsid w:val="008276B4"/>
    <w:rsid w:val="008308C4"/>
    <w:rsid w:val="00832ACF"/>
    <w:rsid w:val="00835E59"/>
    <w:rsid w:val="008401F5"/>
    <w:rsid w:val="00840EDA"/>
    <w:rsid w:val="00840FE0"/>
    <w:rsid w:val="00847083"/>
    <w:rsid w:val="00847791"/>
    <w:rsid w:val="0086577D"/>
    <w:rsid w:val="00867257"/>
    <w:rsid w:val="00870873"/>
    <w:rsid w:val="0087125E"/>
    <w:rsid w:val="00876599"/>
    <w:rsid w:val="00876DA6"/>
    <w:rsid w:val="0088243E"/>
    <w:rsid w:val="0089379A"/>
    <w:rsid w:val="00895EE7"/>
    <w:rsid w:val="008B2B53"/>
    <w:rsid w:val="008C01E5"/>
    <w:rsid w:val="008C2280"/>
    <w:rsid w:val="008D5F3B"/>
    <w:rsid w:val="008E13C1"/>
    <w:rsid w:val="008E2D34"/>
    <w:rsid w:val="008E4B2C"/>
    <w:rsid w:val="008E6897"/>
    <w:rsid w:val="008F3CD8"/>
    <w:rsid w:val="00903DEB"/>
    <w:rsid w:val="009068F2"/>
    <w:rsid w:val="009074E9"/>
    <w:rsid w:val="00907CA0"/>
    <w:rsid w:val="009153B8"/>
    <w:rsid w:val="00924ECA"/>
    <w:rsid w:val="009261EF"/>
    <w:rsid w:val="009262AA"/>
    <w:rsid w:val="00940E11"/>
    <w:rsid w:val="0096406A"/>
    <w:rsid w:val="009673E7"/>
    <w:rsid w:val="00970CA7"/>
    <w:rsid w:val="009724BC"/>
    <w:rsid w:val="0097532D"/>
    <w:rsid w:val="009852DA"/>
    <w:rsid w:val="00991CAA"/>
    <w:rsid w:val="00992974"/>
    <w:rsid w:val="00992E15"/>
    <w:rsid w:val="009A3B80"/>
    <w:rsid w:val="009A5FB7"/>
    <w:rsid w:val="009B285B"/>
    <w:rsid w:val="009C148D"/>
    <w:rsid w:val="009C1591"/>
    <w:rsid w:val="009C15EF"/>
    <w:rsid w:val="009C5341"/>
    <w:rsid w:val="009C557A"/>
    <w:rsid w:val="009C58C7"/>
    <w:rsid w:val="009D4972"/>
    <w:rsid w:val="009E0B7D"/>
    <w:rsid w:val="009E2FD9"/>
    <w:rsid w:val="009E319A"/>
    <w:rsid w:val="009F165A"/>
    <w:rsid w:val="00A050CF"/>
    <w:rsid w:val="00A13BDE"/>
    <w:rsid w:val="00A1520E"/>
    <w:rsid w:val="00A239C9"/>
    <w:rsid w:val="00A24880"/>
    <w:rsid w:val="00A2698D"/>
    <w:rsid w:val="00A31DCE"/>
    <w:rsid w:val="00A41D56"/>
    <w:rsid w:val="00A427A8"/>
    <w:rsid w:val="00A46638"/>
    <w:rsid w:val="00A4701A"/>
    <w:rsid w:val="00A50698"/>
    <w:rsid w:val="00A53929"/>
    <w:rsid w:val="00A6320E"/>
    <w:rsid w:val="00A64485"/>
    <w:rsid w:val="00A66380"/>
    <w:rsid w:val="00A670BD"/>
    <w:rsid w:val="00A85B89"/>
    <w:rsid w:val="00A9223A"/>
    <w:rsid w:val="00AA3FAE"/>
    <w:rsid w:val="00AA5C26"/>
    <w:rsid w:val="00AB2150"/>
    <w:rsid w:val="00AB2B28"/>
    <w:rsid w:val="00AB5F31"/>
    <w:rsid w:val="00AC07D6"/>
    <w:rsid w:val="00AC0BC6"/>
    <w:rsid w:val="00AC165A"/>
    <w:rsid w:val="00AC2B50"/>
    <w:rsid w:val="00AC6CA4"/>
    <w:rsid w:val="00AC7661"/>
    <w:rsid w:val="00AD662E"/>
    <w:rsid w:val="00AE1B7B"/>
    <w:rsid w:val="00AE627E"/>
    <w:rsid w:val="00B0156C"/>
    <w:rsid w:val="00B160B1"/>
    <w:rsid w:val="00B24044"/>
    <w:rsid w:val="00B26E71"/>
    <w:rsid w:val="00B36868"/>
    <w:rsid w:val="00B40D80"/>
    <w:rsid w:val="00B43267"/>
    <w:rsid w:val="00B455E6"/>
    <w:rsid w:val="00B45615"/>
    <w:rsid w:val="00B4561B"/>
    <w:rsid w:val="00B50277"/>
    <w:rsid w:val="00B515AE"/>
    <w:rsid w:val="00B67D88"/>
    <w:rsid w:val="00B706E1"/>
    <w:rsid w:val="00B86550"/>
    <w:rsid w:val="00B86CF7"/>
    <w:rsid w:val="00B9432F"/>
    <w:rsid w:val="00BA01B5"/>
    <w:rsid w:val="00BA55DE"/>
    <w:rsid w:val="00BA6EE5"/>
    <w:rsid w:val="00BB0902"/>
    <w:rsid w:val="00BB1384"/>
    <w:rsid w:val="00BB2D61"/>
    <w:rsid w:val="00BB46CD"/>
    <w:rsid w:val="00BC20A7"/>
    <w:rsid w:val="00BC3736"/>
    <w:rsid w:val="00BC4EB5"/>
    <w:rsid w:val="00BD025F"/>
    <w:rsid w:val="00BD3048"/>
    <w:rsid w:val="00BD3FF5"/>
    <w:rsid w:val="00BD6F90"/>
    <w:rsid w:val="00BE1B53"/>
    <w:rsid w:val="00BF0731"/>
    <w:rsid w:val="00BF6490"/>
    <w:rsid w:val="00C0155D"/>
    <w:rsid w:val="00C04E64"/>
    <w:rsid w:val="00C1020B"/>
    <w:rsid w:val="00C104C9"/>
    <w:rsid w:val="00C260B1"/>
    <w:rsid w:val="00C30A4F"/>
    <w:rsid w:val="00C31FD0"/>
    <w:rsid w:val="00C32E0A"/>
    <w:rsid w:val="00C33558"/>
    <w:rsid w:val="00C35905"/>
    <w:rsid w:val="00C44543"/>
    <w:rsid w:val="00C55DC1"/>
    <w:rsid w:val="00C56B6B"/>
    <w:rsid w:val="00C62B42"/>
    <w:rsid w:val="00C6393C"/>
    <w:rsid w:val="00C810E5"/>
    <w:rsid w:val="00C907C1"/>
    <w:rsid w:val="00C97F00"/>
    <w:rsid w:val="00CB096F"/>
    <w:rsid w:val="00CC1B1E"/>
    <w:rsid w:val="00CC4B90"/>
    <w:rsid w:val="00CE32D9"/>
    <w:rsid w:val="00CF0BB7"/>
    <w:rsid w:val="00CF4930"/>
    <w:rsid w:val="00D02D88"/>
    <w:rsid w:val="00D05896"/>
    <w:rsid w:val="00D07821"/>
    <w:rsid w:val="00D11E0D"/>
    <w:rsid w:val="00D11F9F"/>
    <w:rsid w:val="00D11FE3"/>
    <w:rsid w:val="00D15406"/>
    <w:rsid w:val="00D15DDF"/>
    <w:rsid w:val="00D163CD"/>
    <w:rsid w:val="00D22ED1"/>
    <w:rsid w:val="00D31A73"/>
    <w:rsid w:val="00D35B50"/>
    <w:rsid w:val="00D41434"/>
    <w:rsid w:val="00D425D2"/>
    <w:rsid w:val="00D45021"/>
    <w:rsid w:val="00D5624F"/>
    <w:rsid w:val="00D64B99"/>
    <w:rsid w:val="00D67F5C"/>
    <w:rsid w:val="00D705DD"/>
    <w:rsid w:val="00D71E3F"/>
    <w:rsid w:val="00D86FC5"/>
    <w:rsid w:val="00D9195A"/>
    <w:rsid w:val="00D96450"/>
    <w:rsid w:val="00DA000A"/>
    <w:rsid w:val="00DB233A"/>
    <w:rsid w:val="00DC2034"/>
    <w:rsid w:val="00DC229C"/>
    <w:rsid w:val="00DD0671"/>
    <w:rsid w:val="00DE16DA"/>
    <w:rsid w:val="00DE277F"/>
    <w:rsid w:val="00DE2F0E"/>
    <w:rsid w:val="00DE5CC1"/>
    <w:rsid w:val="00DF1C3B"/>
    <w:rsid w:val="00DF68A8"/>
    <w:rsid w:val="00E1141B"/>
    <w:rsid w:val="00E307C3"/>
    <w:rsid w:val="00E4020F"/>
    <w:rsid w:val="00E42E26"/>
    <w:rsid w:val="00E46299"/>
    <w:rsid w:val="00E50A5D"/>
    <w:rsid w:val="00E65F63"/>
    <w:rsid w:val="00E70113"/>
    <w:rsid w:val="00E72F9B"/>
    <w:rsid w:val="00E778B7"/>
    <w:rsid w:val="00E82FEF"/>
    <w:rsid w:val="00EA3A0B"/>
    <w:rsid w:val="00EA542D"/>
    <w:rsid w:val="00EC6A31"/>
    <w:rsid w:val="00EC6FF9"/>
    <w:rsid w:val="00ED1E0A"/>
    <w:rsid w:val="00EE05ED"/>
    <w:rsid w:val="00EE106B"/>
    <w:rsid w:val="00EE34D1"/>
    <w:rsid w:val="00EE6322"/>
    <w:rsid w:val="00EF4202"/>
    <w:rsid w:val="00EF66BF"/>
    <w:rsid w:val="00EF681C"/>
    <w:rsid w:val="00F0022C"/>
    <w:rsid w:val="00F00B30"/>
    <w:rsid w:val="00F044F8"/>
    <w:rsid w:val="00F05D41"/>
    <w:rsid w:val="00F121F2"/>
    <w:rsid w:val="00F12BEE"/>
    <w:rsid w:val="00F15044"/>
    <w:rsid w:val="00F212A9"/>
    <w:rsid w:val="00F23A09"/>
    <w:rsid w:val="00F258E4"/>
    <w:rsid w:val="00F30C1E"/>
    <w:rsid w:val="00F40CB0"/>
    <w:rsid w:val="00F42BB3"/>
    <w:rsid w:val="00F46A34"/>
    <w:rsid w:val="00F57727"/>
    <w:rsid w:val="00F6414A"/>
    <w:rsid w:val="00F7227A"/>
    <w:rsid w:val="00F80161"/>
    <w:rsid w:val="00F8049B"/>
    <w:rsid w:val="00F84BA9"/>
    <w:rsid w:val="00F87097"/>
    <w:rsid w:val="00FA7D3D"/>
    <w:rsid w:val="00FB013C"/>
    <w:rsid w:val="00FB399E"/>
    <w:rsid w:val="00FB67B9"/>
    <w:rsid w:val="00FC0137"/>
    <w:rsid w:val="00FD1022"/>
    <w:rsid w:val="00FD5DFE"/>
    <w:rsid w:val="00FE029A"/>
    <w:rsid w:val="00FF2BA8"/>
    <w:rsid w:val="00FF73B8"/>
    <w:rsid w:val="131F1A95"/>
    <w:rsid w:val="1DD94581"/>
    <w:rsid w:val="3E978674"/>
    <w:rsid w:val="592F271A"/>
    <w:rsid w:val="5A44F6D9"/>
    <w:rsid w:val="5C4B058E"/>
    <w:rsid w:val="5D16C2D0"/>
    <w:rsid w:val="68694F88"/>
    <w:rsid w:val="7B41E80C"/>
    <w:rsid w:val="7D68B2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C1E028"/>
  <w15:docId w15:val="{473ECA4E-3B07-4DC0-B46B-3E1ED1A7E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132810"/>
    <w:pPr>
      <w:keepNext/>
      <w:outlineLvl w:val="0"/>
    </w:pPr>
    <w:rPr>
      <w:rFonts w:ascii="HGPｺﾞｼｯｸE" w:eastAsia="HGPｺﾞｼｯｸE" w:hAnsi="Arial" w:cs="ＭＳ Ｐゴシック"/>
      <w:sz w:val="24"/>
      <w:szCs w:val="20"/>
    </w:rPr>
  </w:style>
  <w:style w:type="paragraph" w:styleId="2">
    <w:name w:val="heading 2"/>
    <w:basedOn w:val="a"/>
    <w:next w:val="a0"/>
    <w:link w:val="20"/>
    <w:semiHidden/>
    <w:unhideWhenUsed/>
    <w:qFormat/>
    <w:rsid w:val="00132810"/>
    <w:pPr>
      <w:keepNext/>
      <w:outlineLvl w:val="1"/>
    </w:pPr>
    <w:rPr>
      <w:rFonts w:ascii="HGPｺﾞｼｯｸE" w:eastAsia="HGPｺﾞｼｯｸE" w:hAnsi="Arial" w:cs="ＭＳ Ｐゴシック"/>
      <w:sz w:val="22"/>
      <w:szCs w:val="20"/>
    </w:rPr>
  </w:style>
  <w:style w:type="paragraph" w:styleId="3">
    <w:name w:val="heading 3"/>
    <w:basedOn w:val="a"/>
    <w:next w:val="a0"/>
    <w:link w:val="30"/>
    <w:semiHidden/>
    <w:unhideWhenUsed/>
    <w:qFormat/>
    <w:rsid w:val="00132810"/>
    <w:pPr>
      <w:keepNext/>
      <w:spacing w:before="60"/>
      <w:ind w:leftChars="10" w:left="21"/>
      <w:jc w:val="left"/>
      <w:outlineLvl w:val="2"/>
    </w:pPr>
    <w:rPr>
      <w:rFonts w:ascii="ＭＳ ゴシック" w:eastAsia="ＭＳ ゴシック" w:hAnsi="Arial" w:cs="ＭＳ Ｐゴシック"/>
      <w:sz w:val="2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3C0825"/>
    <w:pPr>
      <w:tabs>
        <w:tab w:val="center" w:pos="4252"/>
        <w:tab w:val="right" w:pos="8504"/>
      </w:tabs>
      <w:snapToGrid w:val="0"/>
    </w:pPr>
  </w:style>
  <w:style w:type="character" w:customStyle="1" w:styleId="a5">
    <w:name w:val="ヘッダー (文字)"/>
    <w:basedOn w:val="a1"/>
    <w:link w:val="a4"/>
    <w:uiPriority w:val="99"/>
    <w:rsid w:val="003C0825"/>
  </w:style>
  <w:style w:type="paragraph" w:styleId="a6">
    <w:name w:val="footer"/>
    <w:basedOn w:val="a"/>
    <w:link w:val="a7"/>
    <w:uiPriority w:val="99"/>
    <w:unhideWhenUsed/>
    <w:rsid w:val="003C0825"/>
    <w:pPr>
      <w:tabs>
        <w:tab w:val="center" w:pos="4252"/>
        <w:tab w:val="right" w:pos="8504"/>
      </w:tabs>
      <w:snapToGrid w:val="0"/>
    </w:pPr>
  </w:style>
  <w:style w:type="character" w:customStyle="1" w:styleId="a7">
    <w:name w:val="フッター (文字)"/>
    <w:basedOn w:val="a1"/>
    <w:link w:val="a6"/>
    <w:uiPriority w:val="99"/>
    <w:rsid w:val="003C0825"/>
  </w:style>
  <w:style w:type="paragraph" w:styleId="a8">
    <w:name w:val="Date"/>
    <w:basedOn w:val="a"/>
    <w:next w:val="a"/>
    <w:link w:val="a9"/>
    <w:uiPriority w:val="99"/>
    <w:semiHidden/>
    <w:unhideWhenUsed/>
    <w:rsid w:val="006B5557"/>
  </w:style>
  <w:style w:type="character" w:customStyle="1" w:styleId="a9">
    <w:name w:val="日付 (文字)"/>
    <w:basedOn w:val="a1"/>
    <w:link w:val="a8"/>
    <w:uiPriority w:val="99"/>
    <w:semiHidden/>
    <w:rsid w:val="006B5557"/>
  </w:style>
  <w:style w:type="character" w:styleId="aa">
    <w:name w:val="Hyperlink"/>
    <w:basedOn w:val="a1"/>
    <w:uiPriority w:val="99"/>
    <w:unhideWhenUsed/>
    <w:rsid w:val="00253C2C"/>
    <w:rPr>
      <w:color w:val="0000FF" w:themeColor="hyperlink"/>
      <w:u w:val="single"/>
    </w:rPr>
  </w:style>
  <w:style w:type="paragraph" w:styleId="ab">
    <w:name w:val="Balloon Text"/>
    <w:basedOn w:val="a"/>
    <w:link w:val="ac"/>
    <w:uiPriority w:val="99"/>
    <w:semiHidden/>
    <w:unhideWhenUsed/>
    <w:rsid w:val="007B720F"/>
    <w:rPr>
      <w:rFonts w:asciiTheme="majorHAnsi" w:eastAsiaTheme="majorEastAsia" w:hAnsiTheme="majorHAnsi" w:cstheme="majorBidi"/>
      <w:sz w:val="18"/>
      <w:szCs w:val="18"/>
    </w:rPr>
  </w:style>
  <w:style w:type="character" w:customStyle="1" w:styleId="ac">
    <w:name w:val="吹き出し (文字)"/>
    <w:basedOn w:val="a1"/>
    <w:link w:val="ab"/>
    <w:uiPriority w:val="99"/>
    <w:semiHidden/>
    <w:rsid w:val="007B720F"/>
    <w:rPr>
      <w:rFonts w:asciiTheme="majorHAnsi" w:eastAsiaTheme="majorEastAsia" w:hAnsiTheme="majorHAnsi" w:cstheme="majorBidi"/>
      <w:sz w:val="18"/>
      <w:szCs w:val="18"/>
    </w:rPr>
  </w:style>
  <w:style w:type="character" w:styleId="ad">
    <w:name w:val="annotation reference"/>
    <w:basedOn w:val="a1"/>
    <w:uiPriority w:val="99"/>
    <w:semiHidden/>
    <w:unhideWhenUsed/>
    <w:rsid w:val="00E50A5D"/>
    <w:rPr>
      <w:sz w:val="18"/>
      <w:szCs w:val="18"/>
    </w:rPr>
  </w:style>
  <w:style w:type="paragraph" w:styleId="ae">
    <w:name w:val="annotation text"/>
    <w:basedOn w:val="a"/>
    <w:link w:val="af"/>
    <w:unhideWhenUsed/>
    <w:rsid w:val="00E50A5D"/>
    <w:pPr>
      <w:jc w:val="left"/>
    </w:pPr>
  </w:style>
  <w:style w:type="character" w:customStyle="1" w:styleId="af">
    <w:name w:val="コメント文字列 (文字)"/>
    <w:basedOn w:val="a1"/>
    <w:link w:val="ae"/>
    <w:rsid w:val="00E50A5D"/>
  </w:style>
  <w:style w:type="paragraph" w:styleId="af0">
    <w:name w:val="annotation subject"/>
    <w:basedOn w:val="ae"/>
    <w:next w:val="ae"/>
    <w:link w:val="af1"/>
    <w:uiPriority w:val="99"/>
    <w:semiHidden/>
    <w:unhideWhenUsed/>
    <w:rsid w:val="00E50A5D"/>
    <w:rPr>
      <w:b/>
      <w:bCs/>
    </w:rPr>
  </w:style>
  <w:style w:type="character" w:customStyle="1" w:styleId="af1">
    <w:name w:val="コメント内容 (文字)"/>
    <w:basedOn w:val="af"/>
    <w:link w:val="af0"/>
    <w:uiPriority w:val="99"/>
    <w:semiHidden/>
    <w:rsid w:val="00E50A5D"/>
    <w:rPr>
      <w:b/>
      <w:bCs/>
    </w:rPr>
  </w:style>
  <w:style w:type="paragraph" w:styleId="af2">
    <w:name w:val="List Paragraph"/>
    <w:basedOn w:val="a"/>
    <w:uiPriority w:val="34"/>
    <w:qFormat/>
    <w:rsid w:val="001A7B78"/>
    <w:pPr>
      <w:ind w:leftChars="400" w:left="840"/>
    </w:pPr>
  </w:style>
  <w:style w:type="table" w:styleId="af3">
    <w:name w:val="Table Grid"/>
    <w:basedOn w:val="a2"/>
    <w:uiPriority w:val="59"/>
    <w:rsid w:val="00BA6E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1"/>
    <w:link w:val="1"/>
    <w:rsid w:val="00132810"/>
    <w:rPr>
      <w:rFonts w:ascii="HGPｺﾞｼｯｸE" w:eastAsia="HGPｺﾞｼｯｸE" w:hAnsi="Arial" w:cs="ＭＳ Ｐゴシック"/>
      <w:sz w:val="24"/>
      <w:szCs w:val="20"/>
    </w:rPr>
  </w:style>
  <w:style w:type="character" w:customStyle="1" w:styleId="20">
    <w:name w:val="見出し 2 (文字)"/>
    <w:basedOn w:val="a1"/>
    <w:link w:val="2"/>
    <w:semiHidden/>
    <w:rsid w:val="00132810"/>
    <w:rPr>
      <w:rFonts w:ascii="HGPｺﾞｼｯｸE" w:eastAsia="HGPｺﾞｼｯｸE" w:hAnsi="Arial" w:cs="ＭＳ Ｐゴシック"/>
      <w:sz w:val="22"/>
      <w:szCs w:val="20"/>
    </w:rPr>
  </w:style>
  <w:style w:type="character" w:customStyle="1" w:styleId="30">
    <w:name w:val="見出し 3 (文字)"/>
    <w:basedOn w:val="a1"/>
    <w:link w:val="3"/>
    <w:semiHidden/>
    <w:rsid w:val="00132810"/>
    <w:rPr>
      <w:rFonts w:ascii="ＭＳ ゴシック" w:eastAsia="ＭＳ ゴシック" w:hAnsi="Arial" w:cs="ＭＳ Ｐゴシック"/>
      <w:sz w:val="22"/>
      <w:szCs w:val="20"/>
    </w:rPr>
  </w:style>
  <w:style w:type="paragraph" w:styleId="af4">
    <w:name w:val="Body Text"/>
    <w:basedOn w:val="a"/>
    <w:link w:val="af5"/>
    <w:rsid w:val="00132810"/>
    <w:pPr>
      <w:autoSpaceDE w:val="0"/>
      <w:autoSpaceDN w:val="0"/>
      <w:adjustRightInd w:val="0"/>
      <w:jc w:val="left"/>
      <w:textAlignment w:val="baseline"/>
    </w:pPr>
    <w:rPr>
      <w:rFonts w:ascii="ＭＳ 明朝" w:eastAsia="ＭＳ 明朝" w:hAnsi="Times New Roman" w:cs="Times New Roman"/>
      <w:color w:val="000000"/>
      <w:kern w:val="0"/>
      <w:szCs w:val="20"/>
    </w:rPr>
  </w:style>
  <w:style w:type="character" w:customStyle="1" w:styleId="af5">
    <w:name w:val="本文 (文字)"/>
    <w:basedOn w:val="a1"/>
    <w:link w:val="af4"/>
    <w:rsid w:val="00132810"/>
    <w:rPr>
      <w:rFonts w:ascii="ＭＳ 明朝" w:eastAsia="ＭＳ 明朝" w:hAnsi="Times New Roman" w:cs="Times New Roman"/>
      <w:color w:val="000000"/>
      <w:kern w:val="0"/>
      <w:szCs w:val="20"/>
    </w:rPr>
  </w:style>
  <w:style w:type="paragraph" w:styleId="af6">
    <w:name w:val="Body Text Indent"/>
    <w:basedOn w:val="a"/>
    <w:link w:val="af7"/>
    <w:uiPriority w:val="99"/>
    <w:semiHidden/>
    <w:unhideWhenUsed/>
    <w:rsid w:val="00132810"/>
    <w:pPr>
      <w:autoSpaceDE w:val="0"/>
      <w:autoSpaceDN w:val="0"/>
      <w:adjustRightInd w:val="0"/>
      <w:ind w:leftChars="400" w:left="851"/>
      <w:jc w:val="left"/>
      <w:textAlignment w:val="baseline"/>
    </w:pPr>
    <w:rPr>
      <w:rFonts w:ascii="ＭＳ 明朝" w:eastAsia="ＭＳ 明朝" w:hAnsi="Times New Roman" w:cs="Times New Roman"/>
      <w:kern w:val="0"/>
      <w:sz w:val="22"/>
      <w:szCs w:val="20"/>
    </w:rPr>
  </w:style>
  <w:style w:type="character" w:customStyle="1" w:styleId="af7">
    <w:name w:val="本文インデント (文字)"/>
    <w:basedOn w:val="a1"/>
    <w:link w:val="af6"/>
    <w:uiPriority w:val="99"/>
    <w:semiHidden/>
    <w:rsid w:val="00132810"/>
    <w:rPr>
      <w:rFonts w:ascii="ＭＳ 明朝" w:eastAsia="ＭＳ 明朝" w:hAnsi="Times New Roman" w:cs="Times New Roman"/>
      <w:kern w:val="0"/>
      <w:sz w:val="22"/>
      <w:szCs w:val="20"/>
    </w:rPr>
  </w:style>
  <w:style w:type="paragraph" w:styleId="a0">
    <w:name w:val="Normal Indent"/>
    <w:basedOn w:val="a"/>
    <w:uiPriority w:val="99"/>
    <w:semiHidden/>
    <w:unhideWhenUsed/>
    <w:rsid w:val="00132810"/>
    <w:pPr>
      <w:ind w:leftChars="400" w:left="840"/>
    </w:pPr>
  </w:style>
  <w:style w:type="character" w:styleId="af8">
    <w:name w:val="Unresolved Mention"/>
    <w:basedOn w:val="a1"/>
    <w:uiPriority w:val="99"/>
    <w:semiHidden/>
    <w:unhideWhenUsed/>
    <w:rsid w:val="00D15DDF"/>
    <w:rPr>
      <w:color w:val="605E5C"/>
      <w:shd w:val="clear" w:color="auto" w:fill="E1DFDD"/>
    </w:rPr>
  </w:style>
  <w:style w:type="character" w:styleId="af9">
    <w:name w:val="FollowedHyperlink"/>
    <w:basedOn w:val="a1"/>
    <w:uiPriority w:val="99"/>
    <w:semiHidden/>
    <w:unhideWhenUsed/>
    <w:rsid w:val="00A64485"/>
    <w:rPr>
      <w:color w:val="800080" w:themeColor="followedHyperlink"/>
      <w:u w:val="single"/>
    </w:rPr>
  </w:style>
  <w:style w:type="paragraph" w:styleId="Web">
    <w:name w:val="Normal (Web)"/>
    <w:basedOn w:val="a"/>
    <w:uiPriority w:val="99"/>
    <w:semiHidden/>
    <w:unhideWhenUsed/>
    <w:rsid w:val="001B695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a">
    <w:name w:val="Revision"/>
    <w:hidden/>
    <w:uiPriority w:val="99"/>
    <w:semiHidden/>
    <w:rsid w:val="00992974"/>
  </w:style>
  <w:style w:type="character" w:customStyle="1" w:styleId="ui-provider">
    <w:name w:val="ui-provider"/>
    <w:basedOn w:val="a1"/>
    <w:rsid w:val="009F16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409932">
      <w:bodyDiv w:val="1"/>
      <w:marLeft w:val="0"/>
      <w:marRight w:val="0"/>
      <w:marTop w:val="0"/>
      <w:marBottom w:val="0"/>
      <w:divBdr>
        <w:top w:val="none" w:sz="0" w:space="0" w:color="auto"/>
        <w:left w:val="none" w:sz="0" w:space="0" w:color="auto"/>
        <w:bottom w:val="none" w:sz="0" w:space="0" w:color="auto"/>
        <w:right w:val="none" w:sz="0" w:space="0" w:color="auto"/>
      </w:divBdr>
      <w:divsChild>
        <w:div w:id="770854186">
          <w:marLeft w:val="0"/>
          <w:marRight w:val="0"/>
          <w:marTop w:val="0"/>
          <w:marBottom w:val="0"/>
          <w:divBdr>
            <w:top w:val="none" w:sz="0" w:space="0" w:color="auto"/>
            <w:left w:val="none" w:sz="0" w:space="0" w:color="auto"/>
            <w:bottom w:val="none" w:sz="0" w:space="0" w:color="auto"/>
            <w:right w:val="none" w:sz="0" w:space="0" w:color="auto"/>
          </w:divBdr>
        </w:div>
        <w:div w:id="1935285372">
          <w:marLeft w:val="0"/>
          <w:marRight w:val="0"/>
          <w:marTop w:val="0"/>
          <w:marBottom w:val="0"/>
          <w:divBdr>
            <w:top w:val="none" w:sz="0" w:space="0" w:color="auto"/>
            <w:left w:val="none" w:sz="0" w:space="0" w:color="auto"/>
            <w:bottom w:val="none" w:sz="0" w:space="0" w:color="auto"/>
            <w:right w:val="none" w:sz="0" w:space="0" w:color="auto"/>
          </w:divBdr>
        </w:div>
        <w:div w:id="1386297275">
          <w:marLeft w:val="0"/>
          <w:marRight w:val="0"/>
          <w:marTop w:val="0"/>
          <w:marBottom w:val="0"/>
          <w:divBdr>
            <w:top w:val="none" w:sz="0" w:space="0" w:color="auto"/>
            <w:left w:val="none" w:sz="0" w:space="0" w:color="auto"/>
            <w:bottom w:val="none" w:sz="0" w:space="0" w:color="auto"/>
            <w:right w:val="none" w:sz="0" w:space="0" w:color="auto"/>
          </w:divBdr>
        </w:div>
      </w:divsChild>
    </w:div>
    <w:div w:id="608701399">
      <w:bodyDiv w:val="1"/>
      <w:marLeft w:val="0"/>
      <w:marRight w:val="0"/>
      <w:marTop w:val="0"/>
      <w:marBottom w:val="0"/>
      <w:divBdr>
        <w:top w:val="none" w:sz="0" w:space="0" w:color="auto"/>
        <w:left w:val="none" w:sz="0" w:space="0" w:color="auto"/>
        <w:bottom w:val="none" w:sz="0" w:space="0" w:color="auto"/>
        <w:right w:val="none" w:sz="0" w:space="0" w:color="auto"/>
      </w:divBdr>
    </w:div>
    <w:div w:id="779910188">
      <w:bodyDiv w:val="1"/>
      <w:marLeft w:val="0"/>
      <w:marRight w:val="0"/>
      <w:marTop w:val="0"/>
      <w:marBottom w:val="0"/>
      <w:divBdr>
        <w:top w:val="none" w:sz="0" w:space="0" w:color="auto"/>
        <w:left w:val="none" w:sz="0" w:space="0" w:color="auto"/>
        <w:bottom w:val="none" w:sz="0" w:space="0" w:color="auto"/>
        <w:right w:val="none" w:sz="0" w:space="0" w:color="auto"/>
      </w:divBdr>
    </w:div>
    <w:div w:id="813646560">
      <w:bodyDiv w:val="1"/>
      <w:marLeft w:val="0"/>
      <w:marRight w:val="0"/>
      <w:marTop w:val="0"/>
      <w:marBottom w:val="0"/>
      <w:divBdr>
        <w:top w:val="none" w:sz="0" w:space="0" w:color="auto"/>
        <w:left w:val="none" w:sz="0" w:space="0" w:color="auto"/>
        <w:bottom w:val="none" w:sz="0" w:space="0" w:color="auto"/>
        <w:right w:val="none" w:sz="0" w:space="0" w:color="auto"/>
      </w:divBdr>
    </w:div>
    <w:div w:id="1098478376">
      <w:bodyDiv w:val="1"/>
      <w:marLeft w:val="0"/>
      <w:marRight w:val="0"/>
      <w:marTop w:val="0"/>
      <w:marBottom w:val="0"/>
      <w:divBdr>
        <w:top w:val="none" w:sz="0" w:space="0" w:color="auto"/>
        <w:left w:val="none" w:sz="0" w:space="0" w:color="auto"/>
        <w:bottom w:val="none" w:sz="0" w:space="0" w:color="auto"/>
        <w:right w:val="none" w:sz="0" w:space="0" w:color="auto"/>
      </w:divBdr>
    </w:div>
    <w:div w:id="1384795334">
      <w:bodyDiv w:val="1"/>
      <w:marLeft w:val="0"/>
      <w:marRight w:val="0"/>
      <w:marTop w:val="0"/>
      <w:marBottom w:val="0"/>
      <w:divBdr>
        <w:top w:val="none" w:sz="0" w:space="0" w:color="auto"/>
        <w:left w:val="none" w:sz="0" w:space="0" w:color="auto"/>
        <w:bottom w:val="none" w:sz="0" w:space="0" w:color="auto"/>
        <w:right w:val="none" w:sz="0" w:space="0" w:color="auto"/>
      </w:divBdr>
      <w:divsChild>
        <w:div w:id="1118647666">
          <w:marLeft w:val="0"/>
          <w:marRight w:val="0"/>
          <w:marTop w:val="0"/>
          <w:marBottom w:val="0"/>
          <w:divBdr>
            <w:top w:val="none" w:sz="0" w:space="0" w:color="auto"/>
            <w:left w:val="none" w:sz="0" w:space="0" w:color="auto"/>
            <w:bottom w:val="none" w:sz="0" w:space="0" w:color="auto"/>
            <w:right w:val="none" w:sz="0" w:space="0" w:color="auto"/>
          </w:divBdr>
        </w:div>
        <w:div w:id="1786270926">
          <w:marLeft w:val="0"/>
          <w:marRight w:val="0"/>
          <w:marTop w:val="0"/>
          <w:marBottom w:val="0"/>
          <w:divBdr>
            <w:top w:val="none" w:sz="0" w:space="0" w:color="auto"/>
            <w:left w:val="none" w:sz="0" w:space="0" w:color="auto"/>
            <w:bottom w:val="none" w:sz="0" w:space="0" w:color="auto"/>
            <w:right w:val="none" w:sz="0" w:space="0" w:color="auto"/>
          </w:divBdr>
        </w:div>
        <w:div w:id="69935936">
          <w:marLeft w:val="0"/>
          <w:marRight w:val="0"/>
          <w:marTop w:val="0"/>
          <w:marBottom w:val="0"/>
          <w:divBdr>
            <w:top w:val="none" w:sz="0" w:space="0" w:color="auto"/>
            <w:left w:val="none" w:sz="0" w:space="0" w:color="auto"/>
            <w:bottom w:val="none" w:sz="0" w:space="0" w:color="auto"/>
            <w:right w:val="none" w:sz="0" w:space="0" w:color="auto"/>
          </w:divBdr>
        </w:div>
      </w:divsChild>
    </w:div>
    <w:div w:id="145039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Data" Target="diagrams/data1.xml"/><Relationship Id="rId5" Type="http://schemas.openxmlformats.org/officeDocument/2006/relationships/styles" Target="styles.xml"/><Relationship Id="rId15" Type="http://schemas.microsoft.com/office/2007/relationships/diagramDrawing" Target="diagrams/drawing1.xml"/><Relationship Id="rId10" Type="http://schemas.openxmlformats.org/officeDocument/2006/relationships/hyperlink" Target="https://www.meti.go.jp/meti_lib/jyutaku/CD-sakuseihouhou.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dgm:t>
        <a:bodyPr/>
        <a:lstStyle/>
        <a:p>
          <a:r>
            <a:rPr kumimoji="1" lang="en-US" altLang="ja-JP"/>
            <a:t>A</a:t>
          </a:r>
          <a:endParaRPr kumimoji="1" lang="ja-JP" altLang="en-US"/>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dgm:t>
        <a:bodyPr/>
        <a:lstStyle/>
        <a:p>
          <a:r>
            <a:rPr kumimoji="1" lang="en-US" altLang="ja-JP" sz="1200"/>
            <a:t>B</a:t>
          </a:r>
        </a:p>
        <a:p>
          <a:r>
            <a:rPr kumimoji="1" lang="ja-JP" altLang="en-US" sz="900"/>
            <a:t>（進捗状況管理）</a:t>
          </a:r>
        </a:p>
      </dgm:t>
    </dgm:pt>
    <dgm:pt modelId="{7D827028-CB45-4101-A4D7-E25636F70F3E}" type="parTrans" cxnId="{27FF0C97-BD9A-4BDD-BDA0-5B5933431603}">
      <dgm:prSe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dgm:t>
        <a:bodyPr/>
        <a:lstStyle/>
        <a:p>
          <a:r>
            <a:rPr kumimoji="1" lang="en-US" altLang="ja-JP"/>
            <a:t>D</a:t>
          </a:r>
          <a:r>
            <a:rPr kumimoji="1" lang="ja-JP" altLang="en-US"/>
            <a:t>　</a:t>
          </a:r>
        </a:p>
      </dgm:t>
    </dgm:pt>
    <dgm:pt modelId="{1CC6DA10-09D4-4D6B-94E9-FFF754CF2BF5}" type="parTrans" cxnId="{0A731233-D42A-44EF-A186-6C998D9A42B2}">
      <dgm:prSe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dgm:t>
        <a:bodyPr/>
        <a:lstStyle/>
        <a:p>
          <a:r>
            <a:rPr kumimoji="1" lang="en-US" altLang="ja-JP" sz="1200"/>
            <a:t>C</a:t>
          </a:r>
        </a:p>
        <a:p>
          <a:r>
            <a:rPr kumimoji="1" lang="ja-JP" altLang="en-US" sz="900"/>
            <a:t>（経費情報管理）</a:t>
          </a:r>
        </a:p>
      </dgm:t>
    </dgm:pt>
    <dgm:pt modelId="{782FEC14-4A5D-41E1-A845-F62B21E4F505}" type="parTrans" cxnId="{EEDC89EC-8D89-47BC-9B5B-EAA4D5B42202}">
      <dgm:prSe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dgm:t>
        <a:bodyPr/>
        <a:lstStyle/>
        <a:p>
          <a:r>
            <a:rPr kumimoji="1" lang="en-US" altLang="ja-JP"/>
            <a:t>E</a:t>
          </a:r>
          <a:endParaRPr kumimoji="1" lang="ja-JP" altLang="en-US"/>
        </a:p>
      </dgm:t>
    </dgm:pt>
    <dgm:pt modelId="{7CFE29F1-D5EA-4D46-A345-28110C8DA375}" type="parTrans" cxnId="{6BFEEAC0-0FDB-45F9-BC64-AD56C3276998}">
      <dgm:prSe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dgm:t>
        <a:bodyPr/>
        <a:lstStyle/>
        <a:p>
          <a:r>
            <a:rPr kumimoji="1" lang="ja-JP" altLang="en-US" sz="1400"/>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dgm:t>
        <a:bodyPr/>
        <a:lstStyle/>
        <a:p>
          <a:r>
            <a:rPr kumimoji="1" lang="ja-JP" altLang="en-US" sz="1600"/>
            <a:t>業務従事者</a:t>
          </a:r>
          <a:endParaRPr kumimoji="1" lang="ja-JP" altLang="en-US" sz="2100"/>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dgm:t>
        <a:bodyPr/>
        <a:lstStyle/>
        <a:p>
          <a:r>
            <a:rPr kumimoji="1" lang="ja-JP" altLang="en-US" sz="1400"/>
            <a:t>情報管理責任者</a:t>
          </a:r>
          <a:endParaRPr kumimoji="1" lang="ja-JP" altLang="en-US" sz="1800"/>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dgm:t>
        <a:bodyPr/>
        <a:lstStyle/>
        <a:p>
          <a:r>
            <a:rPr kumimoji="1" lang="ja-JP" altLang="en-US" sz="1600"/>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dgm:t>
        <a:bodyPr/>
        <a:lstStyle/>
        <a:p>
          <a:r>
            <a:rPr kumimoji="1" lang="en-US" altLang="ja-JP"/>
            <a:t>F</a:t>
          </a:r>
          <a:endParaRPr kumimoji="1" lang="ja-JP" altLang="en-US"/>
        </a:p>
      </dgm:t>
    </dgm:pt>
    <dgm:pt modelId="{4C103BAB-4CA1-46B5-8EFE-026A63ECC125}" type="parTrans" cxnId="{6D77898C-5B7F-4D52-988E-CE93D7A5A57A}">
      <dgm:prSe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314" y="1724198"/>
          <a:ext cx="5340853"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再委託先</a:t>
          </a:r>
        </a:p>
      </dsp:txBody>
      <dsp:txXfrm>
        <a:off x="-246314" y="1724198"/>
        <a:ext cx="1602255" cy="491436"/>
      </dsp:txXfrm>
    </dsp:sp>
    <dsp:sp modelId="{4BA2EADF-5E54-4C92-9121-3C46BC2F4B75}">
      <dsp:nvSpPr>
        <dsp:cNvPr id="0" name=""/>
        <dsp:cNvSpPr/>
      </dsp:nvSpPr>
      <dsp:spPr>
        <a:xfrm>
          <a:off x="-240011" y="1150695"/>
          <a:ext cx="5328247"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業務従事者</a:t>
          </a:r>
          <a:endParaRPr kumimoji="1" lang="ja-JP" altLang="en-US" sz="2100" kern="1200"/>
        </a:p>
      </dsp:txBody>
      <dsp:txXfrm>
        <a:off x="-240011" y="1150695"/>
        <a:ext cx="1598474" cy="491436"/>
      </dsp:txXfrm>
    </dsp:sp>
    <dsp:sp modelId="{8B07AED6-950A-4834-8718-F9CEB231D781}">
      <dsp:nvSpPr>
        <dsp:cNvPr id="0" name=""/>
        <dsp:cNvSpPr/>
      </dsp:nvSpPr>
      <dsp:spPr>
        <a:xfrm>
          <a:off x="-250362" y="577192"/>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情報取扱管理者</a:t>
          </a:r>
        </a:p>
      </dsp:txBody>
      <dsp:txXfrm>
        <a:off x="-250362" y="577192"/>
        <a:ext cx="1604684" cy="491436"/>
      </dsp:txXfrm>
    </dsp:sp>
    <dsp:sp modelId="{E9C7594F-69F3-4E88-B6E8-FA37A2107B0E}">
      <dsp:nvSpPr>
        <dsp:cNvPr id="0" name=""/>
        <dsp:cNvSpPr/>
      </dsp:nvSpPr>
      <dsp:spPr>
        <a:xfrm>
          <a:off x="-250362" y="3689"/>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情報管理責任者</a:t>
          </a:r>
          <a:endParaRPr kumimoji="1" lang="ja-JP" altLang="en-US" sz="1800" kern="1200"/>
        </a:p>
      </dsp:txBody>
      <dsp:txXfrm>
        <a:off x="-250362" y="3689"/>
        <a:ext cx="1604684" cy="491436"/>
      </dsp:txXfrm>
    </dsp:sp>
    <dsp:sp modelId="{2FF7632A-E04B-4808-BE50-46E0FF1647DB}">
      <dsp:nvSpPr>
        <dsp:cNvPr id="0" name=""/>
        <dsp:cNvSpPr/>
      </dsp:nvSpPr>
      <dsp:spPr>
        <a:xfrm>
          <a:off x="2795115" y="44722"/>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A</a:t>
          </a:r>
          <a:endParaRPr kumimoji="1" lang="ja-JP" altLang="en-US" sz="1700" kern="1200"/>
        </a:p>
      </dsp:txBody>
      <dsp:txXfrm>
        <a:off x="2807133" y="56740"/>
        <a:ext cx="591461" cy="386295"/>
      </dsp:txXfrm>
    </dsp:sp>
    <dsp:sp modelId="{05B34929-F2CB-49A7-BEED-07AA39D95C1E}">
      <dsp:nvSpPr>
        <dsp:cNvPr id="0" name=""/>
        <dsp:cNvSpPr/>
      </dsp:nvSpPr>
      <dsp: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953" y="619187"/>
          <a:ext cx="1149995"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B</a:t>
          </a:r>
        </a:p>
        <a:p>
          <a:pPr marL="0" lvl="0" indent="0" algn="ctr" defTabSz="533400">
            <a:lnSpc>
              <a:spcPct val="90000"/>
            </a:lnSpc>
            <a:spcBef>
              <a:spcPct val="0"/>
            </a:spcBef>
            <a:spcAft>
              <a:spcPct val="35000"/>
            </a:spcAft>
            <a:buNone/>
          </a:pPr>
          <a:r>
            <a:rPr kumimoji="1" lang="ja-JP" altLang="en-US" sz="900" kern="1200"/>
            <a:t>（進捗状況管理）</a:t>
          </a:r>
        </a:p>
      </dsp:txBody>
      <dsp:txXfrm>
        <a:off x="1921971" y="631205"/>
        <a:ext cx="1125959" cy="386295"/>
      </dsp:txXfrm>
    </dsp:sp>
    <dsp:sp modelId="{B34B972B-FF88-47E9-9C4C-B96BE639DE7B}">
      <dsp:nvSpPr>
        <dsp:cNvPr id="0" name=""/>
        <dsp:cNvSpPr/>
      </dsp:nvSpPr>
      <dsp:spPr>
        <a:xfrm>
          <a:off x="2439230"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7202"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D</a:t>
          </a:r>
          <a:r>
            <a:rPr kumimoji="1" lang="ja-JP" altLang="en-US" sz="1700" kern="1200"/>
            <a:t>　</a:t>
          </a:r>
        </a:p>
      </dsp:txBody>
      <dsp:txXfrm>
        <a:off x="2189220" y="1205669"/>
        <a:ext cx="591461" cy="386295"/>
      </dsp:txXfrm>
    </dsp:sp>
    <dsp:sp modelId="{889D948D-E69F-4A81-9362-EF43607A6911}">
      <dsp:nvSpPr>
        <dsp:cNvPr id="0" name=""/>
        <dsp:cNvSpPr/>
      </dsp:nvSpPr>
      <dsp: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597" y="619187"/>
          <a:ext cx="105117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C</a:t>
          </a:r>
        </a:p>
        <a:p>
          <a:pPr marL="0" lvl="0" indent="0" algn="ctr" defTabSz="533400">
            <a:lnSpc>
              <a:spcPct val="90000"/>
            </a:lnSpc>
            <a:spcBef>
              <a:spcPct val="0"/>
            </a:spcBef>
            <a:spcAft>
              <a:spcPct val="35000"/>
            </a:spcAft>
            <a:buNone/>
          </a:pPr>
          <a:r>
            <a:rPr kumimoji="1" lang="ja-JP" altLang="en-US" sz="900" kern="1200"/>
            <a:t>（経費情報管理）</a:t>
          </a:r>
        </a:p>
      </dsp:txBody>
      <dsp:txXfrm>
        <a:off x="3256615" y="631205"/>
        <a:ext cx="1027141" cy="386295"/>
      </dsp:txXfrm>
    </dsp:sp>
    <dsp:sp modelId="{C25EEB10-6D7A-4E54-A8C0-8B36CCC9A587}">
      <dsp:nvSpPr>
        <dsp:cNvPr id="0" name=""/>
        <dsp:cNvSpPr/>
      </dsp:nvSpPr>
      <dsp:spPr>
        <a:xfrm>
          <a:off x="3724466"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2437"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E</a:t>
          </a:r>
          <a:endParaRPr kumimoji="1" lang="ja-JP" altLang="en-US" sz="1700" kern="1200"/>
        </a:p>
      </dsp:txBody>
      <dsp:txXfrm>
        <a:off x="3474455" y="1205669"/>
        <a:ext cx="591461" cy="386295"/>
      </dsp:txXfrm>
    </dsp:sp>
    <dsp:sp modelId="{72CEFCE7-DE98-4EB8-AB07-ABA546EAE94A}">
      <dsp:nvSpPr>
        <dsp:cNvPr id="0" name=""/>
        <dsp:cNvSpPr/>
      </dsp:nvSpPr>
      <dsp:spPr>
        <a:xfrm>
          <a:off x="3724466" y="1603982"/>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2437" y="1768115"/>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F</a:t>
          </a:r>
          <a:endParaRPr kumimoji="1" lang="ja-JP" altLang="en-US" sz="1700" kern="1200"/>
        </a:p>
      </dsp:txBody>
      <dsp:txXfrm>
        <a:off x="3474455" y="1780133"/>
        <a:ext cx="591461" cy="38629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1F497D"/>
        </a:solidFill>
        <a:ln w="9525">
          <a:solidFill>
            <a:srgbClr val="000000"/>
          </a:solidFill>
          <a:miter lim="800000"/>
          <a:headEnd/>
          <a:tailEnd/>
        </a:ln>
      </a:spPr>
      <a:bodyPr rot="0" vert="horz" wrap="square" lIns="74295" tIns="8890" rIns="74295" bIns="8890" anchor="t"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3B8B25341311C4BBE1A8890E3947AD1" ma:contentTypeVersion="13" ma:contentTypeDescription="新しいドキュメントを作成します。" ma:contentTypeScope="" ma:versionID="543dfc92db5a3f9190896e393fb98901">
  <xsd:schema xmlns:xsd="http://www.w3.org/2001/XMLSchema" xmlns:xs="http://www.w3.org/2001/XMLSchema" xmlns:p="http://schemas.microsoft.com/office/2006/metadata/properties" xmlns:ns2="defeb99c-54c2-479c-8efd-65da4624a0a7" xmlns:ns3="552359f1-1fba-4fcf-8c59-f9fc45e5c905" targetNamespace="http://schemas.microsoft.com/office/2006/metadata/properties" ma:root="true" ma:fieldsID="fa1e2ed7eb6f8c3a629c07ee1e05de7c" ns2:_="" ns3:_="">
    <xsd:import namespace="defeb99c-54c2-479c-8efd-65da4624a0a7"/>
    <xsd:import namespace="552359f1-1fba-4fcf-8c59-f9fc45e5c9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eb99c-54c2-479c-8efd-65da4624a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2359f1-1fba-4fcf-8c59-f9fc45e5c905"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A74F0-4DEC-4FBE-9C40-553781BF9F76}">
  <ds:schemaRefs>
    <ds:schemaRef ds:uri="http://schemas.microsoft.com/sharepoint/v3/contenttype/forms"/>
  </ds:schemaRefs>
</ds:datastoreItem>
</file>

<file path=customXml/itemProps2.xml><?xml version="1.0" encoding="utf-8"?>
<ds:datastoreItem xmlns:ds="http://schemas.openxmlformats.org/officeDocument/2006/customXml" ds:itemID="{762131E3-8778-4F6D-99B8-722FEEE88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feb99c-54c2-479c-8efd-65da4624a0a7"/>
    <ds:schemaRef ds:uri="552359f1-1fba-4fcf-8c59-f9fc45e5c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E71506-7B47-4E6B-AE06-B2E0AADC0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2199</Words>
  <Characters>12536</Characters>
  <Application>Microsoft Office Word</Application>
  <DocSecurity>0</DocSecurity>
  <Lines>104</Lines>
  <Paragraphs>29</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火薬</dc:creator>
  <cp:lastModifiedBy>工藤 大輝</cp:lastModifiedBy>
  <cp:revision>7</cp:revision>
  <cp:lastPrinted>2021-06-01T00:27:00Z</cp:lastPrinted>
  <dcterms:created xsi:type="dcterms:W3CDTF">2023-08-01T02:03:00Z</dcterms:created>
  <dcterms:modified xsi:type="dcterms:W3CDTF">2023-08-02T05:38:00Z</dcterms:modified>
</cp:coreProperties>
</file>