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B73C" w14:textId="77777777" w:rsidR="00255638" w:rsidRPr="0047400B" w:rsidRDefault="00255638" w:rsidP="007D7808">
      <w:pPr>
        <w:widowControl/>
        <w:jc w:val="center"/>
        <w:rPr>
          <w:rFonts w:asciiTheme="minorEastAsia" w:hAnsiTheme="minorEastAsia"/>
          <w:sz w:val="22"/>
        </w:rPr>
      </w:pPr>
    </w:p>
    <w:p w14:paraId="783D3390" w14:textId="59D508B4" w:rsidR="007D7808" w:rsidRPr="0047400B" w:rsidRDefault="0070525D" w:rsidP="007D7808">
      <w:pPr>
        <w:widowControl/>
        <w:jc w:val="center"/>
        <w:rPr>
          <w:rFonts w:asciiTheme="minorEastAsia" w:hAnsiTheme="minorEastAsia"/>
          <w:sz w:val="22"/>
        </w:rPr>
      </w:pPr>
      <w:r w:rsidRPr="0047400B">
        <w:rPr>
          <w:rFonts w:asciiTheme="minorEastAsia" w:hAnsiTheme="minorEastAsia" w:hint="eastAsia"/>
          <w:sz w:val="22"/>
        </w:rPr>
        <w:t>仕様書（案）</w:t>
      </w:r>
    </w:p>
    <w:p w14:paraId="155A0FD7" w14:textId="77777777" w:rsidR="009B28F5" w:rsidRPr="0047400B" w:rsidRDefault="009B28F5" w:rsidP="00E03EB6">
      <w:pPr>
        <w:widowControl/>
        <w:jc w:val="left"/>
        <w:rPr>
          <w:rFonts w:asciiTheme="minorEastAsia" w:hAnsiTheme="minorEastAsia"/>
          <w:sz w:val="22"/>
        </w:rPr>
      </w:pPr>
    </w:p>
    <w:p w14:paraId="3B1E774F" w14:textId="07608D1A" w:rsidR="00403491" w:rsidRPr="0047400B" w:rsidRDefault="008374E9" w:rsidP="00403491">
      <w:pPr>
        <w:widowControl/>
        <w:jc w:val="left"/>
        <w:rPr>
          <w:rFonts w:asciiTheme="minorEastAsia" w:hAnsiTheme="minorEastAsia"/>
          <w:bCs/>
          <w:sz w:val="22"/>
        </w:rPr>
      </w:pPr>
      <w:r w:rsidRPr="0047400B">
        <w:rPr>
          <w:rFonts w:asciiTheme="minorEastAsia" w:hAnsiTheme="minorEastAsia"/>
          <w:bCs/>
          <w:sz w:val="22"/>
        </w:rPr>
        <w:t>１．</w:t>
      </w:r>
      <w:r w:rsidR="00403491" w:rsidRPr="0047400B">
        <w:rPr>
          <w:rFonts w:asciiTheme="minorEastAsia" w:hAnsiTheme="minorEastAsia"/>
          <w:bCs/>
          <w:sz w:val="22"/>
        </w:rPr>
        <w:t>事業名</w:t>
      </w:r>
    </w:p>
    <w:p w14:paraId="53D0A5B4" w14:textId="6C8ECDF1" w:rsidR="0086785A" w:rsidRPr="0047400B" w:rsidRDefault="0086785A" w:rsidP="0086785A">
      <w:pPr>
        <w:pStyle w:val="Default"/>
        <w:ind w:firstLineChars="100" w:firstLine="220"/>
        <w:rPr>
          <w:rFonts w:asciiTheme="minorEastAsia" w:eastAsiaTheme="minorEastAsia" w:hAnsiTheme="minorEastAsia"/>
          <w:bCs/>
          <w:color w:val="auto"/>
          <w:sz w:val="22"/>
          <w:szCs w:val="22"/>
        </w:rPr>
      </w:pPr>
      <w:r w:rsidRPr="0047400B">
        <w:rPr>
          <w:rFonts w:asciiTheme="minorEastAsia" w:eastAsiaTheme="minorEastAsia" w:hAnsiTheme="minorEastAsia" w:cs="MS-Mincho"/>
          <w:color w:val="auto"/>
          <w:sz w:val="22"/>
          <w:szCs w:val="22"/>
        </w:rPr>
        <w:t>令和</w:t>
      </w:r>
      <w:r w:rsidR="00E60D5A" w:rsidRPr="0047400B">
        <w:rPr>
          <w:rFonts w:asciiTheme="minorEastAsia" w:eastAsiaTheme="minorEastAsia" w:hAnsiTheme="minorEastAsia" w:cs="MS-Mincho" w:hint="eastAsia"/>
          <w:color w:val="auto"/>
          <w:sz w:val="22"/>
          <w:szCs w:val="22"/>
        </w:rPr>
        <w:t>６</w:t>
      </w:r>
      <w:r w:rsidRPr="0047400B">
        <w:rPr>
          <w:rFonts w:asciiTheme="minorEastAsia" w:eastAsiaTheme="minorEastAsia" w:hAnsiTheme="minorEastAsia" w:cs="MS-Mincho"/>
          <w:color w:val="auto"/>
          <w:sz w:val="22"/>
          <w:szCs w:val="22"/>
        </w:rPr>
        <w:t>年度石油・ガス供給等に係る保安対策調査等事業</w:t>
      </w:r>
      <w:r w:rsidRPr="0047400B">
        <w:rPr>
          <w:rFonts w:asciiTheme="minorEastAsia" w:eastAsiaTheme="minorEastAsia" w:hAnsiTheme="minorEastAsia" w:hint="eastAsia"/>
          <w:bCs/>
          <w:color w:val="auto"/>
          <w:sz w:val="22"/>
          <w:szCs w:val="22"/>
        </w:rPr>
        <w:t>（</w:t>
      </w:r>
      <w:r w:rsidR="00991B88" w:rsidRPr="0047400B">
        <w:rPr>
          <w:rFonts w:asciiTheme="minorEastAsia" w:eastAsiaTheme="minorEastAsia" w:hAnsiTheme="minorEastAsia" w:hint="eastAsia"/>
          <w:color w:val="auto"/>
          <w:sz w:val="22"/>
          <w:szCs w:val="22"/>
        </w:rPr>
        <w:t>高圧ガス設備耐震設計手法のさらなる高度化に向けた調査研究</w:t>
      </w:r>
      <w:r w:rsidRPr="0047400B">
        <w:rPr>
          <w:rFonts w:asciiTheme="minorEastAsia" w:eastAsiaTheme="minorEastAsia" w:hAnsiTheme="minorEastAsia" w:hint="eastAsia"/>
          <w:color w:val="auto"/>
          <w:sz w:val="22"/>
          <w:szCs w:val="22"/>
        </w:rPr>
        <w:t>）</w:t>
      </w:r>
    </w:p>
    <w:p w14:paraId="367FF012" w14:textId="77777777" w:rsidR="00BF7FD9" w:rsidRPr="0047400B" w:rsidRDefault="00BF7FD9" w:rsidP="00403491">
      <w:pPr>
        <w:widowControl/>
        <w:jc w:val="left"/>
        <w:rPr>
          <w:rFonts w:asciiTheme="minorEastAsia" w:hAnsiTheme="minorEastAsia"/>
          <w:sz w:val="22"/>
        </w:rPr>
      </w:pPr>
    </w:p>
    <w:p w14:paraId="68D7DF6C" w14:textId="77777777" w:rsidR="00E03EB6" w:rsidRPr="0047400B" w:rsidRDefault="008374E9" w:rsidP="00E03EB6">
      <w:pPr>
        <w:widowControl/>
        <w:jc w:val="left"/>
        <w:rPr>
          <w:rFonts w:asciiTheme="minorEastAsia" w:hAnsiTheme="minorEastAsia"/>
          <w:bCs/>
          <w:sz w:val="22"/>
        </w:rPr>
      </w:pPr>
      <w:r w:rsidRPr="0047400B">
        <w:rPr>
          <w:rFonts w:asciiTheme="minorEastAsia" w:hAnsiTheme="minorEastAsia"/>
          <w:bCs/>
          <w:sz w:val="22"/>
        </w:rPr>
        <w:t>２</w:t>
      </w:r>
      <w:r w:rsidR="00E03EB6" w:rsidRPr="0047400B">
        <w:rPr>
          <w:rFonts w:asciiTheme="minorEastAsia" w:hAnsiTheme="minorEastAsia"/>
          <w:bCs/>
          <w:sz w:val="22"/>
        </w:rPr>
        <w:t>．</w:t>
      </w:r>
      <w:r w:rsidRPr="0047400B">
        <w:rPr>
          <w:rFonts w:asciiTheme="minorEastAsia" w:hAnsiTheme="minorEastAsia"/>
          <w:bCs/>
          <w:sz w:val="22"/>
        </w:rPr>
        <w:t>事業</w:t>
      </w:r>
      <w:r w:rsidR="00E03EB6" w:rsidRPr="0047400B">
        <w:rPr>
          <w:rFonts w:asciiTheme="minorEastAsia" w:hAnsiTheme="minorEastAsia"/>
          <w:bCs/>
          <w:sz w:val="22"/>
        </w:rPr>
        <w:t>背景</w:t>
      </w:r>
      <w:r w:rsidRPr="0047400B">
        <w:rPr>
          <w:rFonts w:asciiTheme="minorEastAsia" w:hAnsiTheme="minorEastAsia"/>
          <w:bCs/>
          <w:sz w:val="22"/>
        </w:rPr>
        <w:t>・目的</w:t>
      </w:r>
    </w:p>
    <w:p w14:paraId="1F74A6A5" w14:textId="291F081D" w:rsidR="0086785A" w:rsidRPr="0047400B" w:rsidRDefault="0086785A" w:rsidP="00255638">
      <w:pPr>
        <w:widowControl/>
        <w:ind w:firstLineChars="100" w:firstLine="220"/>
        <w:jc w:val="left"/>
        <w:rPr>
          <w:rFonts w:asciiTheme="minorEastAsia" w:hAnsiTheme="minorEastAsia"/>
          <w:sz w:val="22"/>
        </w:rPr>
      </w:pPr>
      <w:r w:rsidRPr="0047400B">
        <w:rPr>
          <w:rFonts w:asciiTheme="minorEastAsia" w:hAnsiTheme="minorEastAsia" w:hint="eastAsia"/>
          <w:sz w:val="22"/>
        </w:rPr>
        <w:t>切迫している</w:t>
      </w:r>
      <w:r w:rsidRPr="0047400B">
        <w:rPr>
          <w:rFonts w:asciiTheme="minorEastAsia" w:hAnsiTheme="minorEastAsia"/>
          <w:sz w:val="22"/>
        </w:rPr>
        <w:t>南海トラフ地震や首都直下地震</w:t>
      </w:r>
      <w:r w:rsidRPr="0047400B">
        <w:rPr>
          <w:rFonts w:asciiTheme="minorEastAsia" w:hAnsiTheme="minorEastAsia" w:hint="eastAsia"/>
          <w:sz w:val="22"/>
        </w:rPr>
        <w:t>等、</w:t>
      </w:r>
      <w:r w:rsidRPr="0047400B">
        <w:rPr>
          <w:rFonts w:asciiTheme="minorEastAsia" w:hAnsiTheme="minorEastAsia"/>
          <w:sz w:val="22"/>
        </w:rPr>
        <w:t>大規模</w:t>
      </w:r>
      <w:r w:rsidRPr="0047400B">
        <w:rPr>
          <w:rFonts w:asciiTheme="minorEastAsia" w:hAnsiTheme="minorEastAsia" w:hint="eastAsia"/>
          <w:sz w:val="22"/>
        </w:rPr>
        <w:t>自然災害の</w:t>
      </w:r>
      <w:r w:rsidRPr="0047400B">
        <w:rPr>
          <w:rFonts w:asciiTheme="minorEastAsia" w:hAnsiTheme="minorEastAsia"/>
          <w:sz w:val="22"/>
        </w:rPr>
        <w:t>発生</w:t>
      </w:r>
      <w:r w:rsidRPr="0047400B">
        <w:rPr>
          <w:rFonts w:asciiTheme="minorEastAsia" w:hAnsiTheme="minorEastAsia" w:hint="eastAsia"/>
          <w:sz w:val="22"/>
        </w:rPr>
        <w:t>に備え、平成２５年に</w:t>
      </w:r>
      <w:r w:rsidRPr="0047400B">
        <w:rPr>
          <w:rFonts w:asciiTheme="minorEastAsia" w:hAnsiTheme="minorEastAsia"/>
          <w:sz w:val="22"/>
        </w:rPr>
        <w:t>防災・減災等に資する国土強靱化基本法が制定され</w:t>
      </w:r>
      <w:r w:rsidRPr="0047400B">
        <w:rPr>
          <w:rFonts w:asciiTheme="minorEastAsia" w:hAnsiTheme="minorEastAsia" w:hint="eastAsia"/>
          <w:sz w:val="22"/>
        </w:rPr>
        <w:t>た。同基本法に基づき、</w:t>
      </w:r>
      <w:r w:rsidRPr="0047400B">
        <w:rPr>
          <w:rFonts w:asciiTheme="minorEastAsia" w:hAnsiTheme="minorEastAsia"/>
          <w:sz w:val="22"/>
        </w:rPr>
        <w:t>平成</w:t>
      </w:r>
      <w:r w:rsidRPr="0047400B">
        <w:rPr>
          <w:rFonts w:asciiTheme="minorEastAsia" w:hAnsiTheme="minorEastAsia" w:hint="eastAsia"/>
          <w:sz w:val="22"/>
        </w:rPr>
        <w:t>２６</w:t>
      </w:r>
      <w:r w:rsidRPr="0047400B">
        <w:rPr>
          <w:rFonts w:asciiTheme="minorEastAsia" w:hAnsiTheme="minorEastAsia"/>
          <w:sz w:val="22"/>
        </w:rPr>
        <w:t>年に</w:t>
      </w:r>
      <w:r w:rsidRPr="0047400B">
        <w:rPr>
          <w:rFonts w:asciiTheme="minorEastAsia" w:hAnsiTheme="minorEastAsia" w:hint="eastAsia"/>
          <w:sz w:val="22"/>
        </w:rPr>
        <w:t>は</w:t>
      </w:r>
      <w:r w:rsidRPr="0047400B">
        <w:rPr>
          <w:rFonts w:asciiTheme="minorEastAsia" w:hAnsiTheme="minorEastAsia"/>
          <w:sz w:val="22"/>
        </w:rPr>
        <w:t>国土強靱化基本計画が閣議決定され</w:t>
      </w:r>
      <w:r w:rsidRPr="0047400B">
        <w:rPr>
          <w:rFonts w:asciiTheme="minorEastAsia" w:hAnsiTheme="minorEastAsia" w:hint="eastAsia"/>
          <w:sz w:val="22"/>
        </w:rPr>
        <w:t>、</w:t>
      </w:r>
      <w:r w:rsidRPr="0047400B">
        <w:rPr>
          <w:rFonts w:asciiTheme="minorEastAsia" w:hAnsiTheme="minorEastAsia"/>
          <w:sz w:val="22"/>
        </w:rPr>
        <w:t>平成</w:t>
      </w:r>
      <w:r w:rsidRPr="0047400B">
        <w:rPr>
          <w:rFonts w:asciiTheme="minorEastAsia" w:hAnsiTheme="minorEastAsia" w:hint="eastAsia"/>
          <w:sz w:val="22"/>
        </w:rPr>
        <w:t>３０</w:t>
      </w:r>
      <w:r w:rsidRPr="0047400B">
        <w:rPr>
          <w:rFonts w:asciiTheme="minorEastAsia" w:hAnsiTheme="minorEastAsia"/>
          <w:sz w:val="22"/>
        </w:rPr>
        <w:t>年に見直しされている。</w:t>
      </w:r>
    </w:p>
    <w:p w14:paraId="5929BEF0" w14:textId="2DF3EC3A" w:rsidR="0086785A" w:rsidRPr="00305D75" w:rsidRDefault="0086785A" w:rsidP="00AE7A9A">
      <w:pPr>
        <w:widowControl/>
        <w:ind w:firstLineChars="100" w:firstLine="220"/>
        <w:jc w:val="left"/>
        <w:rPr>
          <w:rFonts w:asciiTheme="minorEastAsia" w:hAnsiTheme="minorEastAsia"/>
          <w:sz w:val="22"/>
        </w:rPr>
      </w:pPr>
      <w:r w:rsidRPr="0047400B">
        <w:rPr>
          <w:rFonts w:asciiTheme="minorEastAsia" w:hAnsiTheme="minorEastAsia" w:hint="eastAsia"/>
          <w:sz w:val="22"/>
        </w:rPr>
        <w:t>こうした情勢を踏まえ、</w:t>
      </w:r>
      <w:r w:rsidRPr="0047400B">
        <w:rPr>
          <w:rFonts w:asciiTheme="minorEastAsia" w:hAnsiTheme="minorEastAsia"/>
          <w:sz w:val="22"/>
        </w:rPr>
        <w:t>平成２５年度より高圧ガス設備等耐震設計基準の見直しについて調査研究を実施してきた。一連の調査研究を通じて、高圧ガス設備を設置する各地点において予想される地震動（サイトスペシフィック地震動）を用いてサイトスペシフィック</w:t>
      </w:r>
      <w:r w:rsidR="000F333B">
        <w:rPr>
          <w:rFonts w:asciiTheme="minorEastAsia" w:hAnsiTheme="minorEastAsia" w:hint="eastAsia"/>
          <w:sz w:val="22"/>
        </w:rPr>
        <w:t>な</w:t>
      </w:r>
      <w:r w:rsidRPr="0047400B">
        <w:rPr>
          <w:rFonts w:asciiTheme="minorEastAsia" w:hAnsiTheme="minorEastAsia"/>
          <w:sz w:val="22"/>
        </w:rPr>
        <w:t>耐震設計</w:t>
      </w:r>
      <w:r w:rsidR="000F333B">
        <w:rPr>
          <w:rFonts w:asciiTheme="minorEastAsia" w:hAnsiTheme="minorEastAsia" w:hint="eastAsia"/>
          <w:sz w:val="22"/>
        </w:rPr>
        <w:t>と</w:t>
      </w:r>
      <w:r w:rsidRPr="0047400B">
        <w:rPr>
          <w:rFonts w:asciiTheme="minorEastAsia" w:hAnsiTheme="minorEastAsia"/>
          <w:sz w:val="22"/>
        </w:rPr>
        <w:t>することが合理的であることが認識され、仕様規定の高圧ガス設備</w:t>
      </w:r>
      <w:r w:rsidRPr="00305D75">
        <w:rPr>
          <w:rFonts w:asciiTheme="minorEastAsia" w:hAnsiTheme="minorEastAsia"/>
          <w:sz w:val="22"/>
        </w:rPr>
        <w:t>等耐震設計基準</w:t>
      </w:r>
      <w:r w:rsidRPr="00305D75">
        <w:rPr>
          <w:rFonts w:asciiTheme="minorEastAsia" w:hAnsiTheme="minorEastAsia" w:hint="eastAsia"/>
          <w:sz w:val="22"/>
        </w:rPr>
        <w:t>を廃止して</w:t>
      </w:r>
      <w:r w:rsidRPr="00305D75">
        <w:rPr>
          <w:rFonts w:asciiTheme="minorEastAsia" w:hAnsiTheme="minorEastAsia"/>
          <w:sz w:val="22"/>
        </w:rPr>
        <w:t>性能規定化</w:t>
      </w:r>
      <w:r w:rsidRPr="00305D75">
        <w:rPr>
          <w:rFonts w:asciiTheme="minorEastAsia" w:hAnsiTheme="minorEastAsia" w:hint="eastAsia"/>
          <w:sz w:val="22"/>
        </w:rPr>
        <w:t>し</w:t>
      </w:r>
      <w:r w:rsidRPr="00305D75">
        <w:rPr>
          <w:rFonts w:asciiTheme="minorEastAsia" w:hAnsiTheme="minorEastAsia"/>
          <w:sz w:val="22"/>
        </w:rPr>
        <w:t>、高圧ガス設備等の耐震性能を定める告示</w:t>
      </w:r>
      <w:r w:rsidRPr="00305D75">
        <w:rPr>
          <w:rFonts w:asciiTheme="minorEastAsia" w:hAnsiTheme="minorEastAsia" w:hint="eastAsia"/>
          <w:sz w:val="22"/>
        </w:rPr>
        <w:t>を制定した</w:t>
      </w:r>
      <w:r w:rsidRPr="00305D75">
        <w:rPr>
          <w:rFonts w:asciiTheme="minorEastAsia" w:hAnsiTheme="minorEastAsia"/>
          <w:sz w:val="22"/>
        </w:rPr>
        <w:t>（平成３０年１１月１４日公布、令和元年９月１日施行）。</w:t>
      </w:r>
    </w:p>
    <w:p w14:paraId="318EE377" w14:textId="01BA4B69" w:rsidR="0086785A" w:rsidRPr="00305D75" w:rsidRDefault="0086785A" w:rsidP="003425B9">
      <w:pPr>
        <w:widowControl/>
        <w:ind w:firstLineChars="100" w:firstLine="220"/>
        <w:jc w:val="left"/>
        <w:rPr>
          <w:rFonts w:asciiTheme="minorEastAsia" w:hAnsiTheme="minorEastAsia"/>
          <w:sz w:val="22"/>
        </w:rPr>
      </w:pPr>
      <w:r w:rsidRPr="00305D75">
        <w:rPr>
          <w:rFonts w:asciiTheme="minorEastAsia" w:hAnsiTheme="minorEastAsia"/>
          <w:sz w:val="22"/>
        </w:rPr>
        <w:t>この</w:t>
      </w:r>
      <w:r w:rsidRPr="00305D75">
        <w:rPr>
          <w:rFonts w:asciiTheme="minorEastAsia" w:hAnsiTheme="minorEastAsia" w:hint="eastAsia"/>
          <w:sz w:val="22"/>
        </w:rPr>
        <w:t>制定</w:t>
      </w:r>
      <w:r w:rsidRPr="00305D75">
        <w:rPr>
          <w:rFonts w:asciiTheme="minorEastAsia" w:hAnsiTheme="minorEastAsia"/>
          <w:sz w:val="22"/>
        </w:rPr>
        <w:t>を踏まえ、平成３０年度、令和元年度には、高圧ガス設備のサイトスペシフィックな耐震設計手法の明確化・標準化・高度化に関する調査研究を行った。また、高圧ガス設備の耐震性向上のためには、多くの課題が残されていることが指摘され、令和２年度</w:t>
      </w:r>
      <w:r w:rsidR="00CD5102" w:rsidRPr="00305D75">
        <w:rPr>
          <w:rFonts w:asciiTheme="minorEastAsia" w:hAnsiTheme="minorEastAsia" w:hint="eastAsia"/>
          <w:sz w:val="22"/>
        </w:rPr>
        <w:t>から</w:t>
      </w:r>
      <w:r w:rsidRPr="00305D75">
        <w:rPr>
          <w:rFonts w:asciiTheme="minorEastAsia" w:hAnsiTheme="minorEastAsia" w:hint="eastAsia"/>
          <w:sz w:val="22"/>
        </w:rPr>
        <w:t>令和</w:t>
      </w:r>
      <w:r w:rsidR="00E60D5A" w:rsidRPr="00305D75">
        <w:rPr>
          <w:rFonts w:asciiTheme="minorEastAsia" w:hAnsiTheme="minorEastAsia" w:hint="eastAsia"/>
          <w:sz w:val="22"/>
        </w:rPr>
        <w:t>５</w:t>
      </w:r>
      <w:r w:rsidRPr="00305D75">
        <w:rPr>
          <w:rFonts w:asciiTheme="minorEastAsia" w:hAnsiTheme="minorEastAsia" w:hint="eastAsia"/>
          <w:sz w:val="22"/>
        </w:rPr>
        <w:t>年度には、</w:t>
      </w:r>
      <w:r w:rsidR="003425B9" w:rsidRPr="00305D75">
        <w:rPr>
          <w:rFonts w:asciiTheme="minorEastAsia" w:hAnsiTheme="minorEastAsia" w:hint="eastAsia"/>
          <w:sz w:val="22"/>
        </w:rPr>
        <w:t>当該課題について</w:t>
      </w:r>
      <w:r w:rsidRPr="00305D75">
        <w:rPr>
          <w:rFonts w:asciiTheme="minorEastAsia" w:hAnsiTheme="minorEastAsia"/>
          <w:sz w:val="22"/>
        </w:rPr>
        <w:t>調査研究を行ったところである。</w:t>
      </w:r>
    </w:p>
    <w:p w14:paraId="51B923BF" w14:textId="0EA1A7AC" w:rsidR="0086785A" w:rsidRPr="00305D75" w:rsidRDefault="0086785A" w:rsidP="00AE7A9A">
      <w:pPr>
        <w:widowControl/>
        <w:ind w:firstLineChars="100" w:firstLine="220"/>
        <w:jc w:val="left"/>
        <w:rPr>
          <w:rFonts w:asciiTheme="minorEastAsia" w:hAnsiTheme="minorEastAsia"/>
          <w:sz w:val="22"/>
        </w:rPr>
      </w:pPr>
      <w:r w:rsidRPr="00305D75">
        <w:rPr>
          <w:rFonts w:asciiTheme="minorEastAsia" w:hAnsiTheme="minorEastAsia"/>
          <w:sz w:val="22"/>
        </w:rPr>
        <w:t>本事業においては、</w:t>
      </w:r>
      <w:r w:rsidR="00FE0B23" w:rsidRPr="00305D75">
        <w:rPr>
          <w:rFonts w:asciiTheme="minorEastAsia" w:hAnsiTheme="minorEastAsia"/>
          <w:sz w:val="22"/>
        </w:rPr>
        <w:t>高圧ガス設備の耐震性向上</w:t>
      </w:r>
      <w:r w:rsidR="00ED4780" w:rsidRPr="00305D75">
        <w:rPr>
          <w:rFonts w:asciiTheme="minorEastAsia" w:hAnsiTheme="minorEastAsia" w:hint="eastAsia"/>
          <w:sz w:val="22"/>
        </w:rPr>
        <w:t>及び</w:t>
      </w:r>
      <w:r w:rsidRPr="00305D75">
        <w:rPr>
          <w:rFonts w:asciiTheme="minorEastAsia" w:hAnsiTheme="minorEastAsia"/>
          <w:sz w:val="22"/>
        </w:rPr>
        <w:t>耐震設計手法のさらなる高度化に向けた調査研究を推進する。</w:t>
      </w:r>
    </w:p>
    <w:p w14:paraId="7B0F5FE3" w14:textId="26870A6B" w:rsidR="00585755" w:rsidRPr="00305D75" w:rsidRDefault="00585755">
      <w:pPr>
        <w:widowControl/>
        <w:jc w:val="left"/>
        <w:rPr>
          <w:rFonts w:asciiTheme="minorEastAsia" w:hAnsiTheme="minorEastAsia"/>
          <w:sz w:val="22"/>
        </w:rPr>
      </w:pPr>
    </w:p>
    <w:p w14:paraId="238B20D9" w14:textId="36BD56DD" w:rsidR="00E03EB6" w:rsidRPr="00305D75" w:rsidRDefault="008374E9" w:rsidP="00E03EB6">
      <w:pPr>
        <w:widowControl/>
        <w:jc w:val="left"/>
        <w:rPr>
          <w:rFonts w:asciiTheme="minorEastAsia" w:hAnsiTheme="minorEastAsia"/>
          <w:bCs/>
          <w:sz w:val="22"/>
        </w:rPr>
      </w:pPr>
      <w:r w:rsidRPr="00305D75">
        <w:rPr>
          <w:rFonts w:asciiTheme="minorEastAsia" w:hAnsiTheme="minorEastAsia"/>
          <w:bCs/>
          <w:sz w:val="22"/>
        </w:rPr>
        <w:t>３</w:t>
      </w:r>
      <w:r w:rsidR="00E03EB6" w:rsidRPr="00305D75">
        <w:rPr>
          <w:rFonts w:asciiTheme="minorEastAsia" w:hAnsiTheme="minorEastAsia"/>
          <w:bCs/>
          <w:sz w:val="22"/>
        </w:rPr>
        <w:t>．事業内容</w:t>
      </w:r>
    </w:p>
    <w:p w14:paraId="6E340551" w14:textId="462A9E28" w:rsidR="002D4444" w:rsidRPr="00305D75" w:rsidRDefault="000F02BC" w:rsidP="002D4444">
      <w:pPr>
        <w:widowControl/>
        <w:jc w:val="left"/>
        <w:rPr>
          <w:rFonts w:asciiTheme="minorEastAsia" w:hAnsiTheme="minorEastAsia"/>
          <w:sz w:val="22"/>
        </w:rPr>
      </w:pPr>
      <w:r w:rsidRPr="00305D75">
        <w:rPr>
          <w:rFonts w:asciiTheme="minorEastAsia" w:hAnsiTheme="minorEastAsia"/>
          <w:sz w:val="22"/>
        </w:rPr>
        <w:t>３．</w:t>
      </w:r>
      <w:r w:rsidR="002D4444" w:rsidRPr="00305D75">
        <w:rPr>
          <w:rFonts w:asciiTheme="minorEastAsia" w:hAnsiTheme="minorEastAsia"/>
          <w:sz w:val="22"/>
        </w:rPr>
        <w:t>１</w:t>
      </w:r>
      <w:r w:rsidR="009A4DC1" w:rsidRPr="00305D75">
        <w:rPr>
          <w:rFonts w:asciiTheme="minorEastAsia" w:hAnsiTheme="minorEastAsia" w:hint="eastAsia"/>
          <w:sz w:val="22"/>
        </w:rPr>
        <w:t xml:space="preserve">　</w:t>
      </w:r>
      <w:r w:rsidR="002D4444" w:rsidRPr="00305D75">
        <w:rPr>
          <w:rFonts w:asciiTheme="minorEastAsia" w:hAnsiTheme="minorEastAsia"/>
          <w:sz w:val="22"/>
        </w:rPr>
        <w:t>調査内容</w:t>
      </w:r>
    </w:p>
    <w:p w14:paraId="39512760" w14:textId="0A955709" w:rsidR="00F4340E" w:rsidRPr="0047400B" w:rsidRDefault="00F4340E" w:rsidP="00D040DD">
      <w:pPr>
        <w:pStyle w:val="Default"/>
        <w:rPr>
          <w:rFonts w:asciiTheme="minorEastAsia" w:eastAsiaTheme="minorEastAsia" w:hAnsiTheme="minorEastAsia"/>
          <w:color w:val="000000" w:themeColor="text1"/>
          <w:sz w:val="22"/>
          <w:szCs w:val="22"/>
        </w:rPr>
      </w:pPr>
      <w:r w:rsidRPr="00305D75">
        <w:rPr>
          <w:rFonts w:asciiTheme="minorEastAsia" w:eastAsiaTheme="minorEastAsia" w:hAnsiTheme="minorEastAsia" w:hint="eastAsia"/>
          <w:color w:val="000000" w:themeColor="text1"/>
          <w:sz w:val="22"/>
          <w:szCs w:val="22"/>
        </w:rPr>
        <w:t>（１）</w:t>
      </w:r>
      <w:r w:rsidR="00612997" w:rsidRPr="00305D75">
        <w:rPr>
          <w:rFonts w:asciiTheme="minorEastAsia" w:eastAsiaTheme="minorEastAsia" w:hAnsiTheme="minorEastAsia" w:hint="eastAsia"/>
          <w:sz w:val="22"/>
          <w:szCs w:val="22"/>
        </w:rPr>
        <w:t>液状化対策に関する検討</w:t>
      </w:r>
    </w:p>
    <w:p w14:paraId="2E26DF8E" w14:textId="5AA8948C" w:rsidR="006C0FEA" w:rsidRPr="008B66D6" w:rsidRDefault="006C0FEA" w:rsidP="00001BB4">
      <w:pPr>
        <w:pStyle w:val="Default"/>
        <w:ind w:leftChars="100" w:left="210" w:firstLineChars="100" w:firstLine="220"/>
        <w:rPr>
          <w:rFonts w:asciiTheme="minorEastAsia" w:eastAsiaTheme="minorEastAsia" w:hAnsiTheme="minorEastAsia" w:cs="MS-Mincho"/>
          <w:sz w:val="22"/>
          <w:szCs w:val="22"/>
        </w:rPr>
      </w:pPr>
      <w:r w:rsidRPr="0047400B">
        <w:rPr>
          <w:rFonts w:asciiTheme="minorEastAsia" w:eastAsiaTheme="minorEastAsia" w:hAnsiTheme="minorEastAsia"/>
          <w:sz w:val="22"/>
          <w:szCs w:val="22"/>
        </w:rPr>
        <w:t>令和</w:t>
      </w:r>
      <w:r w:rsidR="00D817BD" w:rsidRPr="0047400B">
        <w:rPr>
          <w:rFonts w:asciiTheme="minorEastAsia" w:eastAsiaTheme="minorEastAsia" w:hAnsiTheme="minorEastAsia" w:hint="eastAsia"/>
          <w:sz w:val="22"/>
          <w:szCs w:val="22"/>
        </w:rPr>
        <w:t>３</w:t>
      </w:r>
      <w:r w:rsidRPr="0047400B">
        <w:rPr>
          <w:rFonts w:asciiTheme="minorEastAsia" w:eastAsiaTheme="minorEastAsia" w:hAnsiTheme="minorEastAsia"/>
          <w:sz w:val="22"/>
          <w:szCs w:val="22"/>
        </w:rPr>
        <w:t>年</w:t>
      </w:r>
      <w:r w:rsidR="00C3340F" w:rsidRPr="008B66D6">
        <w:rPr>
          <w:rFonts w:asciiTheme="minorEastAsia" w:eastAsiaTheme="minorEastAsia" w:hAnsiTheme="minorEastAsia" w:hint="eastAsia"/>
          <w:sz w:val="22"/>
          <w:szCs w:val="22"/>
        </w:rPr>
        <w:t>度</w:t>
      </w:r>
      <w:r w:rsidR="7D283A6D" w:rsidRPr="008B66D6">
        <w:rPr>
          <w:rFonts w:asciiTheme="minorEastAsia" w:eastAsiaTheme="minorEastAsia" w:hAnsiTheme="minorEastAsia"/>
          <w:sz w:val="22"/>
          <w:szCs w:val="22"/>
        </w:rPr>
        <w:t>から</w:t>
      </w:r>
      <w:r w:rsidR="00E60D5A" w:rsidRPr="008B66D6">
        <w:rPr>
          <w:rFonts w:asciiTheme="minorEastAsia" w:eastAsiaTheme="minorEastAsia" w:hAnsiTheme="minorEastAsia" w:hint="eastAsia"/>
          <w:sz w:val="22"/>
          <w:szCs w:val="22"/>
        </w:rPr>
        <w:t>令和</w:t>
      </w:r>
      <w:r w:rsidR="1FF9F53B" w:rsidRPr="008B66D6">
        <w:rPr>
          <w:rFonts w:asciiTheme="minorEastAsia" w:eastAsiaTheme="minorEastAsia" w:hAnsiTheme="minorEastAsia"/>
          <w:sz w:val="22"/>
          <w:szCs w:val="22"/>
        </w:rPr>
        <w:t>５</w:t>
      </w:r>
      <w:r w:rsidR="00E60D5A" w:rsidRPr="008B66D6">
        <w:rPr>
          <w:rFonts w:asciiTheme="minorEastAsia" w:eastAsiaTheme="minorEastAsia" w:hAnsiTheme="minorEastAsia"/>
          <w:sz w:val="22"/>
          <w:szCs w:val="22"/>
        </w:rPr>
        <w:t>年</w:t>
      </w:r>
      <w:r w:rsidR="00E60D5A" w:rsidRPr="008B66D6">
        <w:rPr>
          <w:rFonts w:asciiTheme="minorEastAsia" w:eastAsiaTheme="minorEastAsia" w:hAnsiTheme="minorEastAsia" w:hint="eastAsia"/>
          <w:sz w:val="22"/>
          <w:szCs w:val="22"/>
        </w:rPr>
        <w:t>度</w:t>
      </w:r>
      <w:r w:rsidR="4304721B" w:rsidRPr="008B66D6">
        <w:rPr>
          <w:rFonts w:asciiTheme="minorEastAsia" w:eastAsiaTheme="minorEastAsia" w:hAnsiTheme="minorEastAsia"/>
          <w:sz w:val="22"/>
          <w:szCs w:val="22"/>
        </w:rPr>
        <w:t>の</w:t>
      </w:r>
      <w:r w:rsidRPr="008B66D6">
        <w:rPr>
          <w:rFonts w:asciiTheme="minorEastAsia" w:eastAsiaTheme="minorEastAsia" w:hAnsiTheme="minorEastAsia" w:hint="eastAsia"/>
          <w:sz w:val="22"/>
          <w:szCs w:val="22"/>
        </w:rPr>
        <w:t>調査研究</w:t>
      </w:r>
      <w:r w:rsidR="5BF6DDE9" w:rsidRPr="008B66D6">
        <w:rPr>
          <w:rFonts w:asciiTheme="minorEastAsia" w:eastAsiaTheme="minorEastAsia" w:hAnsiTheme="minorEastAsia"/>
          <w:sz w:val="22"/>
          <w:szCs w:val="22"/>
        </w:rPr>
        <w:t>における</w:t>
      </w:r>
      <w:r w:rsidRPr="008B66D6">
        <w:rPr>
          <w:rFonts w:asciiTheme="minorEastAsia" w:eastAsiaTheme="minorEastAsia" w:hAnsiTheme="minorEastAsia" w:hint="eastAsia"/>
          <w:sz w:val="22"/>
          <w:szCs w:val="22"/>
        </w:rPr>
        <w:t>液状化対策に関する検討成果を踏まえ、高圧ガス設備の関係</w:t>
      </w:r>
      <w:r w:rsidRPr="008B66D6">
        <w:rPr>
          <w:rFonts w:asciiTheme="minorEastAsia" w:eastAsiaTheme="minorEastAsia" w:hAnsiTheme="minorEastAsia" w:cs="MS-Mincho"/>
          <w:sz w:val="22"/>
          <w:szCs w:val="22"/>
        </w:rPr>
        <w:t>事業者</w:t>
      </w:r>
      <w:r w:rsidRPr="008B66D6">
        <w:rPr>
          <w:rFonts w:asciiTheme="minorEastAsia" w:eastAsiaTheme="minorEastAsia" w:hAnsiTheme="minorEastAsia" w:cs="MS-Mincho" w:hint="eastAsia"/>
          <w:sz w:val="22"/>
          <w:szCs w:val="22"/>
        </w:rPr>
        <w:t>の</w:t>
      </w:r>
      <w:r w:rsidRPr="008B66D6">
        <w:rPr>
          <w:rFonts w:asciiTheme="minorEastAsia" w:eastAsiaTheme="minorEastAsia" w:hAnsiTheme="minorEastAsia" w:hint="eastAsia"/>
          <w:sz w:val="22"/>
          <w:szCs w:val="22"/>
        </w:rPr>
        <w:t>液状化対策</w:t>
      </w:r>
      <w:r w:rsidRPr="008B66D6">
        <w:rPr>
          <w:rFonts w:asciiTheme="minorEastAsia" w:eastAsiaTheme="minorEastAsia" w:hAnsiTheme="minorEastAsia" w:cs="MS-Mincho" w:hint="eastAsia"/>
          <w:sz w:val="22"/>
          <w:szCs w:val="22"/>
        </w:rPr>
        <w:t>に参考となる</w:t>
      </w:r>
      <w:r w:rsidR="00910113" w:rsidRPr="008B66D6">
        <w:rPr>
          <w:rFonts w:asciiTheme="minorEastAsia" w:eastAsiaTheme="minorEastAsia" w:hAnsiTheme="minorEastAsia" w:hint="eastAsia"/>
          <w:color w:val="000000" w:themeColor="text1"/>
          <w:sz w:val="22"/>
          <w:szCs w:val="22"/>
        </w:rPr>
        <w:t>最新の知見を反映した</w:t>
      </w:r>
      <w:r w:rsidRPr="008B66D6">
        <w:rPr>
          <w:rFonts w:asciiTheme="minorEastAsia" w:eastAsiaTheme="minorEastAsia" w:hAnsiTheme="minorEastAsia" w:cs="MS-Mincho" w:hint="eastAsia"/>
          <w:sz w:val="22"/>
          <w:szCs w:val="22"/>
        </w:rPr>
        <w:t>指針</w:t>
      </w:r>
      <w:r w:rsidR="00910113" w:rsidRPr="008B66D6">
        <w:rPr>
          <w:rFonts w:asciiTheme="minorEastAsia" w:eastAsiaTheme="minorEastAsia" w:hAnsiTheme="minorEastAsia" w:cs="MS-Mincho" w:hint="eastAsia"/>
          <w:sz w:val="22"/>
          <w:szCs w:val="22"/>
        </w:rPr>
        <w:t>を</w:t>
      </w:r>
      <w:r w:rsidR="007F0B8C" w:rsidRPr="008B66D6">
        <w:rPr>
          <w:rFonts w:asciiTheme="minorEastAsia" w:eastAsiaTheme="minorEastAsia" w:hAnsiTheme="minorEastAsia" w:cs="MS-Mincho" w:hint="eastAsia"/>
          <w:sz w:val="22"/>
          <w:szCs w:val="22"/>
        </w:rPr>
        <w:t>取りまとめ</w:t>
      </w:r>
      <w:r w:rsidR="00E60D5A" w:rsidRPr="008B66D6">
        <w:rPr>
          <w:rFonts w:asciiTheme="minorEastAsia" w:eastAsiaTheme="minorEastAsia" w:hAnsiTheme="minorEastAsia" w:cs="MS-Mincho" w:hint="eastAsia"/>
          <w:sz w:val="22"/>
          <w:szCs w:val="22"/>
        </w:rPr>
        <w:t>る。</w:t>
      </w:r>
    </w:p>
    <w:p w14:paraId="15BF0DB1" w14:textId="77777777" w:rsidR="00772ECB" w:rsidRPr="008B66D6" w:rsidRDefault="00772ECB" w:rsidP="00D040DD">
      <w:pPr>
        <w:pStyle w:val="Default"/>
        <w:rPr>
          <w:rFonts w:asciiTheme="minorEastAsia" w:eastAsiaTheme="minorEastAsia" w:hAnsiTheme="minorEastAsia"/>
          <w:color w:val="000000" w:themeColor="text1"/>
          <w:sz w:val="22"/>
          <w:szCs w:val="22"/>
        </w:rPr>
      </w:pPr>
    </w:p>
    <w:p w14:paraId="70A8D671" w14:textId="1A2346C3" w:rsidR="0086785A" w:rsidRPr="008B66D6" w:rsidRDefault="00D36655" w:rsidP="00D040DD">
      <w:pPr>
        <w:pStyle w:val="Default"/>
        <w:rPr>
          <w:rFonts w:asciiTheme="minorEastAsia" w:eastAsiaTheme="minorEastAsia" w:hAnsiTheme="minorEastAsia"/>
          <w:sz w:val="22"/>
          <w:szCs w:val="22"/>
        </w:rPr>
      </w:pPr>
      <w:r w:rsidRPr="008B66D6">
        <w:rPr>
          <w:rFonts w:asciiTheme="minorEastAsia" w:eastAsiaTheme="minorEastAsia" w:hAnsiTheme="minorEastAsia"/>
          <w:color w:val="000000" w:themeColor="text1"/>
          <w:sz w:val="22"/>
          <w:szCs w:val="22"/>
        </w:rPr>
        <w:t>（</w:t>
      </w:r>
      <w:r w:rsidR="00F4340E" w:rsidRPr="008B66D6">
        <w:rPr>
          <w:rFonts w:asciiTheme="minorEastAsia" w:eastAsiaTheme="minorEastAsia" w:hAnsiTheme="minorEastAsia" w:hint="eastAsia"/>
          <w:color w:val="000000" w:themeColor="text1"/>
          <w:sz w:val="22"/>
          <w:szCs w:val="22"/>
        </w:rPr>
        <w:t>２</w:t>
      </w:r>
      <w:r w:rsidRPr="008B66D6">
        <w:rPr>
          <w:rFonts w:asciiTheme="minorEastAsia" w:eastAsiaTheme="minorEastAsia" w:hAnsiTheme="minorEastAsia"/>
          <w:color w:val="000000" w:themeColor="text1"/>
          <w:sz w:val="22"/>
          <w:szCs w:val="22"/>
        </w:rPr>
        <w:t>）</w:t>
      </w:r>
      <w:r w:rsidR="0086785A" w:rsidRPr="008B66D6">
        <w:rPr>
          <w:rFonts w:asciiTheme="minorEastAsia" w:eastAsiaTheme="minorEastAsia" w:hAnsiTheme="minorEastAsia" w:hint="eastAsia"/>
          <w:sz w:val="22"/>
          <w:szCs w:val="22"/>
        </w:rPr>
        <w:t>サイトスペシフィック地震動を適用した耐震設計に関する検討</w:t>
      </w:r>
    </w:p>
    <w:p w14:paraId="65E014FA" w14:textId="77777777" w:rsidR="009C16D5" w:rsidRPr="008B66D6" w:rsidRDefault="0086785A" w:rsidP="0018181D">
      <w:pPr>
        <w:ind w:leftChars="100" w:left="210" w:firstLineChars="100" w:firstLine="220"/>
        <w:rPr>
          <w:rFonts w:asciiTheme="minorEastAsia" w:hAnsiTheme="minorEastAsia"/>
          <w:sz w:val="22"/>
        </w:rPr>
      </w:pPr>
      <w:r w:rsidRPr="008B66D6">
        <w:rPr>
          <w:rFonts w:asciiTheme="minorEastAsia" w:hAnsiTheme="minorEastAsia" w:cs="ＭＳ 明朝" w:hint="eastAsia"/>
          <w:sz w:val="22"/>
        </w:rPr>
        <w:t>高圧ガス設備の耐震設計において、</w:t>
      </w:r>
      <w:r w:rsidRPr="008B66D6">
        <w:rPr>
          <w:rFonts w:asciiTheme="minorEastAsia" w:hAnsiTheme="minorEastAsia"/>
          <w:sz w:val="22"/>
        </w:rPr>
        <w:t>サイトスペシフィック地震動</w:t>
      </w:r>
      <w:r w:rsidRPr="008B66D6">
        <w:rPr>
          <w:rFonts w:asciiTheme="minorEastAsia" w:hAnsiTheme="minorEastAsia" w:hint="eastAsia"/>
          <w:sz w:val="22"/>
        </w:rPr>
        <w:t>の</w:t>
      </w:r>
      <w:r w:rsidRPr="008B66D6">
        <w:rPr>
          <w:rFonts w:asciiTheme="minorEastAsia" w:hAnsiTheme="minorEastAsia"/>
          <w:sz w:val="22"/>
        </w:rPr>
        <w:t>適用</w:t>
      </w:r>
      <w:r w:rsidRPr="008B66D6">
        <w:rPr>
          <w:rFonts w:asciiTheme="minorEastAsia" w:hAnsiTheme="minorEastAsia" w:hint="eastAsia"/>
          <w:sz w:val="22"/>
        </w:rPr>
        <w:t>拡大を図るため、</w:t>
      </w:r>
      <w:r w:rsidRPr="008B66D6">
        <w:rPr>
          <w:rFonts w:asciiTheme="minorEastAsia" w:hAnsiTheme="minorEastAsia" w:cs="ＭＳ 明朝" w:hint="eastAsia"/>
          <w:sz w:val="22"/>
        </w:rPr>
        <w:t>高圧ガス設備が設置されることが多い</w:t>
      </w:r>
      <w:r w:rsidRPr="008B66D6">
        <w:rPr>
          <w:rFonts w:asciiTheme="minorEastAsia" w:hAnsiTheme="minorEastAsia" w:hint="eastAsia"/>
          <w:sz w:val="22"/>
        </w:rPr>
        <w:t>コンビナート地区を対象に、</w:t>
      </w:r>
      <w:r w:rsidRPr="008B66D6">
        <w:rPr>
          <w:rFonts w:asciiTheme="minorEastAsia" w:hAnsiTheme="minorEastAsia"/>
          <w:sz w:val="22"/>
        </w:rPr>
        <w:t>サイトスペシフィック地震動</w:t>
      </w:r>
      <w:r w:rsidRPr="008B66D6">
        <w:rPr>
          <w:rFonts w:asciiTheme="minorEastAsia" w:hAnsiTheme="minorEastAsia" w:hint="eastAsia"/>
          <w:sz w:val="22"/>
        </w:rPr>
        <w:t>の標準波について検討する。</w:t>
      </w:r>
    </w:p>
    <w:p w14:paraId="4D039D6D" w14:textId="62EBA28E" w:rsidR="009C16D5" w:rsidRPr="008B66D6" w:rsidRDefault="004511CB" w:rsidP="0018181D">
      <w:pPr>
        <w:ind w:leftChars="100" w:left="210" w:firstLineChars="100" w:firstLine="220"/>
        <w:rPr>
          <w:rFonts w:asciiTheme="minorEastAsia" w:hAnsiTheme="minorEastAsia"/>
          <w:sz w:val="22"/>
        </w:rPr>
      </w:pPr>
      <w:r w:rsidRPr="008B66D6">
        <w:rPr>
          <w:rFonts w:asciiTheme="minorEastAsia" w:hAnsiTheme="minorEastAsia" w:hint="eastAsia"/>
          <w:sz w:val="22"/>
        </w:rPr>
        <w:t>令和</w:t>
      </w:r>
      <w:r w:rsidR="00845021" w:rsidRPr="008B66D6">
        <w:rPr>
          <w:rFonts w:asciiTheme="minorEastAsia" w:hAnsiTheme="minorEastAsia" w:hint="eastAsia"/>
          <w:sz w:val="22"/>
        </w:rPr>
        <w:t>４</w:t>
      </w:r>
      <w:r w:rsidRPr="008B66D6">
        <w:rPr>
          <w:rFonts w:asciiTheme="minorEastAsia" w:hAnsiTheme="minorEastAsia" w:hint="eastAsia"/>
          <w:sz w:val="22"/>
        </w:rPr>
        <w:t>年度</w:t>
      </w:r>
      <w:r w:rsidR="00740EF6" w:rsidRPr="008B66D6">
        <w:rPr>
          <w:rFonts w:asciiTheme="minorEastAsia" w:hAnsiTheme="minorEastAsia"/>
          <w:sz w:val="22"/>
        </w:rPr>
        <w:t>調査研究</w:t>
      </w:r>
      <w:r w:rsidR="00740EF6" w:rsidRPr="008B66D6">
        <w:rPr>
          <w:rFonts w:asciiTheme="minorEastAsia" w:hAnsiTheme="minorEastAsia" w:hint="eastAsia"/>
          <w:sz w:val="22"/>
        </w:rPr>
        <w:t>では３コンビナート地区</w:t>
      </w:r>
      <w:r w:rsidR="00E60D5A" w:rsidRPr="008B66D6">
        <w:rPr>
          <w:rFonts w:asciiTheme="minorEastAsia" w:hAnsiTheme="minorEastAsia" w:hint="eastAsia"/>
          <w:sz w:val="22"/>
        </w:rPr>
        <w:t>（京浜、四日市、堺）、令和５年度</w:t>
      </w:r>
      <w:r w:rsidR="0017676B">
        <w:rPr>
          <w:rFonts w:asciiTheme="minorEastAsia" w:hAnsiTheme="minorEastAsia" w:hint="eastAsia"/>
          <w:sz w:val="22"/>
        </w:rPr>
        <w:t>の</w:t>
      </w:r>
      <w:r w:rsidR="00E60D5A" w:rsidRPr="008B66D6">
        <w:rPr>
          <w:rFonts w:asciiTheme="minorEastAsia" w:hAnsiTheme="minorEastAsia" w:hint="eastAsia"/>
          <w:sz w:val="22"/>
        </w:rPr>
        <w:t>調査研究では４コンビナート地区（鹿島、水島、岩国・大竹、周南）</w:t>
      </w:r>
      <w:r w:rsidR="00740EF6" w:rsidRPr="008B66D6">
        <w:rPr>
          <w:rFonts w:asciiTheme="minorEastAsia" w:hAnsiTheme="minorEastAsia" w:hint="eastAsia"/>
          <w:sz w:val="22"/>
        </w:rPr>
        <w:t>を対象に標準波を作成した</w:t>
      </w:r>
      <w:r w:rsidR="000F333B">
        <w:rPr>
          <w:rFonts w:asciiTheme="minorEastAsia" w:hAnsiTheme="minorEastAsia" w:hint="eastAsia"/>
          <w:sz w:val="22"/>
        </w:rPr>
        <w:t>。令和６年度は</w:t>
      </w:r>
      <w:r w:rsidR="00740EF6" w:rsidRPr="008B66D6">
        <w:rPr>
          <w:rFonts w:asciiTheme="minorEastAsia" w:hAnsiTheme="minorEastAsia" w:hint="eastAsia"/>
          <w:sz w:val="22"/>
        </w:rPr>
        <w:t>、他のコンビナート地区</w:t>
      </w:r>
      <w:r w:rsidR="00E60D5A" w:rsidRPr="008B66D6">
        <w:rPr>
          <w:rFonts w:asciiTheme="minorEastAsia" w:hAnsiTheme="minorEastAsia" w:hint="eastAsia"/>
          <w:sz w:val="22"/>
        </w:rPr>
        <w:t>（京葉、新居浜、大分）</w:t>
      </w:r>
      <w:r w:rsidR="00740EF6" w:rsidRPr="008B66D6">
        <w:rPr>
          <w:rFonts w:asciiTheme="minorEastAsia" w:hAnsiTheme="minorEastAsia" w:hint="eastAsia"/>
          <w:sz w:val="22"/>
        </w:rPr>
        <w:t>について同様の検討を行う。</w:t>
      </w:r>
    </w:p>
    <w:p w14:paraId="36DA8131" w14:textId="2774F106" w:rsidR="0086785A" w:rsidRPr="00614FF8" w:rsidRDefault="0086785A" w:rsidP="00E23BF4">
      <w:pPr>
        <w:widowControl/>
        <w:jc w:val="left"/>
        <w:rPr>
          <w:rFonts w:asciiTheme="minorEastAsia" w:hAnsiTheme="minorEastAsia"/>
          <w:sz w:val="22"/>
        </w:rPr>
      </w:pPr>
    </w:p>
    <w:p w14:paraId="374A7ED6" w14:textId="09C07B37" w:rsidR="0086785A" w:rsidRPr="008B66D6" w:rsidRDefault="0086785A" w:rsidP="0086785A">
      <w:pPr>
        <w:rPr>
          <w:rFonts w:asciiTheme="minorEastAsia" w:hAnsiTheme="minorEastAsia"/>
          <w:sz w:val="22"/>
        </w:rPr>
      </w:pPr>
      <w:r w:rsidRPr="008B66D6">
        <w:rPr>
          <w:rFonts w:asciiTheme="minorEastAsia" w:hAnsiTheme="minorEastAsia" w:hint="eastAsia"/>
          <w:sz w:val="22"/>
        </w:rPr>
        <w:t>（</w:t>
      </w:r>
      <w:r w:rsidR="00F4340E" w:rsidRPr="008B66D6">
        <w:rPr>
          <w:rFonts w:asciiTheme="minorEastAsia" w:hAnsiTheme="minorEastAsia" w:hint="eastAsia"/>
          <w:sz w:val="22"/>
        </w:rPr>
        <w:t>３</w:t>
      </w:r>
      <w:r w:rsidRPr="008B66D6">
        <w:rPr>
          <w:rFonts w:asciiTheme="minorEastAsia" w:hAnsiTheme="minorEastAsia" w:hint="eastAsia"/>
          <w:sz w:val="22"/>
        </w:rPr>
        <w:t>）</w:t>
      </w:r>
      <w:r w:rsidRPr="008B66D6">
        <w:rPr>
          <w:rFonts w:asciiTheme="minorEastAsia" w:hAnsiTheme="minorEastAsia"/>
          <w:sz w:val="22"/>
        </w:rPr>
        <w:t>高圧ガス設備の耐震性能評価法の見直しに関する検討</w:t>
      </w:r>
    </w:p>
    <w:p w14:paraId="3FF0B69A" w14:textId="3FDA536D" w:rsidR="0086785A" w:rsidRPr="008B66D6" w:rsidRDefault="00CF13CC" w:rsidP="00001BB4">
      <w:pPr>
        <w:ind w:leftChars="100" w:left="210" w:firstLineChars="100" w:firstLine="220"/>
        <w:rPr>
          <w:rFonts w:asciiTheme="minorEastAsia" w:hAnsiTheme="minorEastAsia"/>
          <w:sz w:val="22"/>
        </w:rPr>
      </w:pPr>
      <w:r>
        <w:rPr>
          <w:rFonts w:asciiTheme="minorEastAsia" w:hAnsiTheme="minorEastAsia" w:hint="eastAsia"/>
          <w:sz w:val="22"/>
        </w:rPr>
        <w:t>令和５年度の調査研究で</w:t>
      </w:r>
      <w:r w:rsidR="0086785A" w:rsidRPr="008B66D6">
        <w:rPr>
          <w:rFonts w:asciiTheme="minorEastAsia" w:hAnsiTheme="minorEastAsia"/>
          <w:sz w:val="22"/>
        </w:rPr>
        <w:t>高圧ガス設備のレベル</w:t>
      </w:r>
      <w:r w:rsidR="00845021" w:rsidRPr="008B66D6">
        <w:rPr>
          <w:rFonts w:asciiTheme="minorEastAsia" w:hAnsiTheme="minorEastAsia" w:hint="eastAsia"/>
          <w:sz w:val="22"/>
        </w:rPr>
        <w:t>２</w:t>
      </w:r>
      <w:r w:rsidR="0086785A" w:rsidRPr="008B66D6">
        <w:rPr>
          <w:rFonts w:asciiTheme="minorEastAsia" w:hAnsiTheme="minorEastAsia"/>
          <w:sz w:val="22"/>
        </w:rPr>
        <w:t>耐震性能評価法</w:t>
      </w:r>
      <w:r w:rsidR="00C37FBD" w:rsidRPr="008B66D6">
        <w:rPr>
          <w:rFonts w:asciiTheme="minorEastAsia" w:hAnsiTheme="minorEastAsia" w:hint="eastAsia"/>
          <w:sz w:val="22"/>
        </w:rPr>
        <w:t>（</w:t>
      </w:r>
      <w:r w:rsidR="00C37FBD" w:rsidRPr="008B66D6">
        <w:rPr>
          <w:rFonts w:asciiTheme="minorEastAsia" w:hAnsiTheme="minorEastAsia" w:cs="Times New Roman"/>
          <w:sz w:val="22"/>
        </w:rPr>
        <w:t>応力解析、ノズル部評価、</w:t>
      </w:r>
      <w:r w:rsidR="00C37FBD" w:rsidRPr="008B66D6">
        <w:rPr>
          <w:rFonts w:asciiTheme="minorEastAsia" w:hAnsiTheme="minorEastAsia" w:cs="Times New Roman" w:hint="eastAsia"/>
          <w:sz w:val="22"/>
        </w:rPr>
        <w:t>接合部評価</w:t>
      </w:r>
      <w:r w:rsidR="00C37FBD" w:rsidRPr="008B66D6">
        <w:rPr>
          <w:rFonts w:asciiTheme="minorEastAsia" w:hAnsiTheme="minorEastAsia" w:cs="Times New Roman"/>
          <w:sz w:val="22"/>
        </w:rPr>
        <w:t>、許容塑性率評価、平底円筒形貯槽</w:t>
      </w:r>
      <w:r w:rsidR="00C37FBD" w:rsidRPr="008B66D6">
        <w:rPr>
          <w:rFonts w:asciiTheme="minorEastAsia" w:hAnsiTheme="minorEastAsia" w:hint="eastAsia"/>
          <w:sz w:val="22"/>
        </w:rPr>
        <w:t>）</w:t>
      </w:r>
      <w:r>
        <w:rPr>
          <w:rFonts w:asciiTheme="minorEastAsia" w:hAnsiTheme="minorEastAsia" w:hint="eastAsia"/>
          <w:sz w:val="22"/>
        </w:rPr>
        <w:t>の見直し</w:t>
      </w:r>
      <w:r w:rsidR="0086785A" w:rsidRPr="008B66D6">
        <w:rPr>
          <w:rFonts w:asciiTheme="minorEastAsia" w:hAnsiTheme="minorEastAsia"/>
          <w:sz w:val="22"/>
        </w:rPr>
        <w:t>に</w:t>
      </w:r>
      <w:r>
        <w:rPr>
          <w:rFonts w:asciiTheme="minorEastAsia" w:hAnsiTheme="minorEastAsia" w:hint="eastAsia"/>
          <w:sz w:val="22"/>
        </w:rPr>
        <w:t>関する検討の結果</w:t>
      </w:r>
      <w:r w:rsidR="0086785A" w:rsidRPr="008B66D6">
        <w:rPr>
          <w:rFonts w:asciiTheme="minorEastAsia" w:hAnsiTheme="minorEastAsia"/>
          <w:sz w:val="22"/>
        </w:rPr>
        <w:t>、</w:t>
      </w:r>
      <w:r>
        <w:rPr>
          <w:rFonts w:asciiTheme="minorEastAsia" w:hAnsiTheme="minorEastAsia" w:hint="eastAsia"/>
          <w:sz w:val="22"/>
        </w:rPr>
        <w:t>課題として挙がった</w:t>
      </w:r>
      <w:r w:rsidR="002C050F">
        <w:rPr>
          <w:rFonts w:asciiTheme="minorEastAsia" w:hAnsiTheme="minorEastAsia" w:hint="eastAsia"/>
          <w:sz w:val="22"/>
        </w:rPr>
        <w:t>、</w:t>
      </w:r>
      <w:r>
        <w:rPr>
          <w:rFonts w:asciiTheme="minorEastAsia" w:hAnsiTheme="minorEastAsia" w:hint="eastAsia"/>
          <w:sz w:val="22"/>
        </w:rPr>
        <w:t>作成した応力解析の規定案の精査、配管系の重要度の見直し、作成したアンカーボルトの規定の見直し案に基づく評価例の作成、構築したスカート支持塔及びタイロッドブレース式球形貯槽のプッシュオーバー解析手法の</w:t>
      </w:r>
      <w:r>
        <w:rPr>
          <w:rFonts w:asciiTheme="minorEastAsia" w:hAnsiTheme="minorEastAsia" w:hint="eastAsia"/>
          <w:sz w:val="22"/>
        </w:rPr>
        <w:lastRenderedPageBreak/>
        <w:t>有効性の検証、その他設備のプッシュオーバー解析手法の構築</w:t>
      </w:r>
      <w:r w:rsidR="002C050F">
        <w:rPr>
          <w:rFonts w:asciiTheme="minorEastAsia" w:hAnsiTheme="minorEastAsia" w:hint="eastAsia"/>
          <w:sz w:val="22"/>
        </w:rPr>
        <w:t>及び</w:t>
      </w:r>
      <w:r w:rsidR="00DC6DD0">
        <w:rPr>
          <w:rFonts w:asciiTheme="minorEastAsia" w:hAnsiTheme="minorEastAsia" w:hint="eastAsia"/>
          <w:sz w:val="22"/>
        </w:rPr>
        <w:t>設計上考慮すべきか現状不明確な平底円筒形貯槽の地震時挙動等の</w:t>
      </w:r>
      <w:r w:rsidR="002C050F">
        <w:rPr>
          <w:rFonts w:asciiTheme="minorEastAsia" w:hAnsiTheme="minorEastAsia" w:hint="eastAsia"/>
          <w:sz w:val="22"/>
        </w:rPr>
        <w:t>うち</w:t>
      </w:r>
      <w:r w:rsidRPr="008B66D6">
        <w:rPr>
          <w:rFonts w:asciiTheme="minorEastAsia" w:hAnsiTheme="minorEastAsia"/>
          <w:sz w:val="22"/>
        </w:rPr>
        <w:t>、優先度の高い課題を抽出し、見直しに向けた検討を行う。</w:t>
      </w:r>
    </w:p>
    <w:p w14:paraId="54993461" w14:textId="6D3F3542" w:rsidR="00422040" w:rsidRPr="001F02C7" w:rsidRDefault="00D92AEE" w:rsidP="001F02C7">
      <w:pPr>
        <w:ind w:leftChars="100" w:left="210" w:firstLineChars="100" w:firstLine="220"/>
        <w:rPr>
          <w:rFonts w:asciiTheme="minorEastAsia" w:hAnsiTheme="minorEastAsia"/>
          <w:sz w:val="22"/>
        </w:rPr>
      </w:pPr>
      <w:r w:rsidRPr="001F02C7">
        <w:rPr>
          <w:rFonts w:asciiTheme="minorEastAsia" w:hAnsiTheme="minorEastAsia" w:hint="eastAsia"/>
          <w:sz w:val="22"/>
        </w:rPr>
        <w:t>また</w:t>
      </w:r>
      <w:r w:rsidR="0086785A" w:rsidRPr="001F02C7">
        <w:rPr>
          <w:rFonts w:asciiTheme="minorEastAsia" w:hAnsiTheme="minorEastAsia"/>
          <w:sz w:val="22"/>
        </w:rPr>
        <w:t>、令和</w:t>
      </w:r>
      <w:r w:rsidR="00E60D5A" w:rsidRPr="001F02C7">
        <w:rPr>
          <w:rFonts w:asciiTheme="minorEastAsia" w:hAnsiTheme="minorEastAsia" w:hint="eastAsia"/>
          <w:sz w:val="22"/>
        </w:rPr>
        <w:t>５</w:t>
      </w:r>
      <w:r w:rsidR="0086785A" w:rsidRPr="001F02C7">
        <w:rPr>
          <w:rFonts w:asciiTheme="minorEastAsia" w:hAnsiTheme="minorEastAsia"/>
          <w:sz w:val="22"/>
        </w:rPr>
        <w:t>年度</w:t>
      </w:r>
      <w:r w:rsidR="0017676B" w:rsidRPr="001F02C7">
        <w:rPr>
          <w:rFonts w:asciiTheme="minorEastAsia" w:hAnsiTheme="minorEastAsia" w:hint="eastAsia"/>
          <w:sz w:val="22"/>
        </w:rPr>
        <w:t>の</w:t>
      </w:r>
      <w:r w:rsidR="0086785A" w:rsidRPr="001F02C7">
        <w:rPr>
          <w:rFonts w:asciiTheme="minorEastAsia" w:hAnsiTheme="minorEastAsia"/>
          <w:sz w:val="22"/>
        </w:rPr>
        <w:t>調査研究で</w:t>
      </w:r>
      <w:r w:rsidR="00422040" w:rsidRPr="001F02C7">
        <w:rPr>
          <w:rFonts w:asciiTheme="minorEastAsia" w:hAnsiTheme="minorEastAsia" w:hint="eastAsia"/>
          <w:sz w:val="22"/>
        </w:rPr>
        <w:t>免震・制震技術に関する検討において、高圧ガス設備への制振装置の基本的な適用方法として架構への適用方法を検討した結果</w:t>
      </w:r>
      <w:r w:rsidR="00E362F0" w:rsidRPr="001F02C7">
        <w:rPr>
          <w:rFonts w:asciiTheme="minorEastAsia" w:hAnsiTheme="minorEastAsia" w:hint="eastAsia"/>
          <w:sz w:val="22"/>
        </w:rPr>
        <w:t>、</w:t>
      </w:r>
      <w:r w:rsidR="00422040" w:rsidRPr="001F02C7">
        <w:rPr>
          <w:rFonts w:asciiTheme="minorEastAsia" w:hAnsiTheme="minorEastAsia" w:hint="eastAsia"/>
          <w:sz w:val="22"/>
        </w:rPr>
        <w:t>設備の剛性分布、重心位置、モード形状などを</w:t>
      </w:r>
      <w:r w:rsidR="00E362F0" w:rsidRPr="001F02C7">
        <w:rPr>
          <w:rFonts w:asciiTheme="minorEastAsia" w:hAnsiTheme="minorEastAsia" w:hint="eastAsia"/>
          <w:sz w:val="22"/>
        </w:rPr>
        <w:t>考慮し</w:t>
      </w:r>
      <w:r w:rsidR="00422040" w:rsidRPr="001F02C7">
        <w:rPr>
          <w:rFonts w:asciiTheme="minorEastAsia" w:hAnsiTheme="minorEastAsia" w:hint="eastAsia"/>
          <w:sz w:val="22"/>
        </w:rPr>
        <w:t>たうえで制振装置（減衰）の適切な設置方法を決定する必要がある</w:t>
      </w:r>
      <w:r w:rsidR="00E362F0" w:rsidRPr="001F02C7">
        <w:rPr>
          <w:rFonts w:asciiTheme="minorEastAsia" w:hAnsiTheme="minorEastAsia" w:hint="eastAsia"/>
          <w:sz w:val="22"/>
        </w:rPr>
        <w:t>という課題が得られた。</w:t>
      </w:r>
      <w:r w:rsidR="00422040" w:rsidRPr="001F02C7">
        <w:rPr>
          <w:rFonts w:asciiTheme="minorEastAsia" w:hAnsiTheme="minorEastAsia" w:hint="eastAsia"/>
          <w:sz w:val="22"/>
        </w:rPr>
        <w:t>制振装置の適用法の拡充の観点から</w:t>
      </w:r>
      <w:r w:rsidR="00E362F0" w:rsidRPr="001F02C7">
        <w:rPr>
          <w:rFonts w:asciiTheme="minorEastAsia" w:hAnsiTheme="minorEastAsia" w:hint="eastAsia"/>
          <w:sz w:val="22"/>
        </w:rPr>
        <w:t>、令和５年度の調査研究の課題を踏まえたうえで、</w:t>
      </w:r>
      <w:r w:rsidR="00422040" w:rsidRPr="001F02C7">
        <w:rPr>
          <w:rFonts w:asciiTheme="minorEastAsia" w:hAnsiTheme="minorEastAsia" w:hint="eastAsia"/>
          <w:sz w:val="22"/>
        </w:rPr>
        <w:t>球形貯槽について</w:t>
      </w:r>
      <w:r w:rsidR="004E0E5F" w:rsidRPr="001F02C7">
        <w:rPr>
          <w:rFonts w:asciiTheme="minorEastAsia" w:hAnsiTheme="minorEastAsia" w:hint="eastAsia"/>
          <w:sz w:val="22"/>
        </w:rPr>
        <w:t>制振装置の</w:t>
      </w:r>
      <w:r w:rsidR="00E362F0" w:rsidRPr="001F02C7">
        <w:rPr>
          <w:rFonts w:asciiTheme="minorEastAsia" w:hAnsiTheme="minorEastAsia" w:hint="eastAsia"/>
          <w:sz w:val="22"/>
        </w:rPr>
        <w:t>適用方法の検討</w:t>
      </w:r>
      <w:r w:rsidR="00422040" w:rsidRPr="001F02C7">
        <w:rPr>
          <w:rFonts w:asciiTheme="minorEastAsia" w:hAnsiTheme="minorEastAsia" w:hint="eastAsia"/>
          <w:sz w:val="22"/>
        </w:rPr>
        <w:t>を実施する。</w:t>
      </w:r>
    </w:p>
    <w:p w14:paraId="45CC461F" w14:textId="77777777" w:rsidR="00422040" w:rsidRPr="008B66D6" w:rsidRDefault="00422040" w:rsidP="00422040">
      <w:pPr>
        <w:pStyle w:val="Default"/>
        <w:jc w:val="both"/>
        <w:rPr>
          <w:rFonts w:asciiTheme="minorEastAsia" w:hAnsiTheme="minorEastAsia"/>
          <w:sz w:val="22"/>
        </w:rPr>
      </w:pPr>
    </w:p>
    <w:p w14:paraId="62947C7F" w14:textId="4927A4F6" w:rsidR="002922D7" w:rsidRPr="008B66D6" w:rsidRDefault="0086785A" w:rsidP="00E23BF4">
      <w:pPr>
        <w:widowControl/>
        <w:jc w:val="left"/>
        <w:rPr>
          <w:rFonts w:asciiTheme="minorEastAsia" w:hAnsiTheme="minorEastAsia"/>
          <w:sz w:val="22"/>
        </w:rPr>
      </w:pPr>
      <w:r w:rsidRPr="008B66D6">
        <w:rPr>
          <w:rFonts w:asciiTheme="minorEastAsia" w:hAnsiTheme="minorEastAsia" w:hint="eastAsia"/>
          <w:sz w:val="22"/>
        </w:rPr>
        <w:t>（</w:t>
      </w:r>
      <w:r w:rsidR="00B304E3">
        <w:rPr>
          <w:rFonts w:asciiTheme="minorEastAsia" w:hAnsiTheme="minorEastAsia" w:hint="eastAsia"/>
          <w:sz w:val="22"/>
        </w:rPr>
        <w:t>４</w:t>
      </w:r>
      <w:r w:rsidRPr="008B66D6">
        <w:rPr>
          <w:rFonts w:asciiTheme="minorEastAsia" w:hAnsiTheme="minorEastAsia" w:hint="eastAsia"/>
          <w:sz w:val="22"/>
        </w:rPr>
        <w:t>）</w:t>
      </w:r>
      <w:r w:rsidR="002922D7" w:rsidRPr="008B66D6">
        <w:rPr>
          <w:rFonts w:asciiTheme="minorEastAsia" w:hAnsiTheme="minorEastAsia"/>
          <w:sz w:val="22"/>
        </w:rPr>
        <w:t>報告書の作成</w:t>
      </w:r>
    </w:p>
    <w:p w14:paraId="7B12D220" w14:textId="10F04D15" w:rsidR="00511124" w:rsidRPr="008B66D6" w:rsidRDefault="003320DB" w:rsidP="00113293">
      <w:pPr>
        <w:widowControl/>
        <w:ind w:leftChars="100" w:left="210" w:firstLineChars="100" w:firstLine="220"/>
        <w:jc w:val="left"/>
        <w:rPr>
          <w:rFonts w:asciiTheme="minorEastAsia" w:hAnsiTheme="minorEastAsia"/>
          <w:sz w:val="22"/>
        </w:rPr>
      </w:pPr>
      <w:r w:rsidRPr="008B66D6">
        <w:rPr>
          <w:rFonts w:asciiTheme="minorEastAsia" w:hAnsiTheme="minorEastAsia"/>
          <w:sz w:val="22"/>
        </w:rPr>
        <w:t>（１）</w:t>
      </w:r>
      <w:r w:rsidR="0086785A" w:rsidRPr="008B66D6">
        <w:rPr>
          <w:rFonts w:asciiTheme="minorEastAsia" w:hAnsiTheme="minorEastAsia" w:hint="eastAsia"/>
          <w:sz w:val="22"/>
        </w:rPr>
        <w:t>～（</w:t>
      </w:r>
      <w:r w:rsidR="00B304E3">
        <w:rPr>
          <w:rFonts w:asciiTheme="minorEastAsia" w:hAnsiTheme="minorEastAsia" w:hint="eastAsia"/>
          <w:sz w:val="22"/>
        </w:rPr>
        <w:t>３</w:t>
      </w:r>
      <w:r w:rsidR="0086785A" w:rsidRPr="008B66D6">
        <w:rPr>
          <w:rFonts w:asciiTheme="minorEastAsia" w:hAnsiTheme="minorEastAsia" w:hint="eastAsia"/>
          <w:sz w:val="22"/>
        </w:rPr>
        <w:t>）</w:t>
      </w:r>
      <w:r w:rsidR="00C24A81" w:rsidRPr="008B66D6">
        <w:rPr>
          <w:rFonts w:asciiTheme="minorEastAsia" w:hAnsiTheme="minorEastAsia" w:hint="eastAsia"/>
          <w:sz w:val="22"/>
        </w:rPr>
        <w:t>の検討</w:t>
      </w:r>
      <w:r w:rsidR="00E16934" w:rsidRPr="008B66D6">
        <w:rPr>
          <w:rFonts w:asciiTheme="minorEastAsia" w:hAnsiTheme="minorEastAsia"/>
          <w:sz w:val="22"/>
        </w:rPr>
        <w:t>結果</w:t>
      </w:r>
      <w:r w:rsidR="00511124" w:rsidRPr="008B66D6">
        <w:rPr>
          <w:rFonts w:asciiTheme="minorEastAsia" w:hAnsiTheme="minorEastAsia"/>
          <w:sz w:val="22"/>
        </w:rPr>
        <w:t>を本事業の終了期日までに取りまとめ、事業報告書を作成すること。</w:t>
      </w:r>
      <w:r w:rsidR="00CC1013" w:rsidRPr="008B66D6">
        <w:rPr>
          <w:rFonts w:asciiTheme="minorEastAsia" w:hAnsiTheme="minorEastAsia"/>
          <w:sz w:val="22"/>
        </w:rPr>
        <w:t>取りまとめの方法については経済産業省高圧ガス保安室と相談して決定すること。</w:t>
      </w:r>
    </w:p>
    <w:p w14:paraId="0B637C7C" w14:textId="77777777" w:rsidR="00D94A5C" w:rsidRPr="008B66D6" w:rsidRDefault="00D94A5C" w:rsidP="00D94A5C">
      <w:pPr>
        <w:widowControl/>
        <w:jc w:val="left"/>
        <w:rPr>
          <w:rFonts w:asciiTheme="minorEastAsia" w:hAnsiTheme="minorEastAsia"/>
          <w:sz w:val="22"/>
        </w:rPr>
      </w:pPr>
    </w:p>
    <w:p w14:paraId="6CCCB1AD" w14:textId="2A56B442" w:rsidR="001B174E" w:rsidRPr="008B66D6" w:rsidRDefault="000F02BC" w:rsidP="00472884">
      <w:pPr>
        <w:widowControl/>
        <w:jc w:val="left"/>
        <w:rPr>
          <w:rFonts w:asciiTheme="minorEastAsia" w:hAnsiTheme="minorEastAsia"/>
          <w:sz w:val="22"/>
        </w:rPr>
      </w:pPr>
      <w:r w:rsidRPr="008B66D6">
        <w:rPr>
          <w:rFonts w:asciiTheme="minorEastAsia" w:hAnsiTheme="minorEastAsia"/>
          <w:sz w:val="22"/>
        </w:rPr>
        <w:t>３．</w:t>
      </w:r>
      <w:r w:rsidR="00472884" w:rsidRPr="008B66D6">
        <w:rPr>
          <w:rFonts w:asciiTheme="minorEastAsia" w:hAnsiTheme="minorEastAsia"/>
          <w:sz w:val="22"/>
        </w:rPr>
        <w:t>２</w:t>
      </w:r>
      <w:r w:rsidR="009A4DC1" w:rsidRPr="008B66D6">
        <w:rPr>
          <w:rFonts w:asciiTheme="minorEastAsia" w:hAnsiTheme="minorEastAsia" w:hint="eastAsia"/>
          <w:sz w:val="22"/>
        </w:rPr>
        <w:t xml:space="preserve">　</w:t>
      </w:r>
      <w:r w:rsidR="00472884" w:rsidRPr="008B66D6">
        <w:rPr>
          <w:rFonts w:asciiTheme="minorEastAsia" w:hAnsiTheme="minorEastAsia"/>
          <w:sz w:val="22"/>
        </w:rPr>
        <w:t>委員会の運営</w:t>
      </w:r>
    </w:p>
    <w:p w14:paraId="147A563E" w14:textId="527C8ADD" w:rsidR="007C2373" w:rsidRPr="008B66D6" w:rsidRDefault="009A4DC1" w:rsidP="00E23BF4">
      <w:pPr>
        <w:widowControl/>
        <w:ind w:firstLineChars="100" w:firstLine="220"/>
        <w:jc w:val="left"/>
        <w:rPr>
          <w:rFonts w:asciiTheme="minorEastAsia" w:hAnsiTheme="minorEastAsia"/>
          <w:sz w:val="22"/>
        </w:rPr>
      </w:pPr>
      <w:r w:rsidRPr="008B66D6">
        <w:rPr>
          <w:rFonts w:asciiTheme="minorEastAsia" w:hAnsiTheme="minorEastAsia"/>
          <w:sz w:val="22"/>
        </w:rPr>
        <w:t>３．１</w:t>
      </w:r>
      <w:r w:rsidR="00511124" w:rsidRPr="008B66D6">
        <w:rPr>
          <w:rFonts w:asciiTheme="minorEastAsia" w:hAnsiTheme="minorEastAsia"/>
          <w:sz w:val="22"/>
        </w:rPr>
        <w:t>の</w:t>
      </w:r>
      <w:r w:rsidR="00E23BF4" w:rsidRPr="008B66D6">
        <w:rPr>
          <w:rFonts w:asciiTheme="minorEastAsia" w:hAnsiTheme="minorEastAsia" w:hint="eastAsia"/>
          <w:sz w:val="22"/>
        </w:rPr>
        <w:t>検討</w:t>
      </w:r>
      <w:r w:rsidR="00511124" w:rsidRPr="008B66D6">
        <w:rPr>
          <w:rFonts w:asciiTheme="minorEastAsia" w:hAnsiTheme="minorEastAsia"/>
          <w:sz w:val="22"/>
        </w:rPr>
        <w:t>を実施するにあたって、</w:t>
      </w:r>
      <w:r w:rsidR="008128F6" w:rsidRPr="008B66D6">
        <w:rPr>
          <w:rFonts w:asciiTheme="minorEastAsia" w:hAnsiTheme="minorEastAsia" w:hint="eastAsia"/>
          <w:sz w:val="22"/>
        </w:rPr>
        <w:t>（１）、（２）及び（</w:t>
      </w:r>
      <w:r w:rsidRPr="008B66D6">
        <w:rPr>
          <w:rFonts w:asciiTheme="minorEastAsia" w:hAnsiTheme="minorEastAsia"/>
          <w:sz w:val="22"/>
        </w:rPr>
        <w:t>３</w:t>
      </w:r>
      <w:r w:rsidR="008128F6" w:rsidRPr="008B66D6">
        <w:rPr>
          <w:rFonts w:asciiTheme="minorEastAsia" w:hAnsiTheme="minorEastAsia" w:hint="eastAsia"/>
          <w:sz w:val="22"/>
        </w:rPr>
        <w:t>）それぞれにおいて、</w:t>
      </w:r>
      <w:r w:rsidR="001B174E" w:rsidRPr="008B66D6">
        <w:rPr>
          <w:rFonts w:asciiTheme="minorEastAsia" w:hAnsiTheme="minorEastAsia"/>
          <w:sz w:val="22"/>
        </w:rPr>
        <w:t>有識者</w:t>
      </w:r>
      <w:r w:rsidR="00511124" w:rsidRPr="008B66D6">
        <w:rPr>
          <w:rFonts w:asciiTheme="minorEastAsia" w:hAnsiTheme="minorEastAsia"/>
          <w:sz w:val="22"/>
        </w:rPr>
        <w:t>により構成された</w:t>
      </w:r>
      <w:r w:rsidR="001B174E" w:rsidRPr="008B66D6">
        <w:rPr>
          <w:rFonts w:asciiTheme="minorEastAsia" w:hAnsiTheme="minorEastAsia"/>
          <w:sz w:val="22"/>
        </w:rPr>
        <w:t>委員会（</w:t>
      </w:r>
      <w:r w:rsidR="008128F6" w:rsidRPr="008B66D6">
        <w:rPr>
          <w:rFonts w:asciiTheme="minorEastAsia" w:hAnsiTheme="minorEastAsia" w:hint="eastAsia"/>
          <w:sz w:val="22"/>
        </w:rPr>
        <w:t>委員：各１０から１５名程度、</w:t>
      </w:r>
      <w:r w:rsidR="001B174E" w:rsidRPr="008B66D6">
        <w:rPr>
          <w:rFonts w:asciiTheme="minorEastAsia" w:hAnsiTheme="minorEastAsia"/>
          <w:sz w:val="22"/>
        </w:rPr>
        <w:t>委員</w:t>
      </w:r>
      <w:r w:rsidR="00BC4776" w:rsidRPr="008B66D6">
        <w:rPr>
          <w:rFonts w:asciiTheme="minorEastAsia" w:hAnsiTheme="minorEastAsia"/>
          <w:sz w:val="22"/>
        </w:rPr>
        <w:t>会開催数</w:t>
      </w:r>
      <w:r w:rsidR="00BE52A1" w:rsidRPr="008B66D6">
        <w:rPr>
          <w:rFonts w:asciiTheme="minorEastAsia" w:hAnsiTheme="minorEastAsia" w:hint="eastAsia"/>
          <w:sz w:val="22"/>
        </w:rPr>
        <w:t>４</w:t>
      </w:r>
      <w:r w:rsidR="001B174E" w:rsidRPr="008B66D6">
        <w:rPr>
          <w:rFonts w:asciiTheme="minorEastAsia" w:hAnsiTheme="minorEastAsia"/>
          <w:sz w:val="22"/>
        </w:rPr>
        <w:t>回程度</w:t>
      </w:r>
      <w:r w:rsidR="008128F6" w:rsidRPr="008B66D6">
        <w:rPr>
          <w:rFonts w:asciiTheme="minorEastAsia" w:hAnsiTheme="minorEastAsia" w:hint="eastAsia"/>
          <w:sz w:val="22"/>
        </w:rPr>
        <w:t>、原則オンライン形式</w:t>
      </w:r>
      <w:r w:rsidR="001B174E" w:rsidRPr="008B66D6">
        <w:rPr>
          <w:rFonts w:asciiTheme="minorEastAsia" w:hAnsiTheme="minorEastAsia"/>
          <w:sz w:val="22"/>
        </w:rPr>
        <w:t>）を設置し、意見の聴取等を含め</w:t>
      </w:r>
      <w:r w:rsidR="00511124" w:rsidRPr="008B66D6">
        <w:rPr>
          <w:rFonts w:asciiTheme="minorEastAsia" w:hAnsiTheme="minorEastAsia"/>
          <w:sz w:val="22"/>
        </w:rPr>
        <w:t>た</w:t>
      </w:r>
      <w:r w:rsidR="001B174E" w:rsidRPr="008B66D6">
        <w:rPr>
          <w:rFonts w:asciiTheme="minorEastAsia" w:hAnsiTheme="minorEastAsia"/>
          <w:sz w:val="22"/>
        </w:rPr>
        <w:t>事業の円滑な進行を図</w:t>
      </w:r>
      <w:r w:rsidR="00511124" w:rsidRPr="008B66D6">
        <w:rPr>
          <w:rFonts w:asciiTheme="minorEastAsia" w:hAnsiTheme="minorEastAsia"/>
          <w:sz w:val="22"/>
        </w:rPr>
        <w:t>り、議論を取りまとめる</w:t>
      </w:r>
      <w:r w:rsidR="001B174E" w:rsidRPr="008B66D6">
        <w:rPr>
          <w:rFonts w:asciiTheme="minorEastAsia" w:hAnsiTheme="minorEastAsia"/>
          <w:sz w:val="22"/>
        </w:rPr>
        <w:t>こと。</w:t>
      </w:r>
      <w:r w:rsidR="00511124" w:rsidRPr="008B66D6">
        <w:rPr>
          <w:rFonts w:asciiTheme="minorEastAsia" w:hAnsiTheme="minorEastAsia"/>
          <w:sz w:val="22"/>
        </w:rPr>
        <w:t>なお、委員の</w:t>
      </w:r>
      <w:r w:rsidR="001B174E" w:rsidRPr="008B66D6">
        <w:rPr>
          <w:rFonts w:asciiTheme="minorEastAsia" w:hAnsiTheme="minorEastAsia"/>
          <w:sz w:val="22"/>
        </w:rPr>
        <w:t>選定に当たっては、</w:t>
      </w:r>
      <w:r w:rsidR="00B557C8" w:rsidRPr="008B66D6">
        <w:rPr>
          <w:rFonts w:asciiTheme="minorEastAsia" w:hAnsiTheme="minorEastAsia"/>
          <w:sz w:val="22"/>
        </w:rPr>
        <w:t>経済産業省</w:t>
      </w:r>
      <w:r w:rsidR="001B174E" w:rsidRPr="008B66D6">
        <w:rPr>
          <w:rFonts w:asciiTheme="minorEastAsia" w:hAnsiTheme="minorEastAsia"/>
          <w:sz w:val="22"/>
        </w:rPr>
        <w:t>高圧ガス保安室と相談</w:t>
      </w:r>
      <w:r w:rsidR="00511124" w:rsidRPr="008B66D6">
        <w:rPr>
          <w:rFonts w:asciiTheme="minorEastAsia" w:hAnsiTheme="minorEastAsia"/>
          <w:sz w:val="22"/>
        </w:rPr>
        <w:t>の上</w:t>
      </w:r>
      <w:r w:rsidR="001B174E" w:rsidRPr="008B66D6">
        <w:rPr>
          <w:rFonts w:asciiTheme="minorEastAsia" w:hAnsiTheme="minorEastAsia"/>
          <w:sz w:val="22"/>
        </w:rPr>
        <w:t>決定す</w:t>
      </w:r>
      <w:r w:rsidR="00511124" w:rsidRPr="008B66D6">
        <w:rPr>
          <w:rFonts w:asciiTheme="minorEastAsia" w:hAnsiTheme="minorEastAsia"/>
          <w:sz w:val="22"/>
        </w:rPr>
        <w:t>ること</w:t>
      </w:r>
      <w:r w:rsidR="001B174E" w:rsidRPr="008B66D6">
        <w:rPr>
          <w:rFonts w:asciiTheme="minorEastAsia" w:hAnsiTheme="minorEastAsia"/>
          <w:sz w:val="22"/>
        </w:rPr>
        <w:t>。</w:t>
      </w:r>
    </w:p>
    <w:p w14:paraId="34361944" w14:textId="77777777" w:rsidR="008C3EEF" w:rsidRPr="008B66D6" w:rsidRDefault="008C3EEF" w:rsidP="0048407B">
      <w:pPr>
        <w:widowControl/>
        <w:jc w:val="left"/>
        <w:rPr>
          <w:rFonts w:asciiTheme="minorEastAsia" w:hAnsiTheme="minorEastAsia"/>
          <w:sz w:val="22"/>
        </w:rPr>
      </w:pPr>
    </w:p>
    <w:p w14:paraId="547B26F9" w14:textId="77777777" w:rsidR="00B22BCA" w:rsidRPr="008B66D6" w:rsidRDefault="00B22BCA" w:rsidP="00B22BCA">
      <w:pPr>
        <w:autoSpaceDE w:val="0"/>
        <w:autoSpaceDN w:val="0"/>
        <w:adjustRightInd w:val="0"/>
        <w:jc w:val="left"/>
        <w:rPr>
          <w:rFonts w:asciiTheme="minorEastAsia" w:hAnsiTheme="minorEastAsia" w:cs="MS-Mincho"/>
          <w:kern w:val="0"/>
          <w:sz w:val="22"/>
        </w:rPr>
      </w:pPr>
      <w:r w:rsidRPr="008B66D6">
        <w:rPr>
          <w:rFonts w:asciiTheme="minorEastAsia" w:hAnsiTheme="minorEastAsia" w:cs="MS-Mincho"/>
          <w:kern w:val="0"/>
          <w:sz w:val="22"/>
        </w:rPr>
        <w:t>４．実施期間</w:t>
      </w:r>
    </w:p>
    <w:p w14:paraId="1392F108" w14:textId="6064DE3A" w:rsidR="00B22BCA" w:rsidRDefault="00B22BCA" w:rsidP="00B22BCA">
      <w:pPr>
        <w:widowControl/>
        <w:ind w:firstLineChars="100" w:firstLine="220"/>
        <w:jc w:val="left"/>
        <w:rPr>
          <w:rFonts w:asciiTheme="minorEastAsia" w:hAnsiTheme="minorEastAsia" w:cs="MS-Mincho"/>
          <w:kern w:val="0"/>
          <w:sz w:val="22"/>
        </w:rPr>
      </w:pPr>
      <w:r w:rsidRPr="008B66D6">
        <w:rPr>
          <w:rFonts w:asciiTheme="minorEastAsia" w:hAnsiTheme="minorEastAsia" w:cs="MS-Mincho"/>
          <w:kern w:val="0"/>
          <w:sz w:val="22"/>
        </w:rPr>
        <w:t>委託契約締結日から令和</w:t>
      </w:r>
      <w:r w:rsidR="68FB13E3" w:rsidRPr="008B66D6">
        <w:rPr>
          <w:rFonts w:asciiTheme="minorEastAsia" w:hAnsiTheme="minorEastAsia" w:cs="MS-Mincho"/>
          <w:kern w:val="0"/>
          <w:sz w:val="22"/>
        </w:rPr>
        <w:t>７</w:t>
      </w:r>
      <w:r w:rsidRPr="008B66D6">
        <w:rPr>
          <w:rFonts w:asciiTheme="minorEastAsia" w:hAnsiTheme="minorEastAsia" w:cs="MS-Mincho"/>
          <w:kern w:val="0"/>
          <w:sz w:val="22"/>
        </w:rPr>
        <w:t>年</w:t>
      </w:r>
      <w:r w:rsidR="61203B2A" w:rsidRPr="008B66D6">
        <w:rPr>
          <w:rFonts w:asciiTheme="minorEastAsia" w:hAnsiTheme="minorEastAsia" w:cs="MS-Mincho"/>
          <w:kern w:val="0"/>
          <w:sz w:val="22"/>
        </w:rPr>
        <w:t>３</w:t>
      </w:r>
      <w:r w:rsidRPr="008B66D6">
        <w:rPr>
          <w:rFonts w:asciiTheme="minorEastAsia" w:hAnsiTheme="minorEastAsia" w:cs="MS-Mincho"/>
          <w:kern w:val="0"/>
          <w:sz w:val="22"/>
        </w:rPr>
        <w:t>月</w:t>
      </w:r>
      <w:r w:rsidR="0FA338D7" w:rsidRPr="008B66D6">
        <w:rPr>
          <w:rFonts w:asciiTheme="minorEastAsia" w:hAnsiTheme="minorEastAsia" w:cs="MS-Mincho"/>
          <w:kern w:val="0"/>
          <w:sz w:val="22"/>
        </w:rPr>
        <w:t>３１</w:t>
      </w:r>
      <w:r w:rsidRPr="008B66D6">
        <w:rPr>
          <w:rFonts w:asciiTheme="minorEastAsia" w:hAnsiTheme="minorEastAsia" w:cs="MS-Mincho"/>
          <w:kern w:val="0"/>
          <w:sz w:val="22"/>
        </w:rPr>
        <w:t>日まで</w:t>
      </w:r>
    </w:p>
    <w:p w14:paraId="405B8001" w14:textId="77777777" w:rsidR="00614FF8" w:rsidRDefault="00614FF8" w:rsidP="00614FF8">
      <w:pPr>
        <w:widowControl/>
        <w:jc w:val="left"/>
        <w:rPr>
          <w:rFonts w:asciiTheme="minorEastAsia" w:hAnsiTheme="minorEastAsia" w:cs="MS-Mincho"/>
          <w:kern w:val="0"/>
          <w:sz w:val="22"/>
        </w:rPr>
      </w:pPr>
    </w:p>
    <w:p w14:paraId="243EA2D8" w14:textId="77777777" w:rsidR="00614FF8" w:rsidRPr="00614FF8" w:rsidRDefault="00614FF8" w:rsidP="00614FF8">
      <w:pPr>
        <w:rPr>
          <w:rFonts w:ascii="ＭＳ 明朝" w:eastAsia="ＭＳ 明朝" w:hAnsi="ＭＳ 明朝" w:cs="Times New Roman"/>
          <w:sz w:val="22"/>
        </w:rPr>
      </w:pPr>
      <w:r w:rsidRPr="00614FF8">
        <w:rPr>
          <w:rFonts w:ascii="ＭＳ 明朝" w:eastAsia="ＭＳ 明朝" w:hAnsi="ＭＳ 明朝" w:cs="Times New Roman" w:hint="eastAsia"/>
          <w:sz w:val="22"/>
        </w:rPr>
        <w:t>５．納入物</w:t>
      </w:r>
    </w:p>
    <w:p w14:paraId="11FA0F9D" w14:textId="77777777" w:rsidR="00614FF8" w:rsidRPr="00614FF8" w:rsidRDefault="00614FF8" w:rsidP="00614FF8">
      <w:pPr>
        <w:ind w:firstLineChars="200" w:firstLine="440"/>
        <w:rPr>
          <w:rFonts w:ascii="ＭＳ 明朝" w:eastAsia="ＭＳ 明朝" w:hAnsi="ＭＳ 明朝" w:cs="Times New Roman"/>
          <w:sz w:val="22"/>
        </w:rPr>
      </w:pPr>
      <w:r w:rsidRPr="00614FF8">
        <w:rPr>
          <w:rFonts w:ascii="ＭＳ 明朝" w:eastAsia="ＭＳ 明朝" w:hAnsi="ＭＳ 明朝" w:cs="Times New Roman" w:hint="eastAsia"/>
          <w:sz w:val="22"/>
        </w:rPr>
        <w:t>納入物については、以下のとおりとする。</w:t>
      </w:r>
    </w:p>
    <w:p w14:paraId="4135B707" w14:textId="77777777" w:rsidR="00614FF8" w:rsidRPr="00614FF8" w:rsidRDefault="00614FF8" w:rsidP="00614FF8">
      <w:pPr>
        <w:ind w:firstLineChars="200" w:firstLine="440"/>
        <w:rPr>
          <w:rFonts w:ascii="ＭＳ 明朝" w:eastAsia="ＭＳ 明朝" w:hAnsi="ＭＳ 明朝" w:cs="Times New Roman"/>
          <w:sz w:val="22"/>
        </w:rPr>
      </w:pPr>
      <w:r w:rsidRPr="00614FF8">
        <w:rPr>
          <w:rFonts w:ascii="ＭＳ 明朝" w:eastAsia="ＭＳ 明朝" w:hAnsi="ＭＳ 明朝" w:cs="Times New Roman" w:hint="eastAsia"/>
          <w:sz w:val="22"/>
        </w:rPr>
        <w:t>・調査報告書電子媒体（ＣＤ－Ｒ等） １式</w:t>
      </w:r>
    </w:p>
    <w:p w14:paraId="44BB5BD6" w14:textId="77777777" w:rsidR="00614FF8" w:rsidRPr="00614FF8" w:rsidRDefault="00614FF8" w:rsidP="00614FF8">
      <w:pPr>
        <w:ind w:leftChars="300" w:left="63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t>調査報告書、調査で得られた元データ、委託調査報告書公表用書誌情報（様式１）、二次利用未承諾リスト（様式２）を納入すること。</w:t>
      </w:r>
    </w:p>
    <w:p w14:paraId="62BF07D7" w14:textId="77777777" w:rsidR="00614FF8" w:rsidRPr="00614FF8" w:rsidRDefault="00614FF8" w:rsidP="00614FF8">
      <w:pPr>
        <w:ind w:leftChars="300" w:left="63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t>調査報告書については、ＰＤＦ形式に加え、機械判読可能な形式のファイルも納入すること。</w:t>
      </w:r>
    </w:p>
    <w:p w14:paraId="559CC0E9" w14:textId="77777777" w:rsidR="00614FF8" w:rsidRPr="00614FF8" w:rsidRDefault="00614FF8" w:rsidP="00614FF8">
      <w:pPr>
        <w:ind w:leftChars="300" w:left="63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t>調査で得られた元データについては、機械判読可能な形式のファイルで納入することとし、特に図表・グラフ等に係るデータ（以下「ＥＸＣＥＬ等データ」という。）については、ＥＸＣＥＬ形式等により納入すること。</w:t>
      </w:r>
    </w:p>
    <w:p w14:paraId="79A18382" w14:textId="77777777" w:rsidR="00614FF8" w:rsidRPr="00614FF8" w:rsidRDefault="00614FF8" w:rsidP="00614FF8">
      <w:pPr>
        <w:ind w:leftChars="300" w:left="63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のうち、オープンデータとして公開されるものについては、国以外の第三者の知的財産権が関与する内容を含まないものとすること。</w:t>
      </w:r>
    </w:p>
    <w:p w14:paraId="443EFC66" w14:textId="77777777" w:rsidR="00614FF8" w:rsidRDefault="00614FF8" w:rsidP="00614FF8">
      <w:pPr>
        <w:ind w:firstLineChars="300" w:firstLine="660"/>
        <w:rPr>
          <w:rFonts w:ascii="ＭＳ 明朝" w:eastAsia="ＭＳ 明朝" w:hAnsi="ＭＳ 明朝" w:cs="Times New Roman"/>
          <w:sz w:val="22"/>
        </w:rPr>
      </w:pPr>
      <w:r w:rsidRPr="00614FF8">
        <w:rPr>
          <w:rFonts w:ascii="ＭＳ 明朝" w:eastAsia="ＭＳ 明朝" w:hAnsi="ＭＳ 明朝" w:cs="Times New Roman" w:hint="eastAsia"/>
          <w:sz w:val="22"/>
        </w:rPr>
        <w:t>なお、様式１及び様式２はＥＸＣＥＬ形式とする。</w:t>
      </w:r>
    </w:p>
    <w:p w14:paraId="02572578" w14:textId="77777777" w:rsidR="00825C76" w:rsidRPr="00614FF8" w:rsidRDefault="00825C76" w:rsidP="00614FF8">
      <w:pPr>
        <w:ind w:firstLineChars="300" w:firstLine="660"/>
        <w:rPr>
          <w:rFonts w:ascii="ＭＳ 明朝" w:eastAsia="ＭＳ 明朝" w:hAnsi="ＭＳ 明朝" w:cs="Times New Roman"/>
          <w:sz w:val="22"/>
        </w:rPr>
      </w:pPr>
    </w:p>
    <w:p w14:paraId="3F65BDBB" w14:textId="77777777" w:rsidR="00614FF8" w:rsidRPr="00614FF8" w:rsidRDefault="00614FF8" w:rsidP="00614FF8">
      <w:pPr>
        <w:ind w:firstLineChars="200" w:firstLine="440"/>
        <w:rPr>
          <w:rFonts w:ascii="ＭＳ 明朝" w:eastAsia="ＭＳ 明朝" w:hAnsi="ＭＳ 明朝" w:cs="Times New Roman"/>
          <w:sz w:val="22"/>
        </w:rPr>
      </w:pPr>
      <w:r w:rsidRPr="00614FF8">
        <w:rPr>
          <w:rFonts w:ascii="ＭＳ 明朝" w:eastAsia="ＭＳ 明朝" w:hAnsi="ＭＳ 明朝" w:cs="Times New Roman" w:hint="eastAsia"/>
          <w:sz w:val="22"/>
        </w:rPr>
        <w:t>・調査報告書電子媒体（ＣＤ－Ｒ等） ２式（公表用）</w:t>
      </w:r>
    </w:p>
    <w:p w14:paraId="3D2C7F42" w14:textId="77777777" w:rsidR="00614FF8" w:rsidRPr="00614FF8" w:rsidRDefault="00614FF8" w:rsidP="00614FF8">
      <w:pPr>
        <w:ind w:leftChars="300" w:left="63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lastRenderedPageBreak/>
        <w:t>調査報告書及び様式２（該当がある場合のみ）を一つのＰＤＦファイル（透明テキスト付）に統合したもの等を納入すること。</w:t>
      </w:r>
    </w:p>
    <w:p w14:paraId="6F1AD606" w14:textId="77777777" w:rsidR="00614FF8" w:rsidRPr="00614FF8" w:rsidRDefault="00614FF8" w:rsidP="00614FF8">
      <w:pPr>
        <w:ind w:leftChars="300" w:left="63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t>セキュリティ等の観点から、国と協議の上、非公開とするべき部分については、削除するなどの適切な処置を講ずること。</w:t>
      </w:r>
    </w:p>
    <w:p w14:paraId="73919638" w14:textId="77777777" w:rsidR="00614FF8" w:rsidRPr="00614FF8" w:rsidRDefault="00614FF8" w:rsidP="00614FF8">
      <w:pPr>
        <w:ind w:leftChars="300" w:left="63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333CCDDE" w14:textId="77777777" w:rsidR="00614FF8" w:rsidRPr="00614FF8" w:rsidRDefault="00614FF8" w:rsidP="00614FF8">
      <w:pPr>
        <w:ind w:leftChars="300" w:left="850" w:hangingChars="100" w:hanging="220"/>
        <w:rPr>
          <w:rFonts w:ascii="ＭＳ 明朝" w:eastAsia="ＭＳ 明朝" w:hAnsi="ＭＳ 明朝" w:cs="Times New Roman"/>
          <w:sz w:val="22"/>
        </w:rPr>
      </w:pPr>
    </w:p>
    <w:p w14:paraId="3EB28A4D" w14:textId="77777777" w:rsidR="00614FF8" w:rsidRPr="00614FF8" w:rsidRDefault="00614FF8" w:rsidP="00614FF8">
      <w:pPr>
        <w:ind w:leftChars="165" w:left="566" w:hangingChars="100" w:hanging="220"/>
        <w:rPr>
          <w:rFonts w:ascii="ＭＳ 明朝" w:eastAsia="ＭＳ 明朝" w:hAnsi="ＭＳ 明朝" w:cs="Times New Roman"/>
          <w:sz w:val="22"/>
        </w:rPr>
      </w:pPr>
      <w:r w:rsidRPr="00614FF8">
        <w:rPr>
          <w:rFonts w:ascii="ＭＳ 明朝" w:eastAsia="ＭＳ 明朝" w:hAnsi="ＭＳ 明朝" w:cs="Times New Roman" w:hint="eastAsia"/>
          <w:sz w:val="22"/>
        </w:rPr>
        <w:t>※調査報告書電子媒体の具体的な作成方法の確認及び様式１・様式２のダウンロードは、下記ＵＲＬから行うこと。</w:t>
      </w:r>
    </w:p>
    <w:p w14:paraId="62707ED7" w14:textId="77777777" w:rsidR="00614FF8" w:rsidRPr="00614FF8" w:rsidRDefault="001F02C7" w:rsidP="00614FF8">
      <w:pPr>
        <w:ind w:firstLineChars="300" w:firstLine="630"/>
        <w:rPr>
          <w:rFonts w:ascii="游明朝" w:eastAsia="游明朝" w:hAnsi="游明朝" w:cs="Times New Roman"/>
        </w:rPr>
      </w:pPr>
      <w:hyperlink r:id="rId10" w:history="1">
        <w:r w:rsidR="00614FF8" w:rsidRPr="00614FF8">
          <w:rPr>
            <w:rFonts w:ascii="游明朝" w:eastAsia="游明朝" w:hAnsi="游明朝" w:cs="Times New Roman"/>
            <w:color w:val="0563C1"/>
            <w:u w:val="single"/>
          </w:rPr>
          <w:t>https://www.meti.go.jp/meti_lib/jyutaku/CD-sakuseihouhou.pdf</w:t>
        </w:r>
      </w:hyperlink>
    </w:p>
    <w:p w14:paraId="52048E8A" w14:textId="77777777" w:rsidR="00614FF8" w:rsidRPr="00614FF8" w:rsidRDefault="00614FF8" w:rsidP="00614FF8">
      <w:pPr>
        <w:widowControl/>
        <w:jc w:val="left"/>
        <w:rPr>
          <w:rFonts w:asciiTheme="minorEastAsia" w:hAnsiTheme="minorEastAsia"/>
          <w:sz w:val="22"/>
        </w:rPr>
      </w:pPr>
    </w:p>
    <w:p w14:paraId="3FCE7A1D" w14:textId="77777777" w:rsidR="00614FF8" w:rsidRPr="00614FF8" w:rsidRDefault="00614FF8" w:rsidP="00614FF8">
      <w:pPr>
        <w:rPr>
          <w:rFonts w:ascii="ＭＳ 明朝" w:eastAsia="ＭＳ 明朝" w:hAnsi="ＭＳ 明朝" w:cs="Times New Roman"/>
          <w:sz w:val="22"/>
        </w:rPr>
      </w:pPr>
      <w:r w:rsidRPr="00614FF8">
        <w:rPr>
          <w:rFonts w:ascii="ＭＳ 明朝" w:eastAsia="ＭＳ 明朝" w:hAnsi="ＭＳ 明朝" w:cs="Times New Roman" w:hint="eastAsia"/>
          <w:sz w:val="22"/>
        </w:rPr>
        <w:t>６．納入場所</w:t>
      </w:r>
    </w:p>
    <w:p w14:paraId="6F2F82E0" w14:textId="77777777" w:rsidR="00614FF8" w:rsidRPr="00614FF8" w:rsidRDefault="00614FF8" w:rsidP="00614FF8">
      <w:pPr>
        <w:ind w:firstLineChars="300" w:firstLine="660"/>
        <w:rPr>
          <w:rFonts w:ascii="ＭＳ 明朝" w:eastAsia="ＭＳ 明朝" w:hAnsi="ＭＳ 明朝" w:cs="Times New Roman"/>
          <w:sz w:val="22"/>
        </w:rPr>
      </w:pPr>
      <w:r w:rsidRPr="00614FF8">
        <w:rPr>
          <w:rFonts w:ascii="ＭＳ 明朝" w:eastAsia="ＭＳ 明朝" w:hAnsi="ＭＳ 明朝" w:cs="Times New Roman" w:hint="eastAsia"/>
          <w:sz w:val="22"/>
        </w:rPr>
        <w:t>経済産業省産業保安グループ高圧ガス保安室</w:t>
      </w:r>
    </w:p>
    <w:p w14:paraId="0CBCAB23" w14:textId="77777777" w:rsidR="00614FF8" w:rsidRPr="00614FF8" w:rsidRDefault="00614FF8" w:rsidP="00614FF8">
      <w:pPr>
        <w:ind w:left="420" w:hangingChars="200" w:hanging="420"/>
        <w:rPr>
          <w:rFonts w:ascii="游明朝" w:eastAsia="游明朝" w:hAnsi="ＭＳ 明朝" w:cs="Times New Roman"/>
        </w:rPr>
      </w:pPr>
    </w:p>
    <w:p w14:paraId="3CFE1696" w14:textId="77777777" w:rsidR="00614FF8" w:rsidRPr="00614FF8" w:rsidRDefault="00614FF8" w:rsidP="00614FF8">
      <w:pPr>
        <w:rPr>
          <w:rFonts w:ascii="ＭＳ 明朝" w:eastAsia="ＭＳ 明朝" w:hAnsi="ＭＳ 明朝" w:cs="Times New Roman"/>
          <w:sz w:val="22"/>
        </w:rPr>
      </w:pPr>
      <w:r w:rsidRPr="00614FF8">
        <w:rPr>
          <w:rFonts w:ascii="ＭＳ 明朝" w:eastAsia="ＭＳ 明朝" w:hAnsi="ＭＳ 明朝" w:cs="Times New Roman" w:hint="eastAsia"/>
          <w:sz w:val="22"/>
        </w:rPr>
        <w:t>７．その他</w:t>
      </w:r>
    </w:p>
    <w:p w14:paraId="7AB54D28" w14:textId="77777777" w:rsidR="00614FF8" w:rsidRPr="00614FF8" w:rsidRDefault="00614FF8" w:rsidP="00614FF8">
      <w:pPr>
        <w:rPr>
          <w:rFonts w:ascii="ＭＳ 明朝" w:eastAsia="ＭＳ 明朝" w:hAnsi="ＭＳ 明朝" w:cs="Times New Roman"/>
          <w:sz w:val="22"/>
        </w:rPr>
      </w:pPr>
      <w:r w:rsidRPr="00614FF8">
        <w:rPr>
          <w:rFonts w:ascii="ＭＳ 明朝" w:eastAsia="ＭＳ 明朝" w:hAnsi="ＭＳ 明朝" w:cs="Times New Roman" w:hint="eastAsia"/>
          <w:sz w:val="22"/>
        </w:rPr>
        <w:t>（１）情報管理体制</w:t>
      </w:r>
    </w:p>
    <w:p w14:paraId="185E017A" w14:textId="77777777" w:rsidR="00614FF8" w:rsidRPr="00614FF8" w:rsidRDefault="00614FF8" w:rsidP="00614FF8">
      <w:pPr>
        <w:ind w:leftChars="100" w:left="430" w:hangingChars="100" w:hanging="220"/>
        <w:rPr>
          <w:rFonts w:ascii="ＭＳ 明朝" w:eastAsia="ＭＳ 明朝" w:hAnsi="ＭＳ 明朝" w:cs="Times New Roman"/>
          <w:sz w:val="22"/>
        </w:rPr>
      </w:pPr>
      <w:r w:rsidRPr="00614FF8">
        <w:rPr>
          <w:rFonts w:ascii="ＭＳ 明朝" w:eastAsia="ＭＳ 明朝" w:hAnsi="ＭＳ 明朝" w:cs="Times New Roman" w:hint="eastAsia"/>
          <w:sz w:val="22"/>
        </w:rPr>
        <w:t>①　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１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696B683B" w14:textId="77777777" w:rsidR="00614FF8" w:rsidRPr="00614FF8" w:rsidRDefault="00614FF8" w:rsidP="00614FF8">
      <w:pPr>
        <w:ind w:leftChars="100" w:left="430" w:hangingChars="100" w:hanging="220"/>
        <w:rPr>
          <w:rFonts w:ascii="ＭＳ 明朝" w:eastAsia="ＭＳ 明朝" w:hAnsi="ＭＳ 明朝" w:cs="Times New Roman"/>
          <w:sz w:val="22"/>
        </w:rPr>
      </w:pPr>
      <w:r w:rsidRPr="00614FF8">
        <w:rPr>
          <w:rFonts w:ascii="ＭＳ 明朝" w:eastAsia="ＭＳ 明朝" w:hAnsi="ＭＳ 明朝" w:cs="Times New Roman" w:hint="eastAsia"/>
          <w:sz w:val="22"/>
        </w:rPr>
        <w:t>（確保すべき履行体制）</w:t>
      </w:r>
    </w:p>
    <w:p w14:paraId="588A8124" w14:textId="77777777" w:rsidR="00614FF8" w:rsidRPr="00614FF8" w:rsidRDefault="00614FF8" w:rsidP="00614FF8">
      <w:pPr>
        <w:ind w:leftChars="200" w:left="42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54891685" w14:textId="77777777" w:rsidR="00614FF8" w:rsidRPr="00614FF8" w:rsidRDefault="00614FF8" w:rsidP="00614FF8">
      <w:pPr>
        <w:ind w:leftChars="100" w:left="430" w:hangingChars="100" w:hanging="220"/>
        <w:rPr>
          <w:rFonts w:ascii="ＭＳ 明朝" w:eastAsia="ＭＳ 明朝" w:hAnsi="ＭＳ 明朝" w:cs="Times New Roman"/>
          <w:sz w:val="22"/>
        </w:rPr>
      </w:pPr>
      <w:r w:rsidRPr="00614FF8">
        <w:rPr>
          <w:rFonts w:ascii="ＭＳ 明朝" w:eastAsia="ＭＳ 明朝" w:hAnsi="ＭＳ 明朝" w:cs="Times New Roman" w:hint="eastAsia"/>
          <w:sz w:val="22"/>
        </w:rPr>
        <w:t>②　本事業で知り得た一切の情報について、情報取扱者以外の者に開示又は漏えいしてはならないものとする。ただし、担当課室の承認を得た場合は、この限りではない。</w:t>
      </w:r>
    </w:p>
    <w:p w14:paraId="2A31E15B" w14:textId="77777777" w:rsidR="00614FF8" w:rsidRPr="00614FF8" w:rsidRDefault="00614FF8" w:rsidP="00614FF8">
      <w:pPr>
        <w:ind w:leftChars="100" w:left="430" w:hangingChars="100" w:hanging="220"/>
        <w:rPr>
          <w:rFonts w:ascii="ＭＳ 明朝" w:eastAsia="ＭＳ 明朝" w:hAnsi="ＭＳ 明朝" w:cs="Times New Roman"/>
          <w:sz w:val="22"/>
        </w:rPr>
      </w:pPr>
      <w:r w:rsidRPr="00614FF8">
        <w:rPr>
          <w:rFonts w:ascii="ＭＳ 明朝" w:eastAsia="ＭＳ 明朝" w:hAnsi="ＭＳ 明朝" w:cs="Times New Roman" w:hint="eastAsia"/>
          <w:sz w:val="22"/>
        </w:rPr>
        <w:t>③　①の情報セキュリティを確保するための体制を定めた書面又は情報取扱者名簿に変更がある場合は、予め担当課室へ届出を行い、同意を得なければならない。</w:t>
      </w:r>
    </w:p>
    <w:p w14:paraId="569F2F42" w14:textId="77777777" w:rsidR="00614FF8" w:rsidRPr="00614FF8" w:rsidRDefault="00614FF8" w:rsidP="00614FF8">
      <w:pPr>
        <w:ind w:leftChars="300" w:left="850" w:hangingChars="100" w:hanging="220"/>
        <w:rPr>
          <w:rFonts w:ascii="ＭＳ 明朝" w:eastAsia="ＭＳ 明朝" w:hAnsi="ＭＳ 明朝" w:cs="Times New Roman"/>
          <w:sz w:val="22"/>
        </w:rPr>
      </w:pPr>
    </w:p>
    <w:p w14:paraId="33E4D098" w14:textId="77777777" w:rsidR="00614FF8" w:rsidRPr="00614FF8" w:rsidRDefault="00614FF8" w:rsidP="00614FF8">
      <w:pPr>
        <w:rPr>
          <w:rFonts w:ascii="ＭＳ 明朝" w:eastAsia="ＭＳ 明朝" w:hAnsi="ＭＳ 明朝" w:cs="Times New Roman"/>
          <w:sz w:val="22"/>
        </w:rPr>
      </w:pPr>
      <w:r w:rsidRPr="00614FF8">
        <w:rPr>
          <w:rFonts w:ascii="ＭＳ 明朝" w:eastAsia="ＭＳ 明朝" w:hAnsi="ＭＳ 明朝" w:cs="Times New Roman" w:hint="eastAsia"/>
          <w:sz w:val="22"/>
        </w:rPr>
        <w:t>（２）業務従事者の経歴</w:t>
      </w:r>
    </w:p>
    <w:p w14:paraId="6C2313FC" w14:textId="77777777" w:rsidR="00614FF8" w:rsidRPr="00614FF8" w:rsidRDefault="00614FF8" w:rsidP="00614FF8">
      <w:pPr>
        <w:ind w:leftChars="100" w:left="21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t>業務従事者の経歴（氏名、所属、役職、学歴、職歴、業務経験、研修実績その他の経歴、専門的知識その他の知見、母語及び外国語能力、国籍等がわかる資料）を提出すること。</w:t>
      </w:r>
    </w:p>
    <w:p w14:paraId="18C2904D" w14:textId="77777777" w:rsidR="00614FF8" w:rsidRPr="00614FF8" w:rsidRDefault="00614FF8" w:rsidP="00614FF8">
      <w:pPr>
        <w:ind w:firstLineChars="100" w:firstLine="220"/>
        <w:rPr>
          <w:rFonts w:ascii="ＭＳ 明朝" w:eastAsia="ＭＳ 明朝" w:hAnsi="ＭＳ 明朝" w:cs="Times New Roman"/>
          <w:sz w:val="22"/>
        </w:rPr>
      </w:pPr>
    </w:p>
    <w:p w14:paraId="7B26A738" w14:textId="77777777" w:rsidR="00614FF8" w:rsidRPr="00614FF8" w:rsidRDefault="00614FF8" w:rsidP="00614FF8">
      <w:pPr>
        <w:rPr>
          <w:rFonts w:ascii="ＭＳ 明朝" w:eastAsia="ＭＳ 明朝" w:hAnsi="ＭＳ 明朝" w:cs="Times New Roman"/>
          <w:sz w:val="22"/>
        </w:rPr>
      </w:pPr>
      <w:r w:rsidRPr="00614FF8">
        <w:rPr>
          <w:rFonts w:ascii="ＭＳ 明朝" w:eastAsia="ＭＳ 明朝" w:hAnsi="ＭＳ 明朝" w:cs="Times New Roman" w:hint="eastAsia"/>
          <w:sz w:val="22"/>
        </w:rPr>
        <w:t>（３）履行完了後の情報の取扱い</w:t>
      </w:r>
    </w:p>
    <w:p w14:paraId="14EA19F7" w14:textId="77777777" w:rsidR="00614FF8" w:rsidRDefault="00614FF8" w:rsidP="00614FF8">
      <w:pPr>
        <w:ind w:leftChars="100" w:left="210" w:firstLineChars="100" w:firstLine="220"/>
        <w:rPr>
          <w:rFonts w:ascii="ＭＳ 明朝" w:eastAsia="ＭＳ 明朝" w:hAnsi="ＭＳ 明朝" w:cs="Times New Roman"/>
          <w:sz w:val="22"/>
        </w:rPr>
      </w:pPr>
      <w:r w:rsidRPr="00614FF8">
        <w:rPr>
          <w:rFonts w:ascii="ＭＳ 明朝" w:eastAsia="ＭＳ 明朝" w:hAnsi="ＭＳ 明朝" w:cs="Times New Roman" w:hint="eastAsia"/>
          <w:sz w:val="22"/>
        </w:rPr>
        <w:t>国から提供した資料又は国が指定した資料の取扱い（返却・削除等）については、担当職員の指示に従</w:t>
      </w:r>
      <w:r w:rsidRPr="00614FF8">
        <w:rPr>
          <w:rFonts w:ascii="ＭＳ 明朝" w:eastAsia="ＭＳ 明朝" w:hAnsi="ＭＳ 明朝" w:cs="Times New Roman" w:hint="eastAsia"/>
          <w:sz w:val="22"/>
        </w:rPr>
        <w:t>うこと。業務日誌を始めとする経理処理に関する資料については適切に保管すること。</w:t>
      </w:r>
    </w:p>
    <w:p w14:paraId="63C8CB6E" w14:textId="77777777" w:rsidR="001F02C7" w:rsidRDefault="001F02C7" w:rsidP="001F02C7">
      <w:pPr>
        <w:rPr>
          <w:rFonts w:ascii="ＭＳ 明朝" w:eastAsia="ＭＳ 明朝" w:hAnsi="ＭＳ 明朝" w:cs="Times New Roman"/>
          <w:sz w:val="22"/>
        </w:rPr>
      </w:pPr>
    </w:p>
    <w:p w14:paraId="6FDED77A" w14:textId="021150D7" w:rsidR="001F02C7" w:rsidRDefault="001F02C7" w:rsidP="001F02C7">
      <w:pPr>
        <w:rPr>
          <w:rFonts w:ascii="ＭＳ 明朝" w:eastAsia="ＭＳ 明朝" w:hAnsi="ＭＳ 明朝" w:cs="Times New Roman"/>
          <w:sz w:val="22"/>
        </w:rPr>
      </w:pPr>
      <w:r>
        <w:rPr>
          <w:rFonts w:ascii="ＭＳ 明朝" w:eastAsia="ＭＳ 明朝" w:hAnsi="ＭＳ 明朝" w:cs="Times New Roman" w:hint="eastAsia"/>
          <w:sz w:val="22"/>
        </w:rPr>
        <w:t>（４）情報セキュリティに関する事項</w:t>
      </w:r>
    </w:p>
    <w:p w14:paraId="34CC7C42" w14:textId="607F2C7E" w:rsidR="001F02C7" w:rsidRPr="00614FF8" w:rsidRDefault="001F02C7" w:rsidP="001F02C7">
      <w:pPr>
        <w:pStyle w:val="21"/>
        <w:rPr>
          <w:rFonts w:hint="eastAsia"/>
        </w:rPr>
      </w:pPr>
      <w:r w:rsidRPr="001F02C7">
        <w:rPr>
          <w:rFonts w:hint="eastAsia"/>
        </w:rPr>
        <w:t>業務情報を取り扱う場合又は業務情報を取り扱う情報システムやウェブサイトの構築・運用等を行う場合、別記「情報セキュリティに関する事項」を遵守し、情報セキュリティ対策を実施すること。</w:t>
      </w:r>
    </w:p>
    <w:p w14:paraId="73F2CDB4" w14:textId="77777777" w:rsidR="00614FF8" w:rsidRPr="00614FF8" w:rsidRDefault="00614FF8" w:rsidP="00614FF8">
      <w:pPr>
        <w:rPr>
          <w:rFonts w:ascii="ＭＳ 明朝" w:eastAsia="ＭＳ 明朝" w:hAnsi="ＭＳ 明朝" w:cs="Times New Roman"/>
          <w:sz w:val="22"/>
        </w:rPr>
      </w:pPr>
    </w:p>
    <w:p w14:paraId="42DDBB40" w14:textId="77777777" w:rsidR="00614FF8" w:rsidRPr="00614FF8" w:rsidRDefault="00614FF8" w:rsidP="00614FF8">
      <w:pPr>
        <w:rPr>
          <w:rFonts w:ascii="‚l‚r –¾’©" w:eastAsia="游明朝" w:hAnsi="游明朝" w:cs="Times New Roman"/>
        </w:rPr>
        <w:sectPr w:rsidR="00614FF8" w:rsidRPr="00614FF8" w:rsidSect="00C92201">
          <w:headerReference w:type="first" r:id="rId11"/>
          <w:pgSz w:w="11906" w:h="16838"/>
          <w:pgMar w:top="720" w:right="720" w:bottom="720" w:left="720" w:header="851" w:footer="992" w:gutter="0"/>
          <w:cols w:space="425"/>
          <w:titlePg/>
          <w:docGrid w:type="lines" w:linePitch="360"/>
        </w:sectPr>
      </w:pPr>
    </w:p>
    <w:p w14:paraId="206DEFB9" w14:textId="13792026" w:rsidR="005641E1" w:rsidRPr="005641E1" w:rsidRDefault="005641E1" w:rsidP="005641E1">
      <w:pPr>
        <w:jc w:val="center"/>
        <w:rPr>
          <w:rFonts w:ascii="‚l‚r –¾’©" w:eastAsia="ＭＳ 明朝" w:hAnsi="Times New Roman" w:cs="Times New Roman"/>
          <w:kern w:val="0"/>
          <w:sz w:val="22"/>
        </w:rPr>
      </w:pPr>
      <w:r w:rsidRPr="005641E1">
        <w:rPr>
          <w:rFonts w:ascii="‚l‚r –¾’©" w:eastAsia="ＭＳ 明朝" w:hAnsi="Times New Roman" w:cs="Times New Roman" w:hint="eastAsia"/>
          <w:kern w:val="0"/>
          <w:sz w:val="22"/>
        </w:rPr>
        <w:lastRenderedPageBreak/>
        <w:t>情報取扱者名簿及び情報管理体制図</w:t>
      </w:r>
    </w:p>
    <w:p w14:paraId="349256B0"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rPr>
      </w:pPr>
    </w:p>
    <w:p w14:paraId="6D14668A"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①情報取扱者名簿</w:t>
      </w:r>
    </w:p>
    <w:tbl>
      <w:tblPr>
        <w:tblStyle w:val="ab"/>
        <w:tblW w:w="10490" w:type="dxa"/>
        <w:tblInd w:w="-5" w:type="dxa"/>
        <w:tblLook w:val="04A0" w:firstRow="1" w:lastRow="0" w:firstColumn="1" w:lastColumn="0" w:noHBand="0" w:noVBand="1"/>
      </w:tblPr>
      <w:tblGrid>
        <w:gridCol w:w="1418"/>
        <w:gridCol w:w="436"/>
        <w:gridCol w:w="1439"/>
        <w:gridCol w:w="1439"/>
        <w:gridCol w:w="1439"/>
        <w:gridCol w:w="1439"/>
        <w:gridCol w:w="1439"/>
        <w:gridCol w:w="1441"/>
      </w:tblGrid>
      <w:tr w:rsidR="005641E1" w:rsidRPr="005641E1" w14:paraId="26B28B14" w14:textId="77777777" w:rsidTr="005641E1">
        <w:tc>
          <w:tcPr>
            <w:tcW w:w="1854" w:type="dxa"/>
            <w:gridSpan w:val="2"/>
          </w:tcPr>
          <w:p w14:paraId="42AEBCB6"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vAlign w:val="center"/>
          </w:tcPr>
          <w:p w14:paraId="448A6044" w14:textId="77777777" w:rsidR="005641E1" w:rsidRPr="005641E1" w:rsidRDefault="005641E1" w:rsidP="005641E1">
            <w:pPr>
              <w:autoSpaceDE w:val="0"/>
              <w:autoSpaceDN w:val="0"/>
              <w:adjustRightInd w:val="0"/>
              <w:jc w:val="center"/>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氏名</w:t>
            </w:r>
          </w:p>
        </w:tc>
        <w:tc>
          <w:tcPr>
            <w:tcW w:w="1439" w:type="dxa"/>
            <w:vAlign w:val="center"/>
          </w:tcPr>
          <w:p w14:paraId="0B9BFBDB" w14:textId="77777777" w:rsidR="005641E1" w:rsidRPr="005641E1" w:rsidRDefault="005641E1" w:rsidP="005641E1">
            <w:pPr>
              <w:autoSpaceDE w:val="0"/>
              <w:autoSpaceDN w:val="0"/>
              <w:adjustRightInd w:val="0"/>
              <w:jc w:val="center"/>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個人住所</w:t>
            </w:r>
          </w:p>
        </w:tc>
        <w:tc>
          <w:tcPr>
            <w:tcW w:w="1439" w:type="dxa"/>
            <w:vAlign w:val="center"/>
          </w:tcPr>
          <w:p w14:paraId="7A19AA4A" w14:textId="77777777" w:rsidR="005641E1" w:rsidRPr="005641E1" w:rsidRDefault="005641E1" w:rsidP="005641E1">
            <w:pPr>
              <w:autoSpaceDE w:val="0"/>
              <w:autoSpaceDN w:val="0"/>
              <w:adjustRightInd w:val="0"/>
              <w:jc w:val="center"/>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生年月日</w:t>
            </w:r>
          </w:p>
        </w:tc>
        <w:tc>
          <w:tcPr>
            <w:tcW w:w="1439" w:type="dxa"/>
            <w:vAlign w:val="center"/>
          </w:tcPr>
          <w:p w14:paraId="45A6DFC1" w14:textId="77777777" w:rsidR="005641E1" w:rsidRPr="005641E1" w:rsidRDefault="005641E1" w:rsidP="005641E1">
            <w:pPr>
              <w:autoSpaceDE w:val="0"/>
              <w:autoSpaceDN w:val="0"/>
              <w:adjustRightInd w:val="0"/>
              <w:jc w:val="center"/>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所属部署</w:t>
            </w:r>
          </w:p>
        </w:tc>
        <w:tc>
          <w:tcPr>
            <w:tcW w:w="1439" w:type="dxa"/>
            <w:vAlign w:val="center"/>
          </w:tcPr>
          <w:p w14:paraId="2DE2C728" w14:textId="77777777" w:rsidR="005641E1" w:rsidRPr="005641E1" w:rsidRDefault="005641E1" w:rsidP="005641E1">
            <w:pPr>
              <w:autoSpaceDE w:val="0"/>
              <w:autoSpaceDN w:val="0"/>
              <w:adjustRightInd w:val="0"/>
              <w:jc w:val="center"/>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役職</w:t>
            </w:r>
          </w:p>
        </w:tc>
        <w:tc>
          <w:tcPr>
            <w:tcW w:w="1441" w:type="dxa"/>
            <w:vAlign w:val="center"/>
          </w:tcPr>
          <w:p w14:paraId="6FFF0D6A" w14:textId="77777777" w:rsidR="005641E1" w:rsidRPr="005641E1" w:rsidRDefault="005641E1" w:rsidP="005641E1">
            <w:pPr>
              <w:autoSpaceDE w:val="0"/>
              <w:autoSpaceDN w:val="0"/>
              <w:adjustRightInd w:val="0"/>
              <w:jc w:val="center"/>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パスポート番号</w:t>
            </w:r>
            <w:r w:rsidRPr="005641E1">
              <w:rPr>
                <w:rFonts w:ascii="‚l‚r –¾’©" w:eastAsia="ＭＳ 明朝" w:hAnsi="Times New Roman" w:cs="Times New Roman" w:hint="eastAsia"/>
                <w:color w:val="000000" w:themeColor="text1"/>
                <w:kern w:val="0"/>
                <w:sz w:val="22"/>
                <w:szCs w:val="20"/>
              </w:rPr>
              <w:t>及び国籍</w:t>
            </w:r>
            <w:r w:rsidRPr="005641E1">
              <w:rPr>
                <w:rFonts w:ascii="‚l‚r –¾’©" w:eastAsia="ＭＳ 明朝" w:hAnsi="Times New Roman" w:cs="Times New Roman" w:hint="eastAsia"/>
                <w:kern w:val="0"/>
                <w:sz w:val="18"/>
                <w:szCs w:val="18"/>
              </w:rPr>
              <w:t>（※４）</w:t>
            </w:r>
          </w:p>
        </w:tc>
      </w:tr>
      <w:tr w:rsidR="005641E1" w:rsidRPr="005641E1" w14:paraId="1EDC00CD" w14:textId="77777777" w:rsidTr="005641E1">
        <w:tc>
          <w:tcPr>
            <w:tcW w:w="1418" w:type="dxa"/>
          </w:tcPr>
          <w:p w14:paraId="2A8E4393"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情報管理責任者</w:t>
            </w:r>
            <w:r w:rsidRPr="005641E1">
              <w:rPr>
                <w:rFonts w:ascii="‚l‚r –¾’©" w:eastAsia="ＭＳ 明朝" w:hAnsi="Times New Roman" w:cs="Times New Roman" w:hint="eastAsia"/>
                <w:kern w:val="0"/>
                <w:sz w:val="18"/>
                <w:szCs w:val="18"/>
              </w:rPr>
              <w:t>（※１）</w:t>
            </w:r>
          </w:p>
        </w:tc>
        <w:tc>
          <w:tcPr>
            <w:tcW w:w="436" w:type="dxa"/>
          </w:tcPr>
          <w:p w14:paraId="2EC338EB"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Ａ</w:t>
            </w:r>
          </w:p>
        </w:tc>
        <w:tc>
          <w:tcPr>
            <w:tcW w:w="1439" w:type="dxa"/>
          </w:tcPr>
          <w:p w14:paraId="126B5309"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3A5D3492"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24B696A3"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0BBDBDA4"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0920E891"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4E86A7B1"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r>
      <w:tr w:rsidR="005641E1" w:rsidRPr="005641E1" w14:paraId="73935A89" w14:textId="77777777" w:rsidTr="005641E1">
        <w:tc>
          <w:tcPr>
            <w:tcW w:w="1418" w:type="dxa"/>
            <w:vMerge w:val="restart"/>
          </w:tcPr>
          <w:p w14:paraId="79178798"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情報取扱管理者</w:t>
            </w:r>
            <w:r w:rsidRPr="005641E1">
              <w:rPr>
                <w:rFonts w:ascii="‚l‚r –¾’©" w:eastAsia="ＭＳ 明朝" w:hAnsi="Times New Roman" w:cs="Times New Roman" w:hint="eastAsia"/>
                <w:kern w:val="0"/>
                <w:sz w:val="18"/>
                <w:szCs w:val="18"/>
              </w:rPr>
              <w:t>（※２）</w:t>
            </w:r>
          </w:p>
        </w:tc>
        <w:tc>
          <w:tcPr>
            <w:tcW w:w="436" w:type="dxa"/>
          </w:tcPr>
          <w:p w14:paraId="16B9CB3B"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Ｂ</w:t>
            </w:r>
          </w:p>
        </w:tc>
        <w:tc>
          <w:tcPr>
            <w:tcW w:w="1439" w:type="dxa"/>
          </w:tcPr>
          <w:p w14:paraId="70B65765"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1E43AA0A"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24DF0E49"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1C33D965"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0C27A720"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68432946"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r>
      <w:tr w:rsidR="005641E1" w:rsidRPr="005641E1" w14:paraId="5895846F" w14:textId="77777777" w:rsidTr="005641E1">
        <w:tc>
          <w:tcPr>
            <w:tcW w:w="1418" w:type="dxa"/>
            <w:vMerge/>
          </w:tcPr>
          <w:p w14:paraId="7705407D"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436" w:type="dxa"/>
          </w:tcPr>
          <w:p w14:paraId="1F87EC08"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Ｃ</w:t>
            </w:r>
          </w:p>
        </w:tc>
        <w:tc>
          <w:tcPr>
            <w:tcW w:w="1439" w:type="dxa"/>
          </w:tcPr>
          <w:p w14:paraId="3C76A2AF"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2E4BDAC2"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2F140D62"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2F523854"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0047AC30"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58A54D5B"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r>
      <w:tr w:rsidR="005641E1" w:rsidRPr="005641E1" w14:paraId="379C0611" w14:textId="77777777" w:rsidTr="005641E1">
        <w:tc>
          <w:tcPr>
            <w:tcW w:w="1418" w:type="dxa"/>
            <w:vMerge w:val="restart"/>
          </w:tcPr>
          <w:p w14:paraId="7B067F85"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業務従事者</w:t>
            </w:r>
            <w:r w:rsidRPr="005641E1">
              <w:rPr>
                <w:rFonts w:ascii="‚l‚r –¾’©" w:eastAsia="ＭＳ 明朝" w:hAnsi="Times New Roman" w:cs="Times New Roman" w:hint="eastAsia"/>
                <w:kern w:val="0"/>
                <w:sz w:val="18"/>
                <w:szCs w:val="18"/>
              </w:rPr>
              <w:t>（※３）</w:t>
            </w:r>
          </w:p>
        </w:tc>
        <w:tc>
          <w:tcPr>
            <w:tcW w:w="436" w:type="dxa"/>
          </w:tcPr>
          <w:p w14:paraId="4357126B"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Ｄ</w:t>
            </w:r>
          </w:p>
        </w:tc>
        <w:tc>
          <w:tcPr>
            <w:tcW w:w="1439" w:type="dxa"/>
          </w:tcPr>
          <w:p w14:paraId="7E6A6B82"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53AB55DB"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6F09A7AB"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607247A6"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1B33A750"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27A67324"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r>
      <w:tr w:rsidR="005641E1" w:rsidRPr="005641E1" w14:paraId="3FF61987" w14:textId="77777777" w:rsidTr="005641E1">
        <w:tc>
          <w:tcPr>
            <w:tcW w:w="1418" w:type="dxa"/>
            <w:vMerge/>
          </w:tcPr>
          <w:p w14:paraId="77A199C8"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436" w:type="dxa"/>
          </w:tcPr>
          <w:p w14:paraId="0D95852C"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Ｅ</w:t>
            </w:r>
          </w:p>
        </w:tc>
        <w:tc>
          <w:tcPr>
            <w:tcW w:w="1439" w:type="dxa"/>
          </w:tcPr>
          <w:p w14:paraId="3C2291AC"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153B3F2A"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1CF2F345"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2F6B5CB5"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44D05FE6"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08FBD3B9"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r>
      <w:tr w:rsidR="005641E1" w:rsidRPr="005641E1" w14:paraId="157FAC06" w14:textId="77777777" w:rsidTr="005641E1">
        <w:tc>
          <w:tcPr>
            <w:tcW w:w="1418" w:type="dxa"/>
          </w:tcPr>
          <w:p w14:paraId="5F3E2828"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再委託先</w:t>
            </w:r>
          </w:p>
        </w:tc>
        <w:tc>
          <w:tcPr>
            <w:tcW w:w="436" w:type="dxa"/>
          </w:tcPr>
          <w:p w14:paraId="6E9777BF"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Ｆ</w:t>
            </w:r>
          </w:p>
        </w:tc>
        <w:tc>
          <w:tcPr>
            <w:tcW w:w="1439" w:type="dxa"/>
          </w:tcPr>
          <w:p w14:paraId="43D9C5D6"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14876881"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29C0D476"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65A3842A"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39" w:type="dxa"/>
          </w:tcPr>
          <w:p w14:paraId="4D121C2B"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4ACF8074"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tc>
      </w:tr>
    </w:tbl>
    <w:p w14:paraId="5DF71966"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6B96593C"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18"/>
          <w:szCs w:val="18"/>
        </w:rPr>
      </w:pPr>
      <w:r w:rsidRPr="005641E1">
        <w:rPr>
          <w:rFonts w:ascii="‚l‚r –¾’©" w:eastAsia="ＭＳ 明朝" w:hAnsi="Times New Roman" w:cs="Times New Roman" w:hint="eastAsia"/>
          <w:kern w:val="0"/>
          <w:sz w:val="18"/>
          <w:szCs w:val="18"/>
        </w:rPr>
        <w:t>（※１）受託事業者としての情報取扱の全ての責任を有する者。必ず明記すること。</w:t>
      </w:r>
    </w:p>
    <w:p w14:paraId="01EA4451" w14:textId="77777777" w:rsidR="005641E1" w:rsidRPr="005641E1" w:rsidRDefault="005641E1" w:rsidP="005641E1">
      <w:pPr>
        <w:autoSpaceDE w:val="0"/>
        <w:autoSpaceDN w:val="0"/>
        <w:adjustRightInd w:val="0"/>
        <w:ind w:left="540" w:hangingChars="300" w:hanging="540"/>
        <w:textAlignment w:val="baseline"/>
        <w:rPr>
          <w:rFonts w:ascii="‚l‚r –¾’©" w:eastAsia="ＭＳ 明朝" w:hAnsi="Times New Roman" w:cs="Times New Roman"/>
          <w:kern w:val="0"/>
          <w:sz w:val="18"/>
          <w:szCs w:val="18"/>
        </w:rPr>
      </w:pPr>
      <w:r w:rsidRPr="005641E1">
        <w:rPr>
          <w:rFonts w:ascii="‚l‚r –¾’©" w:eastAsia="ＭＳ 明朝" w:hAnsi="Times New Roman" w:cs="Times New Roman" w:hint="eastAsia"/>
          <w:kern w:val="0"/>
          <w:sz w:val="18"/>
          <w:szCs w:val="18"/>
        </w:rPr>
        <w:t>（※２）本事業の遂行にあたって主に保護すべき情報を取り扱う者ではないが、本事業の進捗状況などの管理を行うもので、保護すべき情報を取り扱う可能性のある者。</w:t>
      </w:r>
    </w:p>
    <w:p w14:paraId="134B9219" w14:textId="77777777" w:rsidR="005641E1" w:rsidRPr="005641E1" w:rsidRDefault="005641E1" w:rsidP="005641E1">
      <w:pPr>
        <w:autoSpaceDE w:val="0"/>
        <w:autoSpaceDN w:val="0"/>
        <w:adjustRightInd w:val="0"/>
        <w:ind w:left="540" w:hangingChars="300" w:hanging="540"/>
        <w:textAlignment w:val="baseline"/>
        <w:rPr>
          <w:rFonts w:ascii="‚l‚r –¾’©" w:eastAsia="ＭＳ 明朝" w:hAnsi="Times New Roman" w:cs="Times New Roman"/>
          <w:kern w:val="0"/>
          <w:sz w:val="18"/>
          <w:szCs w:val="18"/>
        </w:rPr>
      </w:pPr>
      <w:r w:rsidRPr="005641E1">
        <w:rPr>
          <w:rFonts w:ascii="‚l‚r –¾’©" w:eastAsia="ＭＳ 明朝" w:hAnsi="Times New Roman" w:cs="Times New Roman" w:hint="eastAsia"/>
          <w:kern w:val="0"/>
          <w:sz w:val="18"/>
          <w:szCs w:val="18"/>
        </w:rPr>
        <w:t>（※３）本事業の遂行にあたって保護すべき情報を取り扱う可能性のある者。</w:t>
      </w:r>
    </w:p>
    <w:p w14:paraId="5530852D" w14:textId="77777777" w:rsidR="005641E1" w:rsidRPr="005641E1" w:rsidRDefault="005641E1" w:rsidP="005641E1">
      <w:pPr>
        <w:autoSpaceDE w:val="0"/>
        <w:autoSpaceDN w:val="0"/>
        <w:adjustRightInd w:val="0"/>
        <w:ind w:left="540" w:hangingChars="300" w:hanging="540"/>
        <w:textAlignment w:val="baseline"/>
        <w:rPr>
          <w:rFonts w:ascii="‚l‚r –¾’©" w:eastAsia="ＭＳ 明朝" w:hAnsi="Times New Roman" w:cs="Times New Roman"/>
          <w:kern w:val="0"/>
          <w:sz w:val="18"/>
          <w:szCs w:val="18"/>
        </w:rPr>
      </w:pPr>
      <w:r w:rsidRPr="005641E1">
        <w:rPr>
          <w:rFonts w:ascii="‚l‚r –¾’©" w:eastAsia="ＭＳ 明朝" w:hAnsi="Times New Roman" w:cs="Times New Roman" w:hint="eastAsia"/>
          <w:kern w:val="0"/>
          <w:sz w:val="18"/>
          <w:szCs w:val="18"/>
        </w:rPr>
        <w:t>（※４）日本国籍を有する者及び法務大臣から永住の許可を受けた者（入管特例法の「特別永住者」を除く。）以外の者は、パスポート番号等及び国籍を記載。</w:t>
      </w:r>
    </w:p>
    <w:p w14:paraId="4171F3C0" w14:textId="77777777" w:rsidR="005641E1" w:rsidRPr="005641E1" w:rsidRDefault="005641E1" w:rsidP="005641E1">
      <w:pPr>
        <w:autoSpaceDE w:val="0"/>
        <w:autoSpaceDN w:val="0"/>
        <w:adjustRightInd w:val="0"/>
        <w:ind w:left="540" w:hangingChars="300" w:hanging="540"/>
        <w:textAlignment w:val="baseline"/>
        <w:rPr>
          <w:rFonts w:ascii="‚l‚r –¾’©" w:eastAsia="ＭＳ 明朝" w:hAnsi="Times New Roman" w:cs="Times New Roman"/>
          <w:kern w:val="0"/>
          <w:sz w:val="18"/>
          <w:szCs w:val="18"/>
        </w:rPr>
      </w:pPr>
      <w:r w:rsidRPr="005641E1">
        <w:rPr>
          <w:rFonts w:ascii="‚l‚r –¾’©" w:eastAsia="ＭＳ 明朝" w:hAnsi="Times New Roman" w:cs="Times New Roman" w:hint="eastAsia"/>
          <w:kern w:val="0"/>
          <w:sz w:val="18"/>
          <w:szCs w:val="18"/>
        </w:rPr>
        <w:t>（※５）住所、生年月日については、必ずしも契約前に提出することを要しないが、その場合であっても担当課室から求められた場合は速やかに提出すること。</w:t>
      </w:r>
    </w:p>
    <w:p w14:paraId="4BA0F5E0"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rPr>
      </w:pPr>
    </w:p>
    <w:p w14:paraId="79056624"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rPr>
      </w:pPr>
      <w:r w:rsidRPr="005641E1">
        <w:rPr>
          <w:rFonts w:ascii="‚l‚r –¾’©" w:eastAsia="ＭＳ 明朝" w:hAnsi="Times New Roman" w:cs="Times New Roman" w:hint="eastAsia"/>
          <w:kern w:val="0"/>
          <w:sz w:val="22"/>
        </w:rPr>
        <w:t>②情報管理体制図</w:t>
      </w:r>
    </w:p>
    <w:p w14:paraId="5F2C7620"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noProof/>
          <w:kern w:val="0"/>
          <w:sz w:val="22"/>
          <w:szCs w:val="20"/>
        </w:rPr>
        <mc:AlternateContent>
          <mc:Choice Requires="wps">
            <w:drawing>
              <wp:anchor distT="0" distB="0" distL="114300" distR="114300" simplePos="0" relativeHeight="251665408" behindDoc="0" locked="0" layoutInCell="1" allowOverlap="1" wp14:anchorId="3F4FE985" wp14:editId="77BE777E">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7C0E3289" w14:textId="77777777" w:rsidR="00E362F0" w:rsidRPr="00D4044B" w:rsidRDefault="00E362F0" w:rsidP="005641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FE985" id="正方形/長方形 10" o:spid="_x0000_s1026" style="position:absolute;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7C0E3289" w14:textId="77777777" w:rsidR="00E362F0" w:rsidRPr="00D4044B" w:rsidRDefault="00E362F0" w:rsidP="005641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5641E1">
        <w:rPr>
          <w:rFonts w:ascii="‚l‚r –¾’©" w:eastAsia="ＭＳ 明朝" w:hAnsi="Times New Roman" w:cs="Times New Roman" w:hint="eastAsia"/>
          <w:kern w:val="0"/>
          <w:sz w:val="22"/>
          <w:szCs w:val="20"/>
        </w:rPr>
        <w:t>（例）</w:t>
      </w:r>
    </w:p>
    <w:p w14:paraId="47BC9DFD"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noProof/>
          <w:kern w:val="0"/>
          <w:sz w:val="22"/>
          <w:szCs w:val="20"/>
        </w:rPr>
        <mc:AlternateContent>
          <mc:Choice Requires="wps">
            <w:drawing>
              <wp:anchor distT="0" distB="0" distL="114300" distR="114300" simplePos="0" relativeHeight="251663360" behindDoc="0" locked="0" layoutInCell="1" allowOverlap="1" wp14:anchorId="60FB175B" wp14:editId="1BBBDE32">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47B5B1AC" w14:textId="77777777" w:rsidR="00E362F0" w:rsidRPr="00D4044B" w:rsidRDefault="00E362F0" w:rsidP="005641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175B" id="正方形/長方形 11" o:spid="_x0000_s1027" style="position:absolute;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47B5B1AC" w14:textId="77777777" w:rsidR="00E362F0" w:rsidRPr="00D4044B" w:rsidRDefault="00E362F0" w:rsidP="005641E1"/>
                  </w:txbxContent>
                </v:textbox>
              </v:rect>
            </w:pict>
          </mc:Fallback>
        </mc:AlternateContent>
      </w:r>
      <w:r w:rsidRPr="005641E1">
        <w:rPr>
          <w:rFonts w:ascii="‚l‚r –¾’©" w:eastAsia="ＭＳ 明朝" w:hAnsi="Times New Roman" w:cs="Times New Roman" w:hint="eastAsia"/>
          <w:noProof/>
          <w:kern w:val="0"/>
          <w:sz w:val="22"/>
          <w:szCs w:val="20"/>
        </w:rPr>
        <w:drawing>
          <wp:anchor distT="0" distB="0" distL="114300" distR="114300" simplePos="0" relativeHeight="251664384" behindDoc="0" locked="0" layoutInCell="1" allowOverlap="1" wp14:anchorId="1147D95E" wp14:editId="0C6A9D47">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A05D01F"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3C0E0D9A"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022CACB5"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06EA547A"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66B7930E"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2B915C8A"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0297EA3C"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1901B9F2"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72472A97"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2F39E41C"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5AF0C662"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p>
    <w:p w14:paraId="61F790FD"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【情報管理体制図に記載すべき事項】</w:t>
      </w:r>
    </w:p>
    <w:p w14:paraId="71822F9F" w14:textId="77777777" w:rsidR="005641E1" w:rsidRPr="005641E1" w:rsidRDefault="005641E1" w:rsidP="005641E1">
      <w:pPr>
        <w:autoSpaceDE w:val="0"/>
        <w:autoSpaceDN w:val="0"/>
        <w:adjustRightInd w:val="0"/>
        <w:jc w:val="left"/>
        <w:textAlignment w:val="baseline"/>
        <w:rPr>
          <w:rFonts w:ascii="ＭＳ 明朝" w:eastAsia="ＭＳ 明朝" w:hAnsi="ＭＳ 明朝" w:cs="Times New Roman"/>
          <w:kern w:val="0"/>
          <w:szCs w:val="21"/>
        </w:rPr>
      </w:pPr>
      <w:r w:rsidRPr="005641E1">
        <w:rPr>
          <w:rFonts w:ascii="ＭＳ 明朝" w:eastAsia="ＭＳ 明朝" w:hAnsi="ＭＳ 明朝" w:cs="Times New Roman" w:hint="eastAsia"/>
          <w:kern w:val="0"/>
          <w:szCs w:val="21"/>
        </w:rPr>
        <w:t>・本事業の遂行にあたって保護すべき情報を取り扱う全ての者。（再委託先も含む。）</w:t>
      </w:r>
    </w:p>
    <w:p w14:paraId="2A69CE50" w14:textId="77777777" w:rsidR="005641E1" w:rsidRPr="005641E1" w:rsidRDefault="005641E1" w:rsidP="005641E1">
      <w:pPr>
        <w:autoSpaceDE w:val="0"/>
        <w:autoSpaceDN w:val="0"/>
        <w:adjustRightInd w:val="0"/>
        <w:jc w:val="left"/>
        <w:textAlignment w:val="baseline"/>
        <w:rPr>
          <w:rFonts w:ascii="‚l‚r –¾’©" w:eastAsia="ＭＳ 明朝" w:hAnsi="Times New Roman" w:cs="Times New Roman"/>
          <w:kern w:val="0"/>
          <w:sz w:val="22"/>
          <w:szCs w:val="20"/>
        </w:rPr>
      </w:pPr>
      <w:r w:rsidRPr="005641E1">
        <w:rPr>
          <w:rFonts w:ascii="‚l‚r –¾’©" w:eastAsia="ＭＳ 明朝" w:hAnsi="Times New Roman" w:cs="Times New Roman" w:hint="eastAsia"/>
          <w:kern w:val="0"/>
          <w:sz w:val="22"/>
          <w:szCs w:val="20"/>
        </w:rPr>
        <w:t>・本事業の遂行のため最低限必要な範囲で情報取扱者を設定し記載すること。</w:t>
      </w:r>
    </w:p>
    <w:p w14:paraId="1B979981" w14:textId="77777777" w:rsidR="00614FF8" w:rsidRPr="00614FF8" w:rsidRDefault="00614FF8" w:rsidP="00614FF8">
      <w:pPr>
        <w:widowControl/>
        <w:jc w:val="left"/>
        <w:rPr>
          <w:rFonts w:ascii="游ゴシック Light" w:eastAsia="游ゴシック Light" w:hAnsi="游ゴシック Light" w:cs="Times New Roman"/>
          <w:sz w:val="24"/>
          <w:szCs w:val="24"/>
        </w:rPr>
        <w:sectPr w:rsidR="00614FF8" w:rsidRPr="00614FF8" w:rsidSect="00C92201">
          <w:headerReference w:type="first" r:id="rId17"/>
          <w:pgSz w:w="11906" w:h="16838"/>
          <w:pgMar w:top="720" w:right="720" w:bottom="720" w:left="720" w:header="851" w:footer="992" w:gutter="0"/>
          <w:cols w:space="425"/>
          <w:titlePg/>
          <w:docGrid w:type="lines" w:linePitch="360"/>
        </w:sectPr>
      </w:pPr>
    </w:p>
    <w:p w14:paraId="232E7CC2" w14:textId="77777777" w:rsidR="001F02C7" w:rsidRPr="001F02C7" w:rsidRDefault="001F02C7" w:rsidP="001F02C7">
      <w:pPr>
        <w:tabs>
          <w:tab w:val="center" w:pos="4252"/>
          <w:tab w:val="right" w:pos="8504"/>
        </w:tabs>
        <w:snapToGrid w:val="0"/>
        <w:jc w:val="right"/>
        <w:rPr>
          <w:rFonts w:asciiTheme="minorEastAsia" w:hAnsiTheme="minorEastAsia"/>
          <w:szCs w:val="21"/>
        </w:rPr>
      </w:pPr>
      <w:r w:rsidRPr="001F02C7">
        <w:rPr>
          <w:rFonts w:asciiTheme="minorEastAsia" w:hAnsiTheme="minorEastAsia" w:hint="eastAsia"/>
          <w:szCs w:val="21"/>
        </w:rPr>
        <w:lastRenderedPageBreak/>
        <w:t>（別記）</w:t>
      </w:r>
    </w:p>
    <w:p w14:paraId="4974DE9D" w14:textId="77777777" w:rsidR="001F02C7" w:rsidRPr="001F02C7" w:rsidRDefault="001F02C7" w:rsidP="001F02C7">
      <w:pPr>
        <w:jc w:val="center"/>
        <w:rPr>
          <w:rFonts w:asciiTheme="minorEastAsia" w:hAnsiTheme="minorEastAsia"/>
          <w:color w:val="000000" w:themeColor="text1"/>
          <w:szCs w:val="21"/>
        </w:rPr>
      </w:pPr>
      <w:r w:rsidRPr="001F02C7">
        <w:rPr>
          <w:rFonts w:asciiTheme="minorEastAsia" w:hAnsiTheme="minorEastAsia" w:hint="eastAsia"/>
          <w:color w:val="000000" w:themeColor="text1"/>
          <w:szCs w:val="21"/>
        </w:rPr>
        <w:t>情報セキュリティに関する事項</w:t>
      </w:r>
    </w:p>
    <w:p w14:paraId="238D1975" w14:textId="77777777" w:rsidR="001F02C7" w:rsidRPr="001F02C7" w:rsidRDefault="001F02C7" w:rsidP="001F02C7">
      <w:pPr>
        <w:rPr>
          <w:rFonts w:asciiTheme="minorEastAsia" w:hAnsiTheme="minorEastAsia"/>
          <w:color w:val="000000" w:themeColor="text1"/>
          <w:szCs w:val="21"/>
        </w:rPr>
      </w:pPr>
    </w:p>
    <w:p w14:paraId="771670F9" w14:textId="77777777" w:rsidR="001F02C7" w:rsidRPr="001F02C7" w:rsidRDefault="001F02C7" w:rsidP="001F02C7">
      <w:pPr>
        <w:rPr>
          <w:rFonts w:asciiTheme="minorEastAsia" w:hAnsiTheme="minorEastAsia"/>
          <w:color w:val="000000" w:themeColor="text1"/>
          <w:szCs w:val="21"/>
        </w:rPr>
      </w:pPr>
      <w:r w:rsidRPr="001F02C7">
        <w:rPr>
          <w:rFonts w:asciiTheme="minorEastAsia" w:hAnsiTheme="minorEastAsia" w:hint="eastAsia"/>
          <w:color w:val="000000" w:themeColor="text1"/>
          <w:szCs w:val="21"/>
        </w:rPr>
        <w:t>以下の事項について遵守すること。</w:t>
      </w:r>
    </w:p>
    <w:p w14:paraId="32F8E7A2" w14:textId="77777777" w:rsidR="001F02C7" w:rsidRPr="001F02C7" w:rsidRDefault="001F02C7" w:rsidP="001F02C7">
      <w:pPr>
        <w:rPr>
          <w:rFonts w:asciiTheme="minorEastAsia" w:hAnsiTheme="minorEastAsia"/>
          <w:color w:val="000000" w:themeColor="text1"/>
          <w:szCs w:val="21"/>
        </w:rPr>
      </w:pPr>
    </w:p>
    <w:p w14:paraId="11DB1057" w14:textId="77777777" w:rsidR="001F02C7" w:rsidRPr="001F02C7" w:rsidRDefault="001F02C7" w:rsidP="001F02C7">
      <w:pPr>
        <w:rPr>
          <w:rFonts w:asciiTheme="minorEastAsia" w:hAnsiTheme="minorEastAsia"/>
          <w:color w:val="000000" w:themeColor="text1"/>
          <w:szCs w:val="21"/>
        </w:rPr>
      </w:pPr>
      <w:r w:rsidRPr="001F02C7">
        <w:rPr>
          <w:rFonts w:asciiTheme="minorEastAsia" w:hAnsiTheme="minorEastAsia" w:hint="eastAsia"/>
          <w:color w:val="000000" w:themeColor="text1"/>
          <w:szCs w:val="21"/>
        </w:rPr>
        <w:t>【情報セキュリティ関連事項の確保体制および遵守状況の報告】</w:t>
      </w:r>
    </w:p>
    <w:p w14:paraId="1C0E8EF5"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1) 受注者（委託契約の場合には、受託者。以下同じ。）は、契約締結後速やかに、情報セキュリティを確保するための体制並びに以下2)～</w:t>
      </w:r>
      <w:r w:rsidRPr="001F02C7">
        <w:rPr>
          <w:rFonts w:asciiTheme="minorEastAsia" w:hAnsiTheme="minorEastAsia"/>
          <w:color w:val="000000" w:themeColor="text1"/>
          <w:szCs w:val="21"/>
        </w:rPr>
        <w:t>17</w:t>
      </w:r>
      <w:r w:rsidRPr="001F02C7">
        <w:rPr>
          <w:rFonts w:asciiTheme="minorEastAsia" w:hAnsiTheme="minorEastAsia" w:hint="eastAsia"/>
          <w:color w:val="000000" w:themeColor="text1"/>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14:paraId="758F0D11" w14:textId="77777777" w:rsidR="001F02C7" w:rsidRPr="001F02C7" w:rsidRDefault="001F02C7" w:rsidP="001F02C7">
      <w:pPr>
        <w:ind w:leftChars="100" w:left="210" w:firstLineChars="100" w:firstLine="210"/>
        <w:rPr>
          <w:rFonts w:asciiTheme="minorEastAsia" w:hAnsiTheme="minorEastAsia"/>
          <w:color w:val="000000" w:themeColor="text1"/>
          <w:szCs w:val="21"/>
        </w:rPr>
      </w:pPr>
      <w:r w:rsidRPr="001F02C7">
        <w:rPr>
          <w:rFonts w:asciiTheme="minorEastAsia" w:hAnsiTheme="minorEastAsia" w:hint="eastAsia"/>
          <w:color w:val="000000" w:themeColor="text1"/>
          <w:szCs w:val="21"/>
        </w:rPr>
        <w:t>なお、報告の内容について、担当職員と受注者が協議し不十分であると認めた場合、受注者は、速やかに担当職員と協議し対策を講ずること。</w:t>
      </w:r>
    </w:p>
    <w:p w14:paraId="0BF52AA2" w14:textId="77777777" w:rsidR="001F02C7" w:rsidRPr="001F02C7" w:rsidRDefault="001F02C7" w:rsidP="001F02C7">
      <w:pPr>
        <w:ind w:left="210" w:hangingChars="100" w:hanging="210"/>
        <w:rPr>
          <w:rFonts w:asciiTheme="minorEastAsia" w:hAnsiTheme="minorEastAsia"/>
          <w:color w:val="000000" w:themeColor="text1"/>
          <w:szCs w:val="21"/>
        </w:rPr>
      </w:pPr>
    </w:p>
    <w:p w14:paraId="57713A3A"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【情報セキュリティ関連規程等の遵守】</w:t>
      </w:r>
    </w:p>
    <w:p w14:paraId="2DD3B7CF"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2</w:t>
      </w:r>
      <w:r w:rsidRPr="001F02C7">
        <w:rPr>
          <w:rFonts w:asciiTheme="minorEastAsia" w:hAnsiTheme="minorEastAsia" w:hint="eastAsia"/>
          <w:color w:val="000000" w:themeColor="text1"/>
          <w:szCs w:val="21"/>
        </w:rPr>
        <w:t>)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w:t>
      </w:r>
    </w:p>
    <w:p w14:paraId="2E3F59E4" w14:textId="77777777" w:rsidR="001F02C7" w:rsidRPr="001F02C7" w:rsidRDefault="001F02C7" w:rsidP="001F02C7">
      <w:pPr>
        <w:ind w:left="210" w:hangingChars="100" w:hanging="210"/>
        <w:rPr>
          <w:rFonts w:asciiTheme="minorEastAsia" w:hAnsiTheme="minorEastAsia"/>
          <w:color w:val="000000" w:themeColor="text1"/>
          <w:szCs w:val="21"/>
        </w:rPr>
      </w:pPr>
    </w:p>
    <w:p w14:paraId="4F684390"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3</w:t>
      </w:r>
      <w:r w:rsidRPr="001F02C7">
        <w:rPr>
          <w:rFonts w:asciiTheme="minorEastAsia" w:hAnsiTheme="minorEastAsia" w:hint="eastAsia"/>
          <w:color w:val="000000" w:themeColor="text1"/>
          <w:szCs w:val="21"/>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6DF4CCF1" w14:textId="77777777" w:rsidR="001F02C7" w:rsidRPr="001F02C7" w:rsidRDefault="001F02C7" w:rsidP="001F02C7">
      <w:pPr>
        <w:ind w:left="210" w:hangingChars="100" w:hanging="210"/>
        <w:rPr>
          <w:rFonts w:asciiTheme="minorEastAsia" w:hAnsiTheme="minorEastAsia"/>
          <w:color w:val="000000" w:themeColor="text1"/>
          <w:szCs w:val="21"/>
        </w:rPr>
      </w:pPr>
    </w:p>
    <w:p w14:paraId="63672D63"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【情報セキュリティを確保するための体制】</w:t>
      </w:r>
    </w:p>
    <w:p w14:paraId="08452847"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4</w:t>
      </w:r>
      <w:r w:rsidRPr="001F02C7">
        <w:rPr>
          <w:rFonts w:asciiTheme="minorEastAsia" w:hAnsiTheme="minorEastAsia" w:hint="eastAsia"/>
          <w:color w:val="000000" w:themeColor="text1"/>
          <w:szCs w:val="21"/>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6026E230" w14:textId="77777777" w:rsidR="001F02C7" w:rsidRPr="001F02C7" w:rsidRDefault="001F02C7" w:rsidP="001F02C7">
      <w:pPr>
        <w:ind w:left="210" w:hangingChars="100" w:hanging="210"/>
        <w:rPr>
          <w:rFonts w:asciiTheme="minorEastAsia" w:hAnsiTheme="minorEastAsia"/>
          <w:color w:val="000000" w:themeColor="text1"/>
          <w:szCs w:val="21"/>
        </w:rPr>
      </w:pPr>
    </w:p>
    <w:p w14:paraId="4EC046B2"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5</w:t>
      </w:r>
      <w:r w:rsidRPr="001F02C7">
        <w:rPr>
          <w:rFonts w:asciiTheme="minorEastAsia" w:hAnsiTheme="minorEastAsia" w:hint="eastAsia"/>
          <w:color w:val="000000" w:themeColor="text1"/>
          <w:szCs w:val="21"/>
        </w:rPr>
        <w:t>) 受注者は、本業務を再委託（業務の一部を第三者に委託することをいい、外注及び請負を含む。以下同じ。）する場合は、再委託されることにより生ずる脅威に対して情報セキュリティが十分に確保されるよう、1)から</w:t>
      </w:r>
      <w:r w:rsidRPr="001F02C7">
        <w:rPr>
          <w:rFonts w:asciiTheme="minorEastAsia" w:hAnsiTheme="minorEastAsia"/>
          <w:color w:val="000000" w:themeColor="text1"/>
          <w:szCs w:val="21"/>
        </w:rPr>
        <w:t>17</w:t>
      </w:r>
      <w:r w:rsidRPr="001F02C7">
        <w:rPr>
          <w:rFonts w:asciiTheme="minorEastAsia" w:hAnsiTheme="minorEastAsia" w:hint="eastAsia"/>
          <w:color w:val="000000" w:themeColor="text1"/>
          <w:szCs w:val="21"/>
        </w:rPr>
        <w:t>)までの措置の実施を契約等により再委託先に担保させること。また、1)の確認書類には再委託先に係るものも含むこと。</w:t>
      </w:r>
    </w:p>
    <w:p w14:paraId="4164ECC9" w14:textId="77777777" w:rsidR="001F02C7" w:rsidRPr="001F02C7" w:rsidRDefault="001F02C7" w:rsidP="001F02C7">
      <w:pPr>
        <w:ind w:left="210" w:hangingChars="100" w:hanging="210"/>
        <w:rPr>
          <w:rFonts w:asciiTheme="minorEastAsia" w:hAnsiTheme="minorEastAsia"/>
          <w:color w:val="000000" w:themeColor="text1"/>
          <w:szCs w:val="21"/>
        </w:rPr>
      </w:pPr>
    </w:p>
    <w:p w14:paraId="57DCB7DB"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【情報の取扱い】</w:t>
      </w:r>
    </w:p>
    <w:p w14:paraId="4986286C"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6</w:t>
      </w:r>
      <w:r w:rsidRPr="001F02C7">
        <w:rPr>
          <w:rFonts w:asciiTheme="minorEastAsia" w:hAnsiTheme="minorEastAsia" w:hint="eastAsia"/>
          <w:color w:val="000000" w:themeColor="text1"/>
          <w:szCs w:val="21"/>
        </w:rPr>
        <w:t>)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3AC9853C" w14:textId="77777777" w:rsidR="001F02C7" w:rsidRPr="001F02C7" w:rsidRDefault="001F02C7" w:rsidP="001F02C7">
      <w:pPr>
        <w:ind w:left="210" w:hangingChars="100" w:hanging="210"/>
        <w:rPr>
          <w:rFonts w:asciiTheme="minorEastAsia" w:hAnsiTheme="minorEastAsia"/>
          <w:color w:val="000000" w:themeColor="text1"/>
          <w:szCs w:val="21"/>
        </w:rPr>
      </w:pPr>
    </w:p>
    <w:p w14:paraId="60092C02"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7</w:t>
      </w:r>
      <w:r w:rsidRPr="001F02C7">
        <w:rPr>
          <w:rFonts w:asciiTheme="minorEastAsia" w:hAnsiTheme="minorEastAsia" w:hint="eastAsia"/>
          <w:color w:val="000000" w:themeColor="text1"/>
          <w:szCs w:val="21"/>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5AEA2111" w14:textId="77777777" w:rsidR="001F02C7" w:rsidRPr="001F02C7" w:rsidRDefault="001F02C7" w:rsidP="001F02C7">
      <w:pPr>
        <w:ind w:left="210" w:hangingChars="100" w:hanging="210"/>
        <w:rPr>
          <w:rFonts w:asciiTheme="minorEastAsia" w:hAnsiTheme="minorEastAsia"/>
          <w:color w:val="000000" w:themeColor="text1"/>
          <w:szCs w:val="21"/>
        </w:rPr>
      </w:pPr>
    </w:p>
    <w:p w14:paraId="630368EF"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8</w:t>
      </w:r>
      <w:r w:rsidRPr="001F02C7">
        <w:rPr>
          <w:rFonts w:asciiTheme="minorEastAsia" w:hAnsiTheme="minorEastAsia" w:hint="eastAsia"/>
          <w:color w:val="000000" w:themeColor="text1"/>
          <w:szCs w:val="21"/>
        </w:rPr>
        <w:t>)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14DD77E9" w14:textId="77777777" w:rsidR="001F02C7" w:rsidRPr="001F02C7" w:rsidRDefault="001F02C7" w:rsidP="001F02C7">
      <w:pPr>
        <w:ind w:left="210" w:hangingChars="100" w:hanging="210"/>
        <w:rPr>
          <w:rFonts w:asciiTheme="minorEastAsia" w:hAnsiTheme="minorEastAsia"/>
          <w:color w:val="000000" w:themeColor="text1"/>
          <w:szCs w:val="21"/>
        </w:rPr>
      </w:pPr>
    </w:p>
    <w:p w14:paraId="0F4DEC61"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9</w:t>
      </w:r>
      <w:r w:rsidRPr="001F02C7">
        <w:rPr>
          <w:rFonts w:asciiTheme="minorEastAsia" w:hAnsiTheme="minorEastAsia" w:hint="eastAsia"/>
          <w:color w:val="000000" w:themeColor="text1"/>
          <w:szCs w:val="21"/>
        </w:rPr>
        <w:t>) 受注者は、契約期間中及び契約終了後においても、本業務に関して知り得た当省の業務上の内容について、他に漏らし、又は他の目的に利用してはならない。</w:t>
      </w:r>
    </w:p>
    <w:p w14:paraId="3B720AB3" w14:textId="77777777" w:rsidR="001F02C7" w:rsidRPr="001F02C7" w:rsidRDefault="001F02C7" w:rsidP="001F02C7">
      <w:pPr>
        <w:ind w:leftChars="104" w:left="218" w:firstLineChars="94" w:firstLine="197"/>
        <w:rPr>
          <w:rFonts w:asciiTheme="minorEastAsia" w:hAnsiTheme="minorEastAsia"/>
          <w:color w:val="000000" w:themeColor="text1"/>
          <w:szCs w:val="21"/>
        </w:rPr>
      </w:pPr>
      <w:r w:rsidRPr="001F02C7">
        <w:rPr>
          <w:rFonts w:asciiTheme="minorEastAsia" w:hAnsiTheme="minorEastAsia"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2111371E" w14:textId="77777777" w:rsidR="001F02C7" w:rsidRPr="001F02C7" w:rsidRDefault="001F02C7" w:rsidP="001F02C7">
      <w:pPr>
        <w:ind w:left="210" w:hangingChars="100" w:hanging="210"/>
        <w:rPr>
          <w:rFonts w:asciiTheme="minorEastAsia" w:hAnsiTheme="minorEastAsia"/>
          <w:color w:val="000000" w:themeColor="text1"/>
          <w:szCs w:val="21"/>
        </w:rPr>
      </w:pPr>
    </w:p>
    <w:p w14:paraId="2C7C3551"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【情報セキュリティに係る対策、教育、侵害時の対処】</w:t>
      </w:r>
    </w:p>
    <w:p w14:paraId="34163FD7"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10</w:t>
      </w:r>
      <w:r w:rsidRPr="001F02C7">
        <w:rPr>
          <w:rFonts w:asciiTheme="minorEastAsia" w:hAnsiTheme="minorEastAsia" w:hint="eastAsia"/>
          <w:color w:val="000000" w:themeColor="text1"/>
          <w:szCs w:val="21"/>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549BE5A8" w14:textId="77777777" w:rsidR="001F02C7" w:rsidRPr="001F02C7" w:rsidRDefault="001F02C7" w:rsidP="001F02C7">
      <w:pPr>
        <w:ind w:left="210" w:hangingChars="100" w:hanging="210"/>
        <w:rPr>
          <w:rFonts w:asciiTheme="minorEastAsia" w:hAnsiTheme="minorEastAsia"/>
          <w:color w:val="000000" w:themeColor="text1"/>
          <w:szCs w:val="21"/>
        </w:rPr>
      </w:pPr>
    </w:p>
    <w:p w14:paraId="7BC653F7"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11</w:t>
      </w:r>
      <w:r w:rsidRPr="001F02C7">
        <w:rPr>
          <w:rFonts w:asciiTheme="minorEastAsia" w:hAnsiTheme="minorEastAsia" w:hint="eastAsia"/>
          <w:color w:val="000000" w:themeColor="text1"/>
          <w:szCs w:val="21"/>
        </w:rPr>
        <w:t>)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02902731" w14:textId="77777777" w:rsidR="001F02C7" w:rsidRPr="001F02C7" w:rsidRDefault="001F02C7" w:rsidP="001F02C7">
      <w:pPr>
        <w:ind w:left="210" w:hangingChars="100" w:hanging="210"/>
        <w:rPr>
          <w:rFonts w:asciiTheme="minorEastAsia" w:hAnsiTheme="minorEastAsia"/>
          <w:color w:val="000000" w:themeColor="text1"/>
          <w:szCs w:val="21"/>
        </w:rPr>
      </w:pPr>
    </w:p>
    <w:p w14:paraId="6F3C2B09"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【クラウドサービス】</w:t>
      </w:r>
    </w:p>
    <w:p w14:paraId="724BE6DD"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12</w:t>
      </w:r>
      <w:r w:rsidRPr="001F02C7">
        <w:rPr>
          <w:rFonts w:asciiTheme="minorEastAsia" w:hAnsiTheme="minorEastAsia" w:hint="eastAsia"/>
          <w:color w:val="000000" w:themeColor="text1"/>
          <w:szCs w:val="21"/>
        </w:rPr>
        <w:t>) 受注者は、本業務を実施するに当たり、</w:t>
      </w:r>
      <w:r w:rsidRPr="001F02C7">
        <w:rPr>
          <w:rFonts w:asciiTheme="minorEastAsia" w:eastAsia="ＭＳ 明朝" w:hAnsiTheme="minorEastAsia" w:hint="eastAsia"/>
          <w:szCs w:val="21"/>
        </w:rPr>
        <w:t>民間事業者等が不特定多数の利用者に対して提供する、定型約款や利用規約等への同意のみで利用可能となるクラウドサービス</w:t>
      </w:r>
      <w:r w:rsidRPr="001F02C7">
        <w:rPr>
          <w:rFonts w:asciiTheme="minorEastAsia" w:hAnsiTheme="minorEastAsia" w:hint="eastAsia"/>
          <w:color w:val="000000" w:themeColor="text1"/>
          <w:szCs w:val="21"/>
        </w:rPr>
        <w:t>を利用する場合には、これらのサービスで要機密情報を取り扱ってはならず、</w:t>
      </w:r>
      <w:r w:rsidRPr="001F02C7">
        <w:rPr>
          <w:rFonts w:asciiTheme="minorEastAsia" w:hAnsiTheme="minorEastAsia"/>
          <w:color w:val="000000" w:themeColor="text1"/>
          <w:szCs w:val="21"/>
        </w:rPr>
        <w:t>2</w:t>
      </w:r>
      <w:r w:rsidRPr="001F02C7">
        <w:rPr>
          <w:rFonts w:asciiTheme="minorEastAsia" w:hAnsiTheme="minorEastAsia" w:hint="eastAsia"/>
          <w:color w:val="000000" w:themeColor="text1"/>
          <w:szCs w:val="21"/>
        </w:rPr>
        <w:t>)</w:t>
      </w:r>
      <w:r w:rsidRPr="001F02C7">
        <w:rPr>
          <w:rFonts w:asciiTheme="minorEastAsia" w:eastAsia="ＭＳ 明朝" w:hAnsiTheme="minorEastAsia" w:hint="eastAsia"/>
          <w:szCs w:val="21"/>
        </w:rPr>
        <w:t>に掲げる規程等で定める</w:t>
      </w:r>
      <w:r w:rsidRPr="001F02C7">
        <w:rPr>
          <w:rFonts w:asciiTheme="minorEastAsia" w:hAnsiTheme="minorEastAsia" w:hint="eastAsia"/>
          <w:color w:val="000000" w:themeColor="text1"/>
          <w:szCs w:val="21"/>
        </w:rPr>
        <w:t>不正アクセス対策を実施するなど規程等を遵守すること。</w:t>
      </w:r>
    </w:p>
    <w:p w14:paraId="64E4A119" w14:textId="77777777" w:rsidR="001F02C7" w:rsidRPr="001F02C7" w:rsidRDefault="001F02C7" w:rsidP="001F02C7">
      <w:pPr>
        <w:rPr>
          <w:rFonts w:asciiTheme="minorEastAsia" w:hAnsiTheme="minorEastAsia"/>
          <w:color w:val="000000" w:themeColor="text1"/>
          <w:szCs w:val="21"/>
        </w:rPr>
      </w:pPr>
    </w:p>
    <w:p w14:paraId="32051CD1"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13)</w:t>
      </w:r>
      <w:r w:rsidRPr="001F02C7">
        <w:rPr>
          <w:rFonts w:asciiTheme="minorEastAsia" w:hAnsiTheme="minorEastAsia" w:hint="eastAsia"/>
          <w:color w:val="000000" w:themeColor="text1"/>
          <w:szCs w:val="21"/>
        </w:rPr>
        <w:t xml:space="preserve"> 受注者は、本業務を実施するに当たり、利用において要機密情報を取り扱うものとして</w:t>
      </w:r>
      <w:r w:rsidRPr="001F02C7">
        <w:rPr>
          <w:rFonts w:asciiTheme="minorEastAsia" w:eastAsia="ＭＳ 明朝" w:hAnsiTheme="minorEastAsia" w:hint="eastAsia"/>
          <w:szCs w:val="21"/>
        </w:rPr>
        <w:t>クラウドサービスを調達する際は、「政府情報システムのためのセキュリティ評価制度（ISMAP）」のISMAPクラウドサービスリスト又はI</w:t>
      </w:r>
      <w:r w:rsidRPr="001F02C7">
        <w:rPr>
          <w:rFonts w:asciiTheme="minorEastAsia" w:eastAsia="ＭＳ 明朝" w:hAnsiTheme="minorEastAsia"/>
          <w:szCs w:val="21"/>
        </w:rPr>
        <w:t>SMAP-LIU</w:t>
      </w:r>
      <w:r w:rsidRPr="001F02C7">
        <w:rPr>
          <w:rFonts w:asciiTheme="minorEastAsia" w:eastAsia="ＭＳ 明朝" w:hAnsiTheme="minorEastAsia" w:hint="eastAsia"/>
          <w:szCs w:val="21"/>
        </w:rPr>
        <w:t>クラウドサービスリストから調達することを原則とすること。</w:t>
      </w:r>
    </w:p>
    <w:p w14:paraId="092F4483" w14:textId="77777777" w:rsidR="001F02C7" w:rsidRPr="001F02C7" w:rsidRDefault="001F02C7" w:rsidP="001F02C7">
      <w:pPr>
        <w:ind w:left="210" w:hangingChars="100" w:hanging="210"/>
        <w:rPr>
          <w:rFonts w:asciiTheme="minorEastAsia" w:hAnsiTheme="minorEastAsia"/>
          <w:color w:val="000000" w:themeColor="text1"/>
          <w:szCs w:val="21"/>
        </w:rPr>
      </w:pPr>
    </w:p>
    <w:p w14:paraId="75640D1C"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1</w:t>
      </w:r>
      <w:r w:rsidRPr="001F02C7">
        <w:rPr>
          <w:rFonts w:asciiTheme="minorEastAsia" w:hAnsiTheme="minorEastAsia"/>
          <w:color w:val="000000" w:themeColor="text1"/>
          <w:szCs w:val="21"/>
        </w:rPr>
        <w:t>4)</w:t>
      </w:r>
      <w:r w:rsidRPr="001F02C7">
        <w:rPr>
          <w:rFonts w:asciiTheme="minorEastAsia" w:hAnsiTheme="minorEastAsia" w:hint="eastAsia"/>
          <w:color w:val="000000" w:themeColor="text1"/>
          <w:szCs w:val="21"/>
        </w:rPr>
        <w:t xml:space="preserve">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p w14:paraId="1A57DBDE" w14:textId="77777777" w:rsidR="001F02C7" w:rsidRPr="001F02C7" w:rsidRDefault="001F02C7" w:rsidP="001F02C7">
      <w:pPr>
        <w:ind w:left="210" w:hangingChars="100" w:hanging="210"/>
        <w:rPr>
          <w:rFonts w:asciiTheme="minorEastAsia" w:hAnsiTheme="minorEastAsia"/>
          <w:color w:val="000000" w:themeColor="text1"/>
          <w:szCs w:val="21"/>
        </w:rPr>
      </w:pPr>
    </w:p>
    <w:p w14:paraId="379A8E51"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【セキュアな情報システム（外部公開ウェブサイトを含む）の構築・運用】</w:t>
      </w:r>
    </w:p>
    <w:p w14:paraId="3F529BE2"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15</w:t>
      </w:r>
      <w:r w:rsidRPr="001F02C7">
        <w:rPr>
          <w:rFonts w:asciiTheme="minorEastAsia" w:hAnsiTheme="minorEastAsia" w:hint="eastAsia"/>
          <w:color w:val="000000" w:themeColor="text1"/>
          <w:szCs w:val="21"/>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5F32FA80"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1C0F2B1" w14:textId="77777777" w:rsidR="001F02C7" w:rsidRPr="001F02C7" w:rsidRDefault="001F02C7" w:rsidP="001F02C7">
      <w:pPr>
        <w:ind w:leftChars="100" w:left="420" w:hangingChars="100" w:hanging="210"/>
        <w:rPr>
          <w:rFonts w:asciiTheme="minorEastAsia" w:hAnsiTheme="minorEastAsia"/>
          <w:color w:val="000000" w:themeColor="text1"/>
          <w:szCs w:val="21"/>
        </w:rPr>
      </w:pPr>
    </w:p>
    <w:p w14:paraId="222B4340"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70BFA4A5" w14:textId="77777777" w:rsidR="001F02C7" w:rsidRPr="001F02C7" w:rsidRDefault="001F02C7" w:rsidP="001F02C7">
      <w:pPr>
        <w:ind w:leftChars="100" w:left="420" w:hangingChars="100" w:hanging="210"/>
        <w:rPr>
          <w:rFonts w:asciiTheme="minorEastAsia" w:hAnsiTheme="minorEastAsia"/>
          <w:color w:val="000000" w:themeColor="text1"/>
          <w:szCs w:val="21"/>
        </w:rPr>
      </w:pPr>
    </w:p>
    <w:p w14:paraId="031C4934"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③不正プログラム対策ソフトウェア等の導入に当たり、既知及び未知の不正プログラムの検知及びその実行の防止の機能を有するソフトウェアを導入すること。 また、以下を含む対策を行うこと。</w:t>
      </w:r>
    </w:p>
    <w:p w14:paraId="6F30FBB9" w14:textId="77777777" w:rsidR="001F02C7" w:rsidRPr="001F02C7" w:rsidRDefault="001F02C7" w:rsidP="001F02C7">
      <w:pPr>
        <w:ind w:leftChars="202" w:left="949" w:hangingChars="250" w:hanging="525"/>
        <w:rPr>
          <w:rFonts w:asciiTheme="minorEastAsia" w:hAnsiTheme="minorEastAsia"/>
          <w:color w:val="000000" w:themeColor="text1"/>
          <w:szCs w:val="21"/>
        </w:rPr>
      </w:pPr>
      <w:r w:rsidRPr="001F02C7">
        <w:rPr>
          <w:rFonts w:asciiTheme="minorEastAsia" w:hAnsiTheme="minorEastAsia" w:hint="eastAsia"/>
          <w:color w:val="000000" w:themeColor="text1"/>
          <w:szCs w:val="21"/>
        </w:rPr>
        <w:t>（</w:t>
      </w:r>
      <w:r w:rsidRPr="001F02C7">
        <w:rPr>
          <w:rFonts w:asciiTheme="minorEastAsia" w:hAnsiTheme="minorEastAsia"/>
          <w:color w:val="000000" w:themeColor="text1"/>
          <w:szCs w:val="21"/>
        </w:rPr>
        <w:t>a）</w:t>
      </w:r>
      <w:r w:rsidRPr="001F02C7">
        <w:rPr>
          <w:rFonts w:asciiTheme="minorEastAsia" w:hAnsiTheme="minorEastAsia" w:hint="eastAsia"/>
          <w:color w:val="000000" w:themeColor="text1"/>
          <w:szCs w:val="21"/>
        </w:rPr>
        <w:t>不正プログラム対策ソフトウェア等が常に最新の状態となるように構成すること</w:t>
      </w:r>
      <w:r w:rsidRPr="001F02C7">
        <w:rPr>
          <w:rFonts w:asciiTheme="minorEastAsia" w:hAnsiTheme="minorEastAsia"/>
          <w:color w:val="000000" w:themeColor="text1"/>
          <w:szCs w:val="21"/>
        </w:rPr>
        <w:t>。</w:t>
      </w:r>
    </w:p>
    <w:p w14:paraId="4535CC04" w14:textId="77777777" w:rsidR="001F02C7" w:rsidRPr="001F02C7" w:rsidRDefault="001F02C7" w:rsidP="001F02C7">
      <w:pPr>
        <w:ind w:leftChars="202" w:left="949" w:hangingChars="250" w:hanging="525"/>
        <w:rPr>
          <w:rFonts w:asciiTheme="minorEastAsia" w:hAnsiTheme="minorEastAsia"/>
          <w:color w:val="000000" w:themeColor="text1"/>
          <w:szCs w:val="21"/>
        </w:rPr>
      </w:pPr>
      <w:r w:rsidRPr="001F02C7">
        <w:rPr>
          <w:rFonts w:asciiTheme="minorEastAsia" w:hAnsiTheme="minorEastAsia" w:hint="eastAsia"/>
          <w:color w:val="000000" w:themeColor="text1"/>
          <w:szCs w:val="21"/>
        </w:rPr>
        <w:t>（</w:t>
      </w:r>
      <w:r w:rsidRPr="001F02C7">
        <w:rPr>
          <w:rFonts w:asciiTheme="minorEastAsia" w:hAnsiTheme="minorEastAsia"/>
          <w:color w:val="000000" w:themeColor="text1"/>
          <w:szCs w:val="21"/>
        </w:rPr>
        <w:t>b）</w:t>
      </w:r>
      <w:r w:rsidRPr="001F02C7">
        <w:rPr>
          <w:rFonts w:asciiTheme="minorEastAsia" w:hAnsiTheme="minorEastAsia" w:hint="eastAsia"/>
          <w:color w:val="000000" w:themeColor="text1"/>
          <w:szCs w:val="21"/>
        </w:rPr>
        <w:t>不正プログラム対策ソフトウェア等に定義ファイルを用いる場合、その定義ファイルが常に最新の状態となるように構成すること</w:t>
      </w:r>
      <w:r w:rsidRPr="001F02C7">
        <w:rPr>
          <w:rFonts w:asciiTheme="minorEastAsia" w:hAnsiTheme="minorEastAsia"/>
          <w:color w:val="000000" w:themeColor="text1"/>
          <w:szCs w:val="21"/>
        </w:rPr>
        <w:t>。</w:t>
      </w:r>
    </w:p>
    <w:p w14:paraId="3BE07DE9" w14:textId="77777777" w:rsidR="001F02C7" w:rsidRPr="001F02C7" w:rsidRDefault="001F02C7" w:rsidP="001F02C7">
      <w:pPr>
        <w:ind w:leftChars="202" w:left="949" w:hangingChars="250" w:hanging="525"/>
        <w:rPr>
          <w:rFonts w:asciiTheme="minorEastAsia" w:hAnsiTheme="minorEastAsia"/>
          <w:color w:val="000000" w:themeColor="text1"/>
          <w:szCs w:val="21"/>
        </w:rPr>
      </w:pPr>
      <w:r w:rsidRPr="001F02C7">
        <w:rPr>
          <w:rFonts w:asciiTheme="minorEastAsia" w:hAnsiTheme="minorEastAsia" w:hint="eastAsia"/>
          <w:color w:val="000000" w:themeColor="text1"/>
          <w:szCs w:val="21"/>
        </w:rPr>
        <w:t>（</w:t>
      </w:r>
      <w:r w:rsidRPr="001F02C7">
        <w:rPr>
          <w:rFonts w:asciiTheme="minorEastAsia" w:hAnsiTheme="minorEastAsia"/>
          <w:color w:val="000000" w:themeColor="text1"/>
          <w:szCs w:val="21"/>
        </w:rPr>
        <w:t>c）</w:t>
      </w:r>
      <w:r w:rsidRPr="001F02C7">
        <w:rPr>
          <w:rFonts w:asciiTheme="minorEastAsia" w:hAnsiTheme="minorEastAsia" w:hint="eastAsia"/>
          <w:color w:val="000000" w:themeColor="text1"/>
          <w:szCs w:val="21"/>
        </w:rPr>
        <w:t>不正プログラム対策ソフトウェア等の設定変更権限については、システム管理者が一括管理し、システム利用者に当該権限を付与しないこと</w:t>
      </w:r>
      <w:r w:rsidRPr="001F02C7">
        <w:rPr>
          <w:rFonts w:asciiTheme="minorEastAsia" w:hAnsiTheme="minorEastAsia"/>
          <w:color w:val="000000" w:themeColor="text1"/>
          <w:szCs w:val="21"/>
        </w:rPr>
        <w:t>。</w:t>
      </w:r>
    </w:p>
    <w:p w14:paraId="2E4B1FEC" w14:textId="77777777" w:rsidR="001F02C7" w:rsidRPr="001F02C7" w:rsidRDefault="001F02C7" w:rsidP="001F02C7">
      <w:pPr>
        <w:ind w:leftChars="202" w:left="949" w:hangingChars="250" w:hanging="525"/>
        <w:rPr>
          <w:rFonts w:asciiTheme="minorEastAsia" w:hAnsiTheme="minorEastAsia"/>
          <w:color w:val="000000" w:themeColor="text1"/>
          <w:szCs w:val="21"/>
        </w:rPr>
      </w:pPr>
      <w:r w:rsidRPr="001F02C7">
        <w:rPr>
          <w:rFonts w:asciiTheme="minorEastAsia" w:hAnsiTheme="minorEastAsia" w:hint="eastAsia"/>
          <w:color w:val="000000" w:themeColor="text1"/>
          <w:szCs w:val="21"/>
        </w:rPr>
        <w:t>（d）不正プログラム対策ソフトウェア等を定期的に全てのファイルを対象としたスキャンを実施するように構成すること。</w:t>
      </w:r>
    </w:p>
    <w:p w14:paraId="13147721" w14:textId="77777777" w:rsidR="001F02C7" w:rsidRPr="001F02C7" w:rsidRDefault="001F02C7" w:rsidP="001F02C7">
      <w:pPr>
        <w:ind w:leftChars="202" w:left="949" w:hangingChars="250" w:hanging="525"/>
        <w:rPr>
          <w:rFonts w:asciiTheme="minorEastAsia" w:hAnsiTheme="minorEastAsia"/>
          <w:color w:val="000000" w:themeColor="text1"/>
          <w:szCs w:val="21"/>
        </w:rPr>
      </w:pPr>
      <w:r w:rsidRPr="001F02C7">
        <w:rPr>
          <w:rFonts w:asciiTheme="minorEastAsia" w:hAnsiTheme="minorEastAsia" w:hint="eastAsia"/>
          <w:color w:val="000000" w:themeColor="text1"/>
          <w:szCs w:val="21"/>
        </w:rPr>
        <w:t>（e）EDRソフトウェア等を利用し、端末やサーバ装置（エンドポイント）の活動を監視し、感染したおそれのある装置を早期にネットワークから切り離す機能の導入を検討すること。</w:t>
      </w:r>
    </w:p>
    <w:p w14:paraId="716D4A52" w14:textId="77777777" w:rsidR="001F02C7" w:rsidRPr="001F02C7" w:rsidRDefault="001F02C7" w:rsidP="001F02C7">
      <w:pPr>
        <w:ind w:leftChars="100" w:left="420" w:hangingChars="100" w:hanging="210"/>
        <w:rPr>
          <w:rFonts w:asciiTheme="minorEastAsia" w:hAnsiTheme="minorEastAsia"/>
          <w:color w:val="000000" w:themeColor="text1"/>
          <w:szCs w:val="21"/>
        </w:rPr>
      </w:pPr>
    </w:p>
    <w:p w14:paraId="08C90F26"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2456D2E3" w14:textId="77777777" w:rsidR="001F02C7" w:rsidRPr="001F02C7" w:rsidRDefault="001F02C7" w:rsidP="001F02C7">
      <w:pPr>
        <w:ind w:leftChars="100" w:left="420" w:hangingChars="100" w:hanging="210"/>
        <w:rPr>
          <w:rFonts w:asciiTheme="minorEastAsia" w:hAnsiTheme="minorEastAsia"/>
          <w:color w:val="000000" w:themeColor="text1"/>
          <w:szCs w:val="21"/>
        </w:rPr>
      </w:pPr>
    </w:p>
    <w:p w14:paraId="31E51D24"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D9BBD47" w14:textId="77777777" w:rsidR="001F02C7" w:rsidRPr="001F02C7" w:rsidRDefault="001F02C7" w:rsidP="001F02C7">
      <w:pPr>
        <w:ind w:leftChars="100" w:left="420" w:hangingChars="100" w:hanging="210"/>
        <w:rPr>
          <w:rFonts w:asciiTheme="minorEastAsia" w:hAnsiTheme="minorEastAsia"/>
          <w:color w:val="000000" w:themeColor="text1"/>
          <w:szCs w:val="21"/>
        </w:rPr>
      </w:pPr>
    </w:p>
    <w:p w14:paraId="1AB92669"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4C0346E9" w14:textId="77777777" w:rsidR="001F02C7" w:rsidRPr="001F02C7" w:rsidRDefault="001F02C7" w:rsidP="001F02C7">
      <w:pPr>
        <w:ind w:leftChars="100" w:left="420" w:hangingChars="100" w:hanging="210"/>
        <w:rPr>
          <w:rFonts w:asciiTheme="minorEastAsia" w:hAnsiTheme="minorEastAsia"/>
          <w:color w:val="000000" w:themeColor="text1"/>
          <w:szCs w:val="21"/>
        </w:rPr>
      </w:pPr>
    </w:p>
    <w:p w14:paraId="34C43E66"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⑦ウェブサイト又は電子メール送受信機能を含むシステム等の当省外向けシステムを構築又は運用する場合には、政府機関のドメインであることが保証されるドメイン名「</w:t>
      </w:r>
      <w:r w:rsidRPr="001F02C7">
        <w:rPr>
          <w:rFonts w:asciiTheme="minorEastAsia" w:hAnsiTheme="minorEastAsia"/>
          <w:color w:val="000000" w:themeColor="text1"/>
          <w:szCs w:val="21"/>
        </w:rPr>
        <w:t>.go.jp</w:t>
      </w:r>
      <w:r w:rsidRPr="001F02C7">
        <w:rPr>
          <w:rFonts w:asciiTheme="minorEastAsia" w:hAnsiTheme="minorEastAsia" w:hint="eastAsia"/>
          <w:color w:val="000000" w:themeColor="text1"/>
          <w:szCs w:val="21"/>
        </w:rPr>
        <w:t>」を使用すること。</w:t>
      </w:r>
    </w:p>
    <w:p w14:paraId="679A9C27" w14:textId="77777777" w:rsidR="001F02C7" w:rsidRPr="001F02C7" w:rsidRDefault="001F02C7" w:rsidP="001F02C7">
      <w:pPr>
        <w:ind w:leftChars="100" w:left="420" w:hangingChars="100" w:hanging="210"/>
        <w:rPr>
          <w:rFonts w:asciiTheme="minorEastAsia" w:hAnsiTheme="minorEastAsia"/>
          <w:color w:val="000000" w:themeColor="text1"/>
          <w:szCs w:val="21"/>
        </w:rPr>
      </w:pPr>
    </w:p>
    <w:p w14:paraId="316580DA"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⑧外部に公開するウェブサイトを構築又は運用する場合には、以下の対策を実施すること。</w:t>
      </w:r>
    </w:p>
    <w:p w14:paraId="1E0CE844" w14:textId="77777777" w:rsidR="001F02C7" w:rsidRPr="001F02C7" w:rsidRDefault="001F02C7" w:rsidP="001F02C7">
      <w:pPr>
        <w:ind w:leftChars="200" w:left="420"/>
        <w:rPr>
          <w:rFonts w:asciiTheme="minorEastAsia" w:hAnsiTheme="minorEastAsia"/>
          <w:color w:val="000000" w:themeColor="text1"/>
          <w:szCs w:val="21"/>
        </w:rPr>
      </w:pPr>
      <w:r w:rsidRPr="001F02C7">
        <w:rPr>
          <w:rFonts w:asciiTheme="minorEastAsia" w:hAnsiTheme="minorEastAsia" w:hint="eastAsia"/>
          <w:color w:val="000000" w:themeColor="text1"/>
          <w:szCs w:val="21"/>
        </w:rPr>
        <w:t>・サービス開始前および、運用中においては年１回以上、ポートスキャン、脆弱性検査を含むプラットフォーム診断を実施し、脆弱性を検出した場合には必要な対策を実施すること。</w:t>
      </w:r>
    </w:p>
    <w:p w14:paraId="70372D9A" w14:textId="77777777" w:rsidR="001F02C7" w:rsidRPr="001F02C7" w:rsidRDefault="001F02C7" w:rsidP="001F02C7">
      <w:pPr>
        <w:ind w:leftChars="200" w:left="420"/>
        <w:rPr>
          <w:rFonts w:asciiTheme="minorEastAsia" w:hAnsiTheme="minorEastAsia"/>
          <w:color w:val="000000" w:themeColor="text1"/>
          <w:szCs w:val="21"/>
        </w:rPr>
      </w:pPr>
      <w:r w:rsidRPr="001F02C7">
        <w:rPr>
          <w:rFonts w:asciiTheme="minorEastAsia" w:hAnsiTheme="minorEastAsia" w:hint="eastAsia"/>
          <w:color w:val="000000" w:themeColor="text1"/>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0FDD4FEE"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38500EFD" w14:textId="77777777" w:rsidR="001F02C7" w:rsidRPr="001F02C7" w:rsidRDefault="001F02C7" w:rsidP="001F02C7">
      <w:pPr>
        <w:ind w:leftChars="100" w:left="420" w:hangingChars="100" w:hanging="210"/>
        <w:rPr>
          <w:rFonts w:asciiTheme="minorEastAsia" w:hAnsiTheme="minorEastAsia"/>
          <w:color w:val="000000" w:themeColor="text1"/>
          <w:szCs w:val="21"/>
        </w:rPr>
      </w:pPr>
    </w:p>
    <w:p w14:paraId="725BDC38"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491C4827" w14:textId="77777777" w:rsidR="001F02C7" w:rsidRPr="001F02C7" w:rsidRDefault="001F02C7" w:rsidP="001F02C7">
      <w:pPr>
        <w:ind w:left="210" w:hangingChars="100" w:hanging="210"/>
        <w:rPr>
          <w:rFonts w:asciiTheme="minorEastAsia" w:hAnsiTheme="minorEastAsia"/>
          <w:color w:val="000000" w:themeColor="text1"/>
          <w:szCs w:val="21"/>
        </w:rPr>
      </w:pPr>
    </w:p>
    <w:p w14:paraId="5D08EB17"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【アプリケーション・コンテンツの情報セキュリティ対策】</w:t>
      </w:r>
    </w:p>
    <w:p w14:paraId="3A2FB2EA"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color w:val="000000" w:themeColor="text1"/>
          <w:szCs w:val="21"/>
        </w:rPr>
        <w:t xml:space="preserve">16) </w:t>
      </w:r>
      <w:r w:rsidRPr="001F02C7">
        <w:rPr>
          <w:rFonts w:asciiTheme="minorEastAsia" w:hAnsiTheme="minorEastAsia" w:hint="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52EF8184" w14:textId="77777777" w:rsidR="001F02C7" w:rsidRPr="001F02C7" w:rsidRDefault="001F02C7" w:rsidP="001F02C7">
      <w:pPr>
        <w:ind w:leftChars="100" w:left="416" w:hangingChars="98" w:hanging="206"/>
        <w:rPr>
          <w:rFonts w:asciiTheme="minorEastAsia" w:hAnsiTheme="minorEastAsia"/>
          <w:color w:val="000000" w:themeColor="text1"/>
          <w:szCs w:val="21"/>
        </w:rPr>
      </w:pPr>
      <w:r w:rsidRPr="001F02C7">
        <w:rPr>
          <w:rFonts w:asciiTheme="minorEastAsia" w:hAnsiTheme="minorEastAsia" w:hint="eastAsia"/>
          <w:color w:val="000000" w:themeColor="text1"/>
          <w:szCs w:val="21"/>
        </w:rPr>
        <w:t>①提供するアプリケーション・コンテンツが不正プログラムを含まないこと。また、そのために以下を含む対策を行うこと。</w:t>
      </w:r>
    </w:p>
    <w:p w14:paraId="49487BDF" w14:textId="77777777" w:rsidR="001F02C7" w:rsidRPr="001F02C7" w:rsidRDefault="001F02C7" w:rsidP="001F02C7">
      <w:pPr>
        <w:ind w:leftChars="202" w:left="949" w:hangingChars="250" w:hanging="525"/>
        <w:rPr>
          <w:rFonts w:asciiTheme="minorEastAsia" w:hAnsiTheme="minorEastAsia"/>
          <w:color w:val="000000" w:themeColor="text1"/>
          <w:szCs w:val="21"/>
        </w:rPr>
      </w:pPr>
      <w:r w:rsidRPr="001F02C7">
        <w:rPr>
          <w:rFonts w:asciiTheme="minorEastAsia" w:hAnsiTheme="minorEastAsia" w:hint="eastAsia"/>
          <w:color w:val="000000" w:themeColor="text1"/>
          <w:szCs w:val="21"/>
        </w:rPr>
        <w:t>（</w:t>
      </w:r>
      <w:r w:rsidRPr="001F02C7">
        <w:rPr>
          <w:rFonts w:asciiTheme="minorEastAsia" w:hAnsiTheme="minorEastAsia"/>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14:paraId="7CC4E875" w14:textId="77777777" w:rsidR="001F02C7" w:rsidRPr="001F02C7" w:rsidRDefault="001F02C7" w:rsidP="001F02C7">
      <w:pPr>
        <w:ind w:leftChars="202" w:left="949" w:hangingChars="250" w:hanging="525"/>
        <w:rPr>
          <w:rFonts w:asciiTheme="minorEastAsia" w:hAnsiTheme="minorEastAsia"/>
          <w:color w:val="000000" w:themeColor="text1"/>
          <w:szCs w:val="21"/>
        </w:rPr>
      </w:pPr>
      <w:r w:rsidRPr="001F02C7">
        <w:rPr>
          <w:rFonts w:asciiTheme="minorEastAsia" w:hAnsiTheme="minorEastAsia" w:hint="eastAsia"/>
          <w:color w:val="000000" w:themeColor="text1"/>
          <w:szCs w:val="21"/>
        </w:rPr>
        <w:t>（</w:t>
      </w:r>
      <w:r w:rsidRPr="001F02C7">
        <w:rPr>
          <w:rFonts w:asciiTheme="minorEastAsia" w:hAnsiTheme="minorEastAsia"/>
          <w:color w:val="000000" w:themeColor="text1"/>
          <w:szCs w:val="21"/>
        </w:rPr>
        <w:t>b）アプリケーションプログラムを提供する場合には、当該アプリケーションの仕様に反するプログラムコードが含まれていないことを確認すること。</w:t>
      </w:r>
    </w:p>
    <w:p w14:paraId="2916D787" w14:textId="77777777" w:rsidR="001F02C7" w:rsidRPr="001F02C7" w:rsidRDefault="001F02C7" w:rsidP="001F02C7">
      <w:pPr>
        <w:ind w:leftChars="202" w:left="949" w:hangingChars="250" w:hanging="525"/>
        <w:rPr>
          <w:rFonts w:asciiTheme="minorEastAsia" w:hAnsiTheme="minorEastAsia"/>
          <w:color w:val="000000" w:themeColor="text1"/>
          <w:szCs w:val="21"/>
        </w:rPr>
      </w:pPr>
      <w:r w:rsidRPr="001F02C7">
        <w:rPr>
          <w:rFonts w:asciiTheme="minorEastAsia" w:hAnsiTheme="minorEastAsia" w:hint="eastAsia"/>
          <w:color w:val="000000" w:themeColor="text1"/>
          <w:szCs w:val="21"/>
        </w:rPr>
        <w:t>（</w:t>
      </w:r>
      <w:r w:rsidRPr="001F02C7">
        <w:rPr>
          <w:rFonts w:asciiTheme="minorEastAsia" w:hAnsiTheme="minorEastAsia"/>
          <w:color w:val="000000" w:themeColor="text1"/>
          <w:szCs w:val="21"/>
        </w:rPr>
        <w:t>c）提供するアプリケーション・コンテンツにおいて、</w:t>
      </w:r>
      <w:r w:rsidRPr="001F02C7">
        <w:rPr>
          <w:rFonts w:asciiTheme="minorEastAsia" w:hAnsiTheme="minorEastAsia" w:hint="eastAsia"/>
          <w:color w:val="000000" w:themeColor="text1"/>
          <w:szCs w:val="21"/>
        </w:rPr>
        <w:t>当</w:t>
      </w:r>
      <w:r w:rsidRPr="001F02C7">
        <w:rPr>
          <w:rFonts w:asciiTheme="minorEastAsia" w:hAnsiTheme="minorEastAsia"/>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6C5715CE" w14:textId="77777777" w:rsidR="001F02C7" w:rsidRPr="001F02C7" w:rsidRDefault="001F02C7" w:rsidP="001F02C7">
      <w:pPr>
        <w:ind w:leftChars="100" w:left="416" w:hangingChars="98" w:hanging="206"/>
        <w:rPr>
          <w:rFonts w:asciiTheme="minorEastAsia" w:hAnsiTheme="minorEastAsia"/>
          <w:color w:val="000000" w:themeColor="text1"/>
          <w:szCs w:val="21"/>
        </w:rPr>
      </w:pPr>
    </w:p>
    <w:p w14:paraId="63EC6FC7" w14:textId="77777777" w:rsidR="001F02C7" w:rsidRPr="001F02C7" w:rsidRDefault="001F02C7" w:rsidP="001F02C7">
      <w:pPr>
        <w:ind w:leftChars="100" w:left="416" w:hangingChars="98" w:hanging="206"/>
        <w:rPr>
          <w:rFonts w:asciiTheme="minorEastAsia" w:hAnsiTheme="minorEastAsia"/>
          <w:color w:val="000000" w:themeColor="text1"/>
          <w:szCs w:val="21"/>
        </w:rPr>
      </w:pPr>
      <w:r w:rsidRPr="001F02C7">
        <w:rPr>
          <w:rFonts w:asciiTheme="minorEastAsia" w:hAnsiTheme="minorEastAsia" w:hint="eastAsia"/>
          <w:color w:val="000000" w:themeColor="text1"/>
          <w:szCs w:val="21"/>
        </w:rPr>
        <w:t>②提供するアプリケーション・コンテンツが脆弱性を含まないこと。</w:t>
      </w:r>
    </w:p>
    <w:p w14:paraId="00890D86" w14:textId="77777777" w:rsidR="001F02C7" w:rsidRPr="001F02C7" w:rsidRDefault="001F02C7" w:rsidP="001F02C7">
      <w:pPr>
        <w:ind w:leftChars="100" w:left="416" w:hangingChars="98" w:hanging="206"/>
        <w:rPr>
          <w:rFonts w:asciiTheme="minorEastAsia" w:hAnsiTheme="minorEastAsia"/>
          <w:color w:val="000000" w:themeColor="text1"/>
          <w:szCs w:val="21"/>
        </w:rPr>
      </w:pPr>
    </w:p>
    <w:p w14:paraId="24D87432" w14:textId="77777777" w:rsidR="001F02C7" w:rsidRPr="001F02C7" w:rsidRDefault="001F02C7" w:rsidP="001F02C7">
      <w:pPr>
        <w:ind w:leftChars="100" w:left="416" w:hangingChars="98" w:hanging="206"/>
        <w:rPr>
          <w:rFonts w:asciiTheme="minorEastAsia" w:hAnsiTheme="minorEastAsia"/>
          <w:color w:val="000000" w:themeColor="text1"/>
          <w:szCs w:val="21"/>
        </w:rPr>
      </w:pPr>
      <w:r w:rsidRPr="001F02C7">
        <w:rPr>
          <w:rFonts w:asciiTheme="minorEastAsia" w:hAnsiTheme="minorEastAsia" w:hint="eastAsia"/>
          <w:color w:val="000000" w:themeColor="text1"/>
          <w:szCs w:val="21"/>
        </w:rPr>
        <w:t>③実行プログラムの形式以外にコンテンツを提供する手段がない場合を除き、実行プログラム形式でコンテンツを提供しないこと。</w:t>
      </w:r>
    </w:p>
    <w:p w14:paraId="1EEE6394" w14:textId="77777777" w:rsidR="001F02C7" w:rsidRPr="001F02C7" w:rsidRDefault="001F02C7" w:rsidP="001F02C7">
      <w:pPr>
        <w:ind w:leftChars="100" w:left="416" w:hangingChars="98" w:hanging="206"/>
        <w:rPr>
          <w:rFonts w:asciiTheme="minorEastAsia" w:hAnsiTheme="minorEastAsia"/>
          <w:color w:val="000000" w:themeColor="text1"/>
          <w:szCs w:val="21"/>
        </w:rPr>
      </w:pPr>
    </w:p>
    <w:p w14:paraId="3A6EF9B3" w14:textId="77777777" w:rsidR="001F02C7" w:rsidRPr="001F02C7" w:rsidRDefault="001F02C7" w:rsidP="001F02C7">
      <w:pPr>
        <w:ind w:leftChars="100" w:left="416" w:hangingChars="98" w:hanging="206"/>
        <w:rPr>
          <w:rFonts w:asciiTheme="minorEastAsia" w:hAnsiTheme="minorEastAsia"/>
          <w:color w:val="000000" w:themeColor="text1"/>
          <w:szCs w:val="21"/>
        </w:rPr>
      </w:pPr>
      <w:r w:rsidRPr="001F02C7">
        <w:rPr>
          <w:rFonts w:asciiTheme="minorEastAsia" w:hAnsiTheme="minorEastAsia" w:hint="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E6E0A73" w14:textId="77777777" w:rsidR="001F02C7" w:rsidRPr="001F02C7" w:rsidRDefault="001F02C7" w:rsidP="001F02C7">
      <w:pPr>
        <w:ind w:leftChars="100" w:left="416" w:hangingChars="98" w:hanging="206"/>
        <w:rPr>
          <w:rFonts w:asciiTheme="minorEastAsia" w:hAnsiTheme="minorEastAsia"/>
          <w:color w:val="000000" w:themeColor="text1"/>
          <w:szCs w:val="21"/>
        </w:rPr>
      </w:pPr>
    </w:p>
    <w:p w14:paraId="6E93CBC5" w14:textId="77777777" w:rsidR="001F02C7" w:rsidRPr="001F02C7" w:rsidRDefault="001F02C7" w:rsidP="001F02C7">
      <w:pPr>
        <w:ind w:leftChars="100" w:left="416" w:hangingChars="98" w:hanging="206"/>
        <w:rPr>
          <w:rFonts w:asciiTheme="minorEastAsia" w:hAnsiTheme="minorEastAsia"/>
          <w:color w:val="000000" w:themeColor="text1"/>
          <w:szCs w:val="21"/>
        </w:rPr>
      </w:pPr>
      <w:r w:rsidRPr="001F02C7">
        <w:rPr>
          <w:rFonts w:asciiTheme="minorEastAsia" w:hAnsiTheme="minorEastAsia" w:hint="eastAsia"/>
          <w:color w:val="000000" w:themeColor="text1"/>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p>
    <w:p w14:paraId="36FD3748" w14:textId="77777777" w:rsidR="001F02C7" w:rsidRPr="001F02C7" w:rsidRDefault="001F02C7" w:rsidP="001F02C7">
      <w:pPr>
        <w:ind w:leftChars="100" w:left="416" w:hangingChars="98" w:hanging="206"/>
        <w:rPr>
          <w:rFonts w:asciiTheme="minorEastAsia" w:hAnsiTheme="minorEastAsia"/>
          <w:color w:val="000000" w:themeColor="text1"/>
          <w:szCs w:val="21"/>
        </w:rPr>
      </w:pPr>
    </w:p>
    <w:p w14:paraId="2B3EA298" w14:textId="77777777" w:rsidR="001F02C7" w:rsidRPr="001F02C7" w:rsidRDefault="001F02C7" w:rsidP="001F02C7">
      <w:pPr>
        <w:ind w:leftChars="100" w:left="42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1F02C7">
        <w:rPr>
          <w:rFonts w:asciiTheme="minorEastAsia" w:hAnsiTheme="minorEastAsia"/>
          <w:color w:val="000000" w:themeColor="text1"/>
          <w:szCs w:val="21"/>
        </w:rPr>
        <w:t>省外へのアクセスが情報セキュリティ上安全なものであることを確認</w:t>
      </w:r>
      <w:r w:rsidRPr="001F02C7">
        <w:rPr>
          <w:rFonts w:asciiTheme="minorEastAsia" w:hAnsiTheme="minorEastAsia" w:hint="eastAsia"/>
          <w:color w:val="000000" w:themeColor="text1"/>
          <w:szCs w:val="21"/>
        </w:rPr>
        <w:t>した上で、他のウェブサイト</w:t>
      </w:r>
      <w:r w:rsidRPr="001F02C7">
        <w:rPr>
          <w:rFonts w:asciiTheme="minorEastAsia" w:hAnsiTheme="minorEastAsia"/>
          <w:color w:val="000000" w:themeColor="text1"/>
          <w:szCs w:val="21"/>
        </w:rPr>
        <w:t>等のサーバへ自動的にアクセスが発生する</w:t>
      </w:r>
      <w:r w:rsidRPr="001F02C7">
        <w:rPr>
          <w:rFonts w:asciiTheme="minorEastAsia" w:hAnsiTheme="minorEastAsia"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1F02C7">
        <w:rPr>
          <w:rFonts w:asciiTheme="minorEastAsia" w:hAnsiTheme="minorEastAsia"/>
          <w:color w:val="000000" w:themeColor="text1"/>
          <w:szCs w:val="21"/>
        </w:rPr>
        <w:t>アプリケーション・コンテンツ</w:t>
      </w:r>
      <w:r w:rsidRPr="001F02C7">
        <w:rPr>
          <w:rFonts w:asciiTheme="minorEastAsia" w:hAnsiTheme="minorEastAsia" w:hint="eastAsia"/>
          <w:color w:val="000000" w:themeColor="text1"/>
          <w:szCs w:val="21"/>
        </w:rPr>
        <w:t>に掲載すること</w:t>
      </w:r>
      <w:r w:rsidRPr="001F02C7">
        <w:rPr>
          <w:rFonts w:asciiTheme="minorEastAsia" w:hAnsiTheme="minorEastAsia"/>
          <w:color w:val="000000" w:themeColor="text1"/>
          <w:szCs w:val="21"/>
        </w:rPr>
        <w:t>。</w:t>
      </w:r>
    </w:p>
    <w:p w14:paraId="1CF0681A" w14:textId="77777777" w:rsidR="001F02C7" w:rsidRPr="001F02C7" w:rsidRDefault="001F02C7" w:rsidP="001F02C7">
      <w:pPr>
        <w:ind w:left="210" w:hangingChars="100" w:hanging="210"/>
        <w:rPr>
          <w:rFonts w:asciiTheme="minorEastAsia" w:hAnsiTheme="minorEastAsia"/>
          <w:color w:val="000000" w:themeColor="text1"/>
          <w:szCs w:val="21"/>
        </w:rPr>
      </w:pPr>
    </w:p>
    <w:p w14:paraId="4DD680D7" w14:textId="77777777" w:rsidR="001F02C7" w:rsidRPr="001F02C7" w:rsidRDefault="001F02C7" w:rsidP="001F02C7">
      <w:pPr>
        <w:ind w:left="210" w:hangingChars="100" w:hanging="210"/>
        <w:rPr>
          <w:rFonts w:asciiTheme="minorEastAsia" w:hAnsiTheme="minorEastAsia"/>
          <w:color w:val="000000" w:themeColor="text1"/>
          <w:szCs w:val="21"/>
        </w:rPr>
      </w:pPr>
      <w:r w:rsidRPr="001F02C7">
        <w:rPr>
          <w:rFonts w:asciiTheme="minorEastAsia" w:hAnsiTheme="minorEastAsia" w:hint="eastAsia"/>
          <w:color w:val="000000" w:themeColor="text1"/>
          <w:szCs w:val="21"/>
        </w:rPr>
        <w:t>1</w:t>
      </w:r>
      <w:r w:rsidRPr="001F02C7">
        <w:rPr>
          <w:rFonts w:asciiTheme="minorEastAsia" w:hAnsiTheme="minorEastAsia"/>
          <w:color w:val="000000" w:themeColor="text1"/>
          <w:szCs w:val="21"/>
        </w:rPr>
        <w:t xml:space="preserve">7) </w:t>
      </w:r>
      <w:r w:rsidRPr="001F02C7">
        <w:rPr>
          <w:rFonts w:asciiTheme="minorEastAsia" w:hAnsiTheme="minorEastAsia" w:hint="eastAsia"/>
          <w:color w:val="000000" w:themeColor="text1"/>
          <w:szCs w:val="21"/>
        </w:rPr>
        <w:t>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39199850" w14:textId="77777777" w:rsidR="001F02C7" w:rsidRPr="001F02C7" w:rsidRDefault="001F02C7" w:rsidP="001F02C7">
      <w:pPr>
        <w:ind w:left="210" w:hangingChars="100" w:hanging="210"/>
        <w:rPr>
          <w:rFonts w:asciiTheme="minorEastAsia" w:hAnsiTheme="minorEastAsia"/>
          <w:color w:val="000000" w:themeColor="text1"/>
          <w:szCs w:val="21"/>
        </w:rPr>
      </w:pPr>
    </w:p>
    <w:p w14:paraId="25F51798" w14:textId="77777777" w:rsidR="001F02C7" w:rsidRPr="001F02C7" w:rsidRDefault="001F02C7" w:rsidP="001F02C7">
      <w:pPr>
        <w:ind w:left="210" w:hangingChars="100" w:hanging="210"/>
        <w:rPr>
          <w:rFonts w:asciiTheme="minorEastAsia" w:hAnsiTheme="minorEastAsia"/>
          <w:color w:val="000000" w:themeColor="text1"/>
          <w:szCs w:val="21"/>
        </w:rPr>
      </w:pPr>
    </w:p>
    <w:p w14:paraId="4696F697" w14:textId="77777777" w:rsidR="001F02C7" w:rsidRPr="001F02C7" w:rsidRDefault="001F02C7" w:rsidP="001F02C7">
      <w:pPr>
        <w:widowControl/>
        <w:jc w:val="left"/>
        <w:rPr>
          <w:rFonts w:ascii="ＭＳ ゴシック" w:eastAsia="ＭＳ 明朝" w:hAnsi="ＭＳ ゴシック"/>
          <w:color w:val="000000" w:themeColor="text1"/>
          <w:sz w:val="22"/>
        </w:rPr>
      </w:pPr>
      <w:r w:rsidRPr="001F02C7">
        <w:rPr>
          <w:rFonts w:ascii="ＭＳ ゴシック" w:eastAsia="ＭＳ 明朝" w:hAnsi="ＭＳ ゴシック"/>
          <w:color w:val="000000" w:themeColor="text1"/>
          <w:sz w:val="22"/>
        </w:rPr>
        <w:br w:type="page"/>
      </w:r>
    </w:p>
    <w:p w14:paraId="287EC690" w14:textId="77777777" w:rsidR="001F02C7" w:rsidRPr="001F02C7" w:rsidRDefault="001F02C7" w:rsidP="001F02C7">
      <w:pPr>
        <w:widowControl/>
        <w:jc w:val="right"/>
        <w:rPr>
          <w:rFonts w:ascii="ＭＳ 明朝" w:eastAsia="ＭＳ 明朝" w:hAnsi="ＭＳ 明朝"/>
          <w:sz w:val="18"/>
          <w:szCs w:val="18"/>
        </w:rPr>
      </w:pPr>
      <w:r w:rsidRPr="001F02C7">
        <w:rPr>
          <w:rFonts w:ascii="ＭＳ 明朝" w:eastAsia="ＭＳ 明朝" w:hAnsi="ＭＳ 明朝" w:hint="eastAsia"/>
          <w:sz w:val="18"/>
          <w:szCs w:val="18"/>
        </w:rPr>
        <w:t>別紙</w:t>
      </w:r>
    </w:p>
    <w:p w14:paraId="229455A3" w14:textId="77777777" w:rsidR="001F02C7" w:rsidRPr="001F02C7" w:rsidRDefault="001F02C7" w:rsidP="001F02C7">
      <w:pPr>
        <w:ind w:left="243" w:hangingChars="135" w:hanging="243"/>
        <w:rPr>
          <w:rFonts w:ascii="ＭＳ 明朝" w:eastAsia="ＭＳ 明朝" w:hAnsi="ＭＳ 明朝"/>
          <w:sz w:val="18"/>
          <w:szCs w:val="18"/>
        </w:rPr>
      </w:pPr>
    </w:p>
    <w:p w14:paraId="2FA60118" w14:textId="77777777" w:rsidR="001F02C7" w:rsidRPr="001F02C7" w:rsidRDefault="001F02C7" w:rsidP="001F02C7">
      <w:pPr>
        <w:jc w:val="right"/>
        <w:rPr>
          <w:rFonts w:ascii="?l?r ??fc" w:eastAsia="ＭＳ 明朝"/>
          <w:color w:val="000000"/>
          <w:sz w:val="18"/>
        </w:rPr>
      </w:pPr>
      <w:r w:rsidRPr="001F02C7">
        <w:rPr>
          <w:rFonts w:ascii="ＭＳ 明朝" w:eastAsia="ＭＳ 明朝" w:hint="eastAsia"/>
          <w:color w:val="000000"/>
          <w:sz w:val="18"/>
        </w:rPr>
        <w:t>令和</w:t>
      </w:r>
      <w:r w:rsidRPr="001F02C7">
        <w:rPr>
          <w:rFonts w:ascii="?l?r ??fc" w:eastAsia="ＭＳ 明朝"/>
          <w:color w:val="000000"/>
          <w:sz w:val="18"/>
        </w:rPr>
        <w:t xml:space="preserve">    </w:t>
      </w:r>
      <w:r w:rsidRPr="001F02C7">
        <w:rPr>
          <w:rFonts w:ascii="ＭＳ 明朝" w:eastAsia="ＭＳ 明朝" w:hint="eastAsia"/>
          <w:color w:val="000000"/>
          <w:sz w:val="18"/>
        </w:rPr>
        <w:t>年</w:t>
      </w:r>
      <w:r w:rsidRPr="001F02C7">
        <w:rPr>
          <w:rFonts w:ascii="?l?r ??fc" w:eastAsia="ＭＳ 明朝"/>
          <w:color w:val="000000"/>
          <w:sz w:val="18"/>
        </w:rPr>
        <w:t xml:space="preserve">    </w:t>
      </w:r>
      <w:r w:rsidRPr="001F02C7">
        <w:rPr>
          <w:rFonts w:ascii="ＭＳ 明朝" w:eastAsia="ＭＳ 明朝" w:hint="eastAsia"/>
          <w:color w:val="000000"/>
          <w:sz w:val="18"/>
        </w:rPr>
        <w:t>月</w:t>
      </w:r>
      <w:r w:rsidRPr="001F02C7">
        <w:rPr>
          <w:rFonts w:ascii="?l?r ??fc" w:eastAsia="ＭＳ 明朝"/>
          <w:color w:val="000000"/>
          <w:sz w:val="18"/>
        </w:rPr>
        <w:t xml:space="preserve">     </w:t>
      </w:r>
      <w:r w:rsidRPr="001F02C7">
        <w:rPr>
          <w:rFonts w:ascii="ＭＳ 明朝" w:eastAsia="ＭＳ 明朝" w:hint="eastAsia"/>
          <w:color w:val="000000"/>
          <w:sz w:val="18"/>
        </w:rPr>
        <w:t>日</w:t>
      </w:r>
    </w:p>
    <w:p w14:paraId="0E84B603" w14:textId="77777777" w:rsidR="001F02C7" w:rsidRPr="001F02C7" w:rsidRDefault="001F02C7" w:rsidP="001F02C7">
      <w:pPr>
        <w:ind w:left="243" w:hangingChars="135" w:hanging="243"/>
        <w:rPr>
          <w:rFonts w:ascii="ＭＳ 明朝" w:eastAsia="ＭＳ 明朝" w:hAnsi="ＭＳ 明朝"/>
          <w:sz w:val="18"/>
          <w:szCs w:val="18"/>
        </w:rPr>
      </w:pPr>
    </w:p>
    <w:p w14:paraId="14473EB9" w14:textId="77777777" w:rsidR="001F02C7" w:rsidRPr="001F02C7" w:rsidRDefault="001F02C7" w:rsidP="001F02C7">
      <w:pPr>
        <w:ind w:left="243" w:hangingChars="135" w:hanging="243"/>
        <w:rPr>
          <w:rFonts w:ascii="ＭＳ 明朝" w:eastAsia="ＭＳ 明朝" w:hAnsi="ＭＳ 明朝"/>
          <w:sz w:val="18"/>
          <w:szCs w:val="18"/>
        </w:rPr>
      </w:pPr>
      <w:r w:rsidRPr="001F02C7">
        <w:rPr>
          <w:rFonts w:ascii="ＭＳ 明朝" w:eastAsia="ＭＳ 明朝" w:hAnsi="ＭＳ 明朝" w:hint="eastAsia"/>
          <w:sz w:val="18"/>
          <w:szCs w:val="18"/>
        </w:rPr>
        <w:t>経済産業省○○○課長　殿</w:t>
      </w:r>
    </w:p>
    <w:p w14:paraId="0C3E0A70" w14:textId="77777777" w:rsidR="001F02C7" w:rsidRPr="001F02C7" w:rsidRDefault="001F02C7" w:rsidP="001F02C7">
      <w:pPr>
        <w:ind w:left="243" w:hangingChars="135" w:hanging="243"/>
        <w:rPr>
          <w:rFonts w:ascii="ＭＳ 明朝" w:eastAsia="ＭＳ 明朝" w:hAnsi="ＭＳ 明朝"/>
          <w:sz w:val="18"/>
          <w:szCs w:val="18"/>
        </w:rPr>
      </w:pPr>
    </w:p>
    <w:p w14:paraId="43232C40" w14:textId="77777777" w:rsidR="001F02C7" w:rsidRPr="001F02C7" w:rsidRDefault="001F02C7" w:rsidP="001F02C7">
      <w:pPr>
        <w:ind w:leftChars="134" w:left="281" w:firstLineChars="2240" w:firstLine="4032"/>
        <w:rPr>
          <w:rFonts w:ascii="ＭＳ 明朝" w:eastAsia="ＭＳ 明朝" w:hAnsi="ＭＳ 明朝"/>
          <w:sz w:val="18"/>
          <w:szCs w:val="18"/>
        </w:rPr>
      </w:pPr>
      <w:r w:rsidRPr="001F02C7">
        <w:rPr>
          <w:rFonts w:ascii="ＭＳ 明朝" w:eastAsia="ＭＳ 明朝" w:hAnsi="ＭＳ 明朝" w:hint="eastAsia"/>
          <w:sz w:val="18"/>
          <w:szCs w:val="18"/>
        </w:rPr>
        <w:t>住　　　　　所</w:t>
      </w:r>
    </w:p>
    <w:p w14:paraId="37656A9E" w14:textId="77777777" w:rsidR="001F02C7" w:rsidRPr="001F02C7" w:rsidRDefault="001F02C7" w:rsidP="001F02C7">
      <w:pPr>
        <w:ind w:leftChars="134" w:left="281" w:firstLineChars="1890" w:firstLine="3402"/>
        <w:rPr>
          <w:rFonts w:ascii="ＭＳ 明朝" w:eastAsia="ＭＳ 明朝" w:hAnsi="ＭＳ 明朝"/>
          <w:sz w:val="18"/>
          <w:szCs w:val="18"/>
        </w:rPr>
      </w:pPr>
      <w:r w:rsidRPr="001F02C7">
        <w:rPr>
          <w:rFonts w:ascii="ＭＳ 明朝" w:eastAsia="ＭＳ 明朝" w:hAnsi="ＭＳ 明朝" w:hint="eastAsia"/>
          <w:sz w:val="18"/>
          <w:szCs w:val="18"/>
        </w:rPr>
        <w:t xml:space="preserve">　　　 名　　　　　称</w:t>
      </w:r>
    </w:p>
    <w:p w14:paraId="48B8014B" w14:textId="77777777" w:rsidR="001F02C7" w:rsidRPr="001F02C7" w:rsidRDefault="001F02C7" w:rsidP="001F02C7">
      <w:pPr>
        <w:ind w:leftChars="100" w:left="210" w:firstLineChars="1400" w:firstLine="2520"/>
        <w:rPr>
          <w:rFonts w:ascii="ＭＳ 明朝" w:eastAsia="ＭＳ 明朝" w:hAnsi="ＭＳ 明朝"/>
          <w:sz w:val="18"/>
          <w:szCs w:val="18"/>
        </w:rPr>
      </w:pPr>
      <w:r w:rsidRPr="001F02C7">
        <w:rPr>
          <w:rFonts w:ascii="ＭＳ 明朝" w:eastAsia="ＭＳ 明朝" w:hAnsi="ＭＳ 明朝" w:hint="eastAsia"/>
          <w:sz w:val="18"/>
          <w:szCs w:val="18"/>
        </w:rPr>
        <w:t xml:space="preserve">　　　　　　　　　代 表 者 氏 名</w:t>
      </w:r>
    </w:p>
    <w:p w14:paraId="5616888A" w14:textId="77777777" w:rsidR="001F02C7" w:rsidRPr="001F02C7" w:rsidRDefault="001F02C7" w:rsidP="001F02C7">
      <w:pPr>
        <w:ind w:left="243" w:hangingChars="135" w:hanging="243"/>
        <w:rPr>
          <w:rFonts w:ascii="ＭＳ 明朝" w:eastAsia="ＭＳ 明朝" w:hAnsi="ＭＳ 明朝"/>
          <w:sz w:val="18"/>
          <w:szCs w:val="18"/>
        </w:rPr>
      </w:pPr>
    </w:p>
    <w:p w14:paraId="3980FE5C" w14:textId="77777777" w:rsidR="001F02C7" w:rsidRPr="001F02C7" w:rsidRDefault="001F02C7" w:rsidP="001F02C7">
      <w:pPr>
        <w:ind w:left="243" w:hangingChars="135" w:hanging="243"/>
        <w:jc w:val="center"/>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情報セキュリティに関する事項の遵守の方法の実施状況報告書</w:t>
      </w:r>
    </w:p>
    <w:p w14:paraId="24AADC4D" w14:textId="77777777" w:rsidR="001F02C7" w:rsidRPr="001F02C7" w:rsidRDefault="001F02C7" w:rsidP="001F02C7">
      <w:pPr>
        <w:ind w:left="243" w:hangingChars="135" w:hanging="243"/>
        <w:rPr>
          <w:rFonts w:ascii="ＭＳ 明朝" w:eastAsia="ＭＳ 明朝" w:hAnsi="ＭＳ 明朝"/>
          <w:sz w:val="18"/>
          <w:szCs w:val="18"/>
        </w:rPr>
      </w:pPr>
    </w:p>
    <w:p w14:paraId="49D23763" w14:textId="77777777" w:rsidR="001F02C7" w:rsidRPr="001F02C7" w:rsidRDefault="001F02C7" w:rsidP="001F02C7">
      <w:pPr>
        <w:rPr>
          <w:rFonts w:ascii="ＭＳ 明朝" w:eastAsia="ＭＳ 明朝" w:hAnsi="ＭＳ 明朝"/>
          <w:sz w:val="18"/>
          <w:szCs w:val="18"/>
        </w:rPr>
      </w:pPr>
      <w:r w:rsidRPr="001F02C7">
        <w:rPr>
          <w:rFonts w:ascii="ＭＳ 明朝" w:eastAsia="ＭＳ 明朝" w:hAnsi="ＭＳ 明朝" w:hint="eastAsia"/>
          <w:sz w:val="18"/>
          <w:szCs w:val="18"/>
        </w:rPr>
        <w:t xml:space="preserve">　情報セキュリティに関する事項１）の規定に基づき、下記のとおり報告します。</w:t>
      </w:r>
    </w:p>
    <w:p w14:paraId="20A39A66" w14:textId="77777777" w:rsidR="001F02C7" w:rsidRPr="001F02C7" w:rsidRDefault="001F02C7" w:rsidP="001F02C7">
      <w:pPr>
        <w:rPr>
          <w:rFonts w:ascii="ＭＳ 明朝" w:eastAsia="ＭＳ 明朝" w:hAnsi="ＭＳ 明朝"/>
          <w:sz w:val="18"/>
          <w:szCs w:val="18"/>
        </w:rPr>
      </w:pPr>
    </w:p>
    <w:p w14:paraId="3F66EED5" w14:textId="77777777" w:rsidR="001F02C7" w:rsidRPr="001F02C7" w:rsidRDefault="001F02C7" w:rsidP="001F02C7">
      <w:pPr>
        <w:autoSpaceDE w:val="0"/>
        <w:autoSpaceDN w:val="0"/>
        <w:adjustRightInd w:val="0"/>
        <w:jc w:val="center"/>
        <w:rPr>
          <w:rFonts w:ascii="ＭＳ 明朝" w:eastAsia="ＭＳ 明朝" w:hAnsi="ＭＳ 明朝" w:cs="Times New Roman"/>
          <w:kern w:val="0"/>
          <w:sz w:val="18"/>
          <w:szCs w:val="18"/>
        </w:rPr>
      </w:pPr>
      <w:r w:rsidRPr="001F02C7">
        <w:rPr>
          <w:rFonts w:ascii="ＭＳ 明朝" w:eastAsia="ＭＳ 明朝" w:hAnsi="ＭＳ 明朝" w:cs="Times New Roman" w:hint="eastAsia"/>
          <w:kern w:val="0"/>
          <w:sz w:val="18"/>
          <w:szCs w:val="18"/>
        </w:rPr>
        <w:t>記</w:t>
      </w:r>
    </w:p>
    <w:p w14:paraId="6AE5288F" w14:textId="77777777" w:rsidR="001F02C7" w:rsidRPr="001F02C7" w:rsidRDefault="001F02C7" w:rsidP="001F02C7">
      <w:pPr>
        <w:autoSpaceDE w:val="0"/>
        <w:autoSpaceDN w:val="0"/>
        <w:adjustRightInd w:val="0"/>
        <w:jc w:val="left"/>
        <w:rPr>
          <w:rFonts w:ascii="ＭＳ 明朝" w:eastAsia="ＭＳ 明朝" w:hAnsi="ＭＳ 明朝" w:cs="Times New Roman"/>
          <w:kern w:val="0"/>
          <w:sz w:val="18"/>
          <w:szCs w:val="18"/>
        </w:rPr>
      </w:pPr>
    </w:p>
    <w:p w14:paraId="7451E537" w14:textId="77777777" w:rsidR="001F02C7" w:rsidRPr="001F02C7" w:rsidRDefault="001F02C7" w:rsidP="001F02C7">
      <w:pPr>
        <w:rPr>
          <w:rFonts w:ascii="ＭＳ 明朝" w:eastAsia="ＭＳ 明朝" w:hAnsi="ＭＳ 明朝"/>
          <w:color w:val="000000"/>
          <w:sz w:val="18"/>
          <w:szCs w:val="18"/>
        </w:rPr>
      </w:pPr>
      <w:r w:rsidRPr="001F02C7">
        <w:rPr>
          <w:rFonts w:ascii="ＭＳ 明朝" w:eastAsia="ＭＳ 明朝" w:hAnsi="ＭＳ 明朝" w:hint="eastAsia"/>
          <w:sz w:val="18"/>
          <w:szCs w:val="18"/>
        </w:rPr>
        <w:t>１．</w:t>
      </w:r>
      <w:r w:rsidRPr="001F02C7">
        <w:rPr>
          <w:rFonts w:ascii="ＭＳ 明朝" w:eastAsia="ＭＳ 明朝"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1F02C7" w:rsidRPr="001F02C7" w14:paraId="5F24FE4C" w14:textId="77777777" w:rsidTr="00C06665">
        <w:tc>
          <w:tcPr>
            <w:tcW w:w="1526" w:type="dxa"/>
          </w:tcPr>
          <w:p w14:paraId="04D36525" w14:textId="77777777" w:rsidR="001F02C7" w:rsidRPr="001F02C7" w:rsidRDefault="001F02C7" w:rsidP="001F02C7">
            <w:pPr>
              <w:rPr>
                <w:rFonts w:ascii="ＭＳ 明朝" w:eastAsia="ＭＳ 明朝" w:hAnsi="ＭＳ 明朝"/>
                <w:sz w:val="18"/>
                <w:szCs w:val="18"/>
              </w:rPr>
            </w:pPr>
            <w:r w:rsidRPr="001F02C7">
              <w:rPr>
                <w:rFonts w:ascii="ＭＳ 明朝" w:eastAsia="ＭＳ 明朝" w:hAnsi="ＭＳ 明朝" w:hint="eastAsia"/>
                <w:sz w:val="18"/>
                <w:szCs w:val="18"/>
              </w:rPr>
              <w:t>契約締結日</w:t>
            </w:r>
          </w:p>
        </w:tc>
        <w:tc>
          <w:tcPr>
            <w:tcW w:w="8026" w:type="dxa"/>
          </w:tcPr>
          <w:p w14:paraId="3CDC0127" w14:textId="77777777" w:rsidR="001F02C7" w:rsidRPr="001F02C7" w:rsidRDefault="001F02C7" w:rsidP="001F02C7">
            <w:pPr>
              <w:rPr>
                <w:rFonts w:ascii="ＭＳ 明朝" w:eastAsia="ＭＳ 明朝" w:hAnsi="ＭＳ 明朝"/>
                <w:sz w:val="18"/>
                <w:szCs w:val="18"/>
              </w:rPr>
            </w:pPr>
          </w:p>
        </w:tc>
      </w:tr>
      <w:tr w:rsidR="001F02C7" w:rsidRPr="001F02C7" w14:paraId="01C3C20C" w14:textId="77777777" w:rsidTr="00C06665">
        <w:tc>
          <w:tcPr>
            <w:tcW w:w="1526" w:type="dxa"/>
          </w:tcPr>
          <w:p w14:paraId="293C8E3D" w14:textId="77777777" w:rsidR="001F02C7" w:rsidRPr="001F02C7" w:rsidRDefault="001F02C7" w:rsidP="001F02C7">
            <w:pPr>
              <w:rPr>
                <w:rFonts w:ascii="ＭＳ 明朝" w:eastAsia="ＭＳ 明朝" w:hAnsi="ＭＳ 明朝"/>
                <w:sz w:val="18"/>
                <w:szCs w:val="18"/>
              </w:rPr>
            </w:pPr>
            <w:r w:rsidRPr="001F02C7">
              <w:rPr>
                <w:rFonts w:ascii="ＭＳ 明朝" w:eastAsia="ＭＳ 明朝" w:hAnsi="ＭＳ 明朝" w:hint="eastAsia"/>
                <w:sz w:val="18"/>
                <w:szCs w:val="18"/>
              </w:rPr>
              <w:t>契約件名</w:t>
            </w:r>
          </w:p>
        </w:tc>
        <w:tc>
          <w:tcPr>
            <w:tcW w:w="8026" w:type="dxa"/>
          </w:tcPr>
          <w:p w14:paraId="132991D4" w14:textId="77777777" w:rsidR="001F02C7" w:rsidRPr="001F02C7" w:rsidRDefault="001F02C7" w:rsidP="001F02C7">
            <w:pPr>
              <w:rPr>
                <w:rFonts w:ascii="ＭＳ 明朝" w:eastAsia="ＭＳ 明朝" w:hAnsi="ＭＳ 明朝"/>
                <w:sz w:val="18"/>
                <w:szCs w:val="18"/>
              </w:rPr>
            </w:pPr>
          </w:p>
          <w:p w14:paraId="3CCC396C" w14:textId="77777777" w:rsidR="001F02C7" w:rsidRPr="001F02C7" w:rsidRDefault="001F02C7" w:rsidP="001F02C7">
            <w:pPr>
              <w:rPr>
                <w:rFonts w:ascii="ＭＳ 明朝" w:eastAsia="ＭＳ 明朝" w:hAnsi="ＭＳ 明朝"/>
                <w:sz w:val="18"/>
                <w:szCs w:val="18"/>
              </w:rPr>
            </w:pPr>
          </w:p>
        </w:tc>
      </w:tr>
    </w:tbl>
    <w:p w14:paraId="4DF809B8" w14:textId="77777777" w:rsidR="001F02C7" w:rsidRPr="001F02C7" w:rsidRDefault="001F02C7" w:rsidP="001F02C7">
      <w:pPr>
        <w:autoSpaceDE w:val="0"/>
        <w:autoSpaceDN w:val="0"/>
        <w:adjustRightInd w:val="0"/>
        <w:jc w:val="left"/>
        <w:rPr>
          <w:rFonts w:ascii="ＭＳ 明朝" w:eastAsia="ＭＳ 明朝" w:hAnsi="ＭＳ 明朝" w:cs="Times New Roman"/>
          <w:kern w:val="0"/>
          <w:sz w:val="18"/>
          <w:szCs w:val="18"/>
        </w:rPr>
      </w:pPr>
    </w:p>
    <w:p w14:paraId="3F99BD00" w14:textId="77777777" w:rsidR="001F02C7" w:rsidRPr="001F02C7" w:rsidRDefault="001F02C7" w:rsidP="001F02C7">
      <w:pPr>
        <w:rPr>
          <w:rFonts w:ascii="ＭＳ 明朝" w:eastAsia="ＭＳ 明朝" w:hAnsi="ＭＳ 明朝"/>
          <w:sz w:val="18"/>
          <w:szCs w:val="18"/>
        </w:rPr>
      </w:pPr>
      <w:r w:rsidRPr="001F02C7">
        <w:rPr>
          <w:rFonts w:ascii="ＭＳ 明朝" w:eastAsia="ＭＳ 明朝"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1F02C7" w:rsidRPr="001F02C7" w14:paraId="360EFE8A" w14:textId="77777777" w:rsidTr="00C06665">
        <w:trPr>
          <w:trHeight w:val="266"/>
        </w:trPr>
        <w:tc>
          <w:tcPr>
            <w:tcW w:w="1596" w:type="dxa"/>
          </w:tcPr>
          <w:p w14:paraId="07F47BB9" w14:textId="77777777" w:rsidR="001F02C7" w:rsidRPr="001F02C7" w:rsidRDefault="001F02C7" w:rsidP="001F02C7">
            <w:pPr>
              <w:jc w:val="center"/>
              <w:rPr>
                <w:rFonts w:ascii="ＭＳ 明朝" w:eastAsia="ＭＳ 明朝" w:hAnsi="ＭＳ 明朝"/>
                <w:sz w:val="18"/>
                <w:szCs w:val="18"/>
              </w:rPr>
            </w:pPr>
            <w:r w:rsidRPr="001F02C7">
              <w:rPr>
                <w:rFonts w:ascii="ＭＳ 明朝" w:eastAsia="ＭＳ 明朝" w:hAnsi="ＭＳ 明朝" w:hint="eastAsia"/>
                <w:sz w:val="18"/>
                <w:szCs w:val="18"/>
              </w:rPr>
              <w:t>項目</w:t>
            </w:r>
          </w:p>
        </w:tc>
        <w:tc>
          <w:tcPr>
            <w:tcW w:w="6983" w:type="dxa"/>
          </w:tcPr>
          <w:p w14:paraId="493B3010" w14:textId="77777777" w:rsidR="001F02C7" w:rsidRPr="001F02C7" w:rsidRDefault="001F02C7" w:rsidP="001F02C7">
            <w:pPr>
              <w:jc w:val="center"/>
              <w:rPr>
                <w:rFonts w:ascii="ＭＳ 明朝" w:eastAsia="ＭＳ 明朝" w:hAnsi="ＭＳ 明朝"/>
                <w:sz w:val="18"/>
                <w:szCs w:val="18"/>
              </w:rPr>
            </w:pPr>
            <w:r w:rsidRPr="001F02C7">
              <w:rPr>
                <w:rFonts w:ascii="ＭＳ 明朝" w:eastAsia="ＭＳ 明朝" w:hAnsi="ＭＳ 明朝" w:hint="eastAsia"/>
                <w:sz w:val="18"/>
                <w:szCs w:val="18"/>
              </w:rPr>
              <w:t>確認事項</w:t>
            </w:r>
          </w:p>
        </w:tc>
        <w:tc>
          <w:tcPr>
            <w:tcW w:w="955" w:type="dxa"/>
          </w:tcPr>
          <w:p w14:paraId="7EAFB711" w14:textId="77777777" w:rsidR="001F02C7" w:rsidRPr="001F02C7" w:rsidRDefault="001F02C7" w:rsidP="001F02C7">
            <w:pPr>
              <w:jc w:val="center"/>
              <w:rPr>
                <w:rFonts w:ascii="ＭＳ 明朝" w:eastAsia="ＭＳ 明朝" w:hAnsi="ＭＳ 明朝"/>
                <w:sz w:val="18"/>
                <w:szCs w:val="18"/>
              </w:rPr>
            </w:pPr>
            <w:r w:rsidRPr="001F02C7">
              <w:rPr>
                <w:rFonts w:ascii="ＭＳ 明朝" w:eastAsia="ＭＳ 明朝" w:hAnsi="ＭＳ 明朝" w:hint="eastAsia"/>
                <w:sz w:val="18"/>
                <w:szCs w:val="18"/>
              </w:rPr>
              <w:t>実施状況</w:t>
            </w:r>
          </w:p>
        </w:tc>
      </w:tr>
      <w:tr w:rsidR="001F02C7" w:rsidRPr="001F02C7" w14:paraId="3F1FE616" w14:textId="77777777" w:rsidTr="00C06665">
        <w:trPr>
          <w:trHeight w:val="404"/>
        </w:trPr>
        <w:tc>
          <w:tcPr>
            <w:tcW w:w="1596" w:type="dxa"/>
          </w:tcPr>
          <w:p w14:paraId="7847B53E"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720105CE"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２）</w:t>
            </w:r>
          </w:p>
        </w:tc>
        <w:tc>
          <w:tcPr>
            <w:tcW w:w="6983" w:type="dxa"/>
          </w:tcPr>
          <w:p w14:paraId="2C489A76"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785A669F" w14:textId="77777777" w:rsidR="001F02C7" w:rsidRPr="001F02C7" w:rsidRDefault="001F02C7" w:rsidP="001F02C7">
            <w:pPr>
              <w:rPr>
                <w:rFonts w:ascii="ＭＳ 明朝" w:eastAsia="ＭＳ 明朝" w:hAnsi="ＭＳ 明朝"/>
                <w:sz w:val="18"/>
                <w:szCs w:val="18"/>
              </w:rPr>
            </w:pPr>
          </w:p>
        </w:tc>
      </w:tr>
      <w:tr w:rsidR="001F02C7" w:rsidRPr="001F02C7" w14:paraId="1FED9944" w14:textId="77777777" w:rsidTr="00C06665">
        <w:trPr>
          <w:trHeight w:val="404"/>
        </w:trPr>
        <w:tc>
          <w:tcPr>
            <w:tcW w:w="1596" w:type="dxa"/>
          </w:tcPr>
          <w:p w14:paraId="45CAAB70"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0B1FD28A"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３）</w:t>
            </w:r>
          </w:p>
        </w:tc>
        <w:tc>
          <w:tcPr>
            <w:tcW w:w="6983" w:type="dxa"/>
          </w:tcPr>
          <w:p w14:paraId="5EDCAC5B"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52CD100D" w14:textId="77777777" w:rsidR="001F02C7" w:rsidRPr="001F02C7" w:rsidRDefault="001F02C7" w:rsidP="001F02C7">
            <w:pPr>
              <w:rPr>
                <w:rFonts w:ascii="ＭＳ 明朝" w:eastAsia="ＭＳ 明朝" w:hAnsi="ＭＳ 明朝"/>
                <w:sz w:val="18"/>
                <w:szCs w:val="18"/>
              </w:rPr>
            </w:pPr>
          </w:p>
        </w:tc>
      </w:tr>
      <w:tr w:rsidR="001F02C7" w:rsidRPr="001F02C7" w14:paraId="61E57031" w14:textId="77777777" w:rsidTr="00C06665">
        <w:trPr>
          <w:trHeight w:val="404"/>
        </w:trPr>
        <w:tc>
          <w:tcPr>
            <w:tcW w:w="1596" w:type="dxa"/>
          </w:tcPr>
          <w:p w14:paraId="791D97AC"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7F5096BE"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４）</w:t>
            </w:r>
          </w:p>
        </w:tc>
        <w:tc>
          <w:tcPr>
            <w:tcW w:w="6983" w:type="dxa"/>
          </w:tcPr>
          <w:p w14:paraId="51B40191"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w:t>
            </w:r>
          </w:p>
        </w:tc>
        <w:tc>
          <w:tcPr>
            <w:tcW w:w="955" w:type="dxa"/>
          </w:tcPr>
          <w:p w14:paraId="01ACEBF9" w14:textId="77777777" w:rsidR="001F02C7" w:rsidRPr="001F02C7" w:rsidRDefault="001F02C7" w:rsidP="001F02C7">
            <w:pPr>
              <w:rPr>
                <w:rFonts w:ascii="ＭＳ 明朝" w:eastAsia="ＭＳ 明朝" w:hAnsi="ＭＳ 明朝"/>
                <w:sz w:val="18"/>
                <w:szCs w:val="18"/>
              </w:rPr>
            </w:pPr>
          </w:p>
        </w:tc>
      </w:tr>
      <w:tr w:rsidR="001F02C7" w:rsidRPr="001F02C7" w14:paraId="640A8107" w14:textId="77777777" w:rsidTr="00C06665">
        <w:trPr>
          <w:trHeight w:val="404"/>
        </w:trPr>
        <w:tc>
          <w:tcPr>
            <w:tcW w:w="1596" w:type="dxa"/>
          </w:tcPr>
          <w:p w14:paraId="3A0E059C"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46F9FB2D"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５）</w:t>
            </w:r>
          </w:p>
        </w:tc>
        <w:tc>
          <w:tcPr>
            <w:tcW w:w="6983" w:type="dxa"/>
          </w:tcPr>
          <w:p w14:paraId="7F25CE74"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w:t>
            </w:r>
          </w:p>
        </w:tc>
        <w:tc>
          <w:tcPr>
            <w:tcW w:w="955" w:type="dxa"/>
          </w:tcPr>
          <w:p w14:paraId="686E2190" w14:textId="77777777" w:rsidR="001F02C7" w:rsidRPr="001F02C7" w:rsidRDefault="001F02C7" w:rsidP="001F02C7">
            <w:pPr>
              <w:rPr>
                <w:rFonts w:ascii="ＭＳ 明朝" w:eastAsia="ＭＳ 明朝" w:hAnsi="ＭＳ 明朝"/>
                <w:sz w:val="18"/>
                <w:szCs w:val="18"/>
              </w:rPr>
            </w:pPr>
          </w:p>
        </w:tc>
      </w:tr>
      <w:tr w:rsidR="001F02C7" w:rsidRPr="001F02C7" w14:paraId="49465897" w14:textId="77777777" w:rsidTr="00C06665">
        <w:trPr>
          <w:trHeight w:val="435"/>
        </w:trPr>
        <w:tc>
          <w:tcPr>
            <w:tcW w:w="1596" w:type="dxa"/>
          </w:tcPr>
          <w:p w14:paraId="0204E315"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10884192"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６）</w:t>
            </w:r>
          </w:p>
        </w:tc>
        <w:tc>
          <w:tcPr>
            <w:tcW w:w="6983" w:type="dxa"/>
          </w:tcPr>
          <w:p w14:paraId="56484692"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2DC8394A"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なお、この場合であっても、担当職員の許可なく複製しない。また、作業終了後には、持ち込んだ機器から情報が消去されていることを担当職員が確認できる方法で証明する。</w:t>
            </w:r>
          </w:p>
        </w:tc>
        <w:tc>
          <w:tcPr>
            <w:tcW w:w="955" w:type="dxa"/>
          </w:tcPr>
          <w:p w14:paraId="754A9516" w14:textId="77777777" w:rsidR="001F02C7" w:rsidRPr="001F02C7" w:rsidRDefault="001F02C7" w:rsidP="001F02C7">
            <w:pPr>
              <w:rPr>
                <w:rFonts w:ascii="ＭＳ 明朝" w:eastAsia="ＭＳ 明朝" w:hAnsi="ＭＳ 明朝"/>
                <w:sz w:val="18"/>
                <w:szCs w:val="18"/>
              </w:rPr>
            </w:pPr>
          </w:p>
        </w:tc>
      </w:tr>
      <w:tr w:rsidR="001F02C7" w:rsidRPr="001F02C7" w14:paraId="0FE1E507" w14:textId="77777777" w:rsidTr="00C06665">
        <w:trPr>
          <w:trHeight w:val="401"/>
        </w:trPr>
        <w:tc>
          <w:tcPr>
            <w:tcW w:w="1596" w:type="dxa"/>
          </w:tcPr>
          <w:p w14:paraId="2AC16C67"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59687333"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７）</w:t>
            </w:r>
          </w:p>
        </w:tc>
        <w:tc>
          <w:tcPr>
            <w:tcW w:w="6983" w:type="dxa"/>
          </w:tcPr>
          <w:p w14:paraId="171845D2"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p>
        </w:tc>
        <w:tc>
          <w:tcPr>
            <w:tcW w:w="955" w:type="dxa"/>
          </w:tcPr>
          <w:p w14:paraId="193B380C" w14:textId="77777777" w:rsidR="001F02C7" w:rsidRPr="001F02C7" w:rsidRDefault="001F02C7" w:rsidP="001F02C7">
            <w:pPr>
              <w:rPr>
                <w:rFonts w:ascii="ＭＳ 明朝" w:eastAsia="ＭＳ 明朝" w:hAnsi="ＭＳ 明朝"/>
                <w:sz w:val="18"/>
                <w:szCs w:val="18"/>
              </w:rPr>
            </w:pPr>
          </w:p>
        </w:tc>
      </w:tr>
      <w:tr w:rsidR="001F02C7" w:rsidRPr="001F02C7" w14:paraId="3BB3EDA8" w14:textId="77777777" w:rsidTr="00C06665">
        <w:trPr>
          <w:trHeight w:val="389"/>
        </w:trPr>
        <w:tc>
          <w:tcPr>
            <w:tcW w:w="1596" w:type="dxa"/>
          </w:tcPr>
          <w:p w14:paraId="681BE7A7"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1192CEA8"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８）</w:t>
            </w:r>
          </w:p>
        </w:tc>
        <w:tc>
          <w:tcPr>
            <w:tcW w:w="6983" w:type="dxa"/>
          </w:tcPr>
          <w:p w14:paraId="480EC677"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w:t>
            </w:r>
          </w:p>
        </w:tc>
        <w:tc>
          <w:tcPr>
            <w:tcW w:w="955" w:type="dxa"/>
          </w:tcPr>
          <w:p w14:paraId="79E0AF59" w14:textId="77777777" w:rsidR="001F02C7" w:rsidRPr="001F02C7" w:rsidRDefault="001F02C7" w:rsidP="001F02C7">
            <w:pPr>
              <w:rPr>
                <w:rFonts w:ascii="ＭＳ 明朝" w:eastAsia="ＭＳ 明朝" w:hAnsi="ＭＳ 明朝"/>
                <w:sz w:val="18"/>
                <w:szCs w:val="18"/>
              </w:rPr>
            </w:pPr>
          </w:p>
        </w:tc>
      </w:tr>
      <w:tr w:rsidR="001F02C7" w:rsidRPr="001F02C7" w14:paraId="4FCB7327" w14:textId="77777777" w:rsidTr="00C06665">
        <w:trPr>
          <w:trHeight w:val="745"/>
        </w:trPr>
        <w:tc>
          <w:tcPr>
            <w:tcW w:w="1596" w:type="dxa"/>
          </w:tcPr>
          <w:p w14:paraId="00B1177C"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24DE8E2C"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９）</w:t>
            </w:r>
          </w:p>
        </w:tc>
        <w:tc>
          <w:tcPr>
            <w:tcW w:w="6983" w:type="dxa"/>
          </w:tcPr>
          <w:p w14:paraId="0900E237"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契約期間中及び契約終了後においても、本業務に関して知り得た経済産業省の業務上の内容について、他に漏らし、又は他の目的に利用してはならない。</w:t>
            </w:r>
          </w:p>
          <w:p w14:paraId="01F307C0"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637D0F93" w14:textId="77777777" w:rsidR="001F02C7" w:rsidRPr="001F02C7" w:rsidRDefault="001F02C7" w:rsidP="001F02C7">
            <w:pPr>
              <w:rPr>
                <w:rFonts w:ascii="ＭＳ 明朝" w:eastAsia="ＭＳ 明朝" w:hAnsi="ＭＳ 明朝"/>
                <w:sz w:val="18"/>
                <w:szCs w:val="18"/>
              </w:rPr>
            </w:pPr>
          </w:p>
        </w:tc>
      </w:tr>
      <w:tr w:rsidR="001F02C7" w:rsidRPr="001F02C7" w14:paraId="26F323E9" w14:textId="77777777" w:rsidTr="00C06665">
        <w:trPr>
          <w:trHeight w:val="273"/>
        </w:trPr>
        <w:tc>
          <w:tcPr>
            <w:tcW w:w="1596" w:type="dxa"/>
          </w:tcPr>
          <w:p w14:paraId="4B0D71D0"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5DD41FD0"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１０）</w:t>
            </w:r>
          </w:p>
        </w:tc>
        <w:tc>
          <w:tcPr>
            <w:tcW w:w="6983" w:type="dxa"/>
          </w:tcPr>
          <w:p w14:paraId="2DD553F1"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6C02152C" w14:textId="77777777" w:rsidR="001F02C7" w:rsidRPr="001F02C7" w:rsidRDefault="001F02C7" w:rsidP="001F02C7">
            <w:pPr>
              <w:rPr>
                <w:rFonts w:ascii="ＭＳ 明朝" w:eastAsia="ＭＳ 明朝" w:hAnsi="ＭＳ 明朝"/>
                <w:sz w:val="18"/>
                <w:szCs w:val="18"/>
              </w:rPr>
            </w:pPr>
          </w:p>
        </w:tc>
      </w:tr>
      <w:tr w:rsidR="001F02C7" w:rsidRPr="001F02C7" w14:paraId="4E55C462" w14:textId="77777777" w:rsidTr="00C06665">
        <w:trPr>
          <w:trHeight w:val="273"/>
        </w:trPr>
        <w:tc>
          <w:tcPr>
            <w:tcW w:w="1596" w:type="dxa"/>
          </w:tcPr>
          <w:p w14:paraId="58B55CE9"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40BA4A7C"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１１）</w:t>
            </w:r>
          </w:p>
        </w:tc>
        <w:tc>
          <w:tcPr>
            <w:tcW w:w="6983" w:type="dxa"/>
          </w:tcPr>
          <w:p w14:paraId="45C849D8"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2FC5B24B" w14:textId="77777777" w:rsidR="001F02C7" w:rsidRPr="001F02C7" w:rsidRDefault="001F02C7" w:rsidP="001F02C7">
            <w:pPr>
              <w:rPr>
                <w:rFonts w:ascii="ＭＳ 明朝" w:eastAsia="ＭＳ 明朝" w:hAnsi="ＭＳ 明朝"/>
                <w:sz w:val="18"/>
                <w:szCs w:val="18"/>
              </w:rPr>
            </w:pPr>
          </w:p>
        </w:tc>
      </w:tr>
      <w:tr w:rsidR="001F02C7" w:rsidRPr="001F02C7" w14:paraId="21135E42" w14:textId="77777777" w:rsidTr="00C06665">
        <w:trPr>
          <w:trHeight w:val="745"/>
        </w:trPr>
        <w:tc>
          <w:tcPr>
            <w:tcW w:w="1596" w:type="dxa"/>
          </w:tcPr>
          <w:p w14:paraId="4B5BB4F9"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183A9857"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１２）</w:t>
            </w:r>
          </w:p>
        </w:tc>
        <w:tc>
          <w:tcPr>
            <w:tcW w:w="6983" w:type="dxa"/>
          </w:tcPr>
          <w:p w14:paraId="1AF2F9F4"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本業務を実施するに当たり、</w:t>
            </w:r>
            <w:r w:rsidRPr="001F02C7">
              <w:rPr>
                <w:rFonts w:asciiTheme="minorEastAsia" w:eastAsia="ＭＳ 明朝" w:hAnsiTheme="minorEastAsia" w:hint="eastAsia"/>
                <w:sz w:val="18"/>
                <w:szCs w:val="18"/>
              </w:rPr>
              <w:t>民間事業者等が不特定多数の利用者に対して提供する、定型約款や利用規約等への同意のみで利用可能となるクラウドサービス</w:t>
            </w:r>
            <w:r w:rsidRPr="001F02C7">
              <w:rPr>
                <w:rFonts w:ascii="ＭＳ 明朝" w:eastAsia="ＭＳ 明朝" w:hAnsi="ＭＳ 明朝" w:hint="eastAsia"/>
                <w:sz w:val="18"/>
                <w:szCs w:val="18"/>
              </w:rPr>
              <w:t>を利用する場合には、これらのサービスで要機密情報を取り扱ってはならず、</w:t>
            </w:r>
            <w:r w:rsidRPr="001F02C7">
              <w:rPr>
                <w:rFonts w:asciiTheme="minorEastAsia" w:eastAsia="ＭＳ 明朝" w:hAnsiTheme="minorEastAsia" w:hint="eastAsia"/>
                <w:sz w:val="18"/>
                <w:szCs w:val="18"/>
              </w:rPr>
              <w:t>「情報セキュリティに関する事項２）」に定める</w:t>
            </w:r>
            <w:r w:rsidRPr="001F02C7">
              <w:rPr>
                <w:rFonts w:ascii="ＭＳ 明朝" w:eastAsia="ＭＳ 明朝" w:hAnsi="ＭＳ 明朝" w:hint="eastAsia"/>
                <w:sz w:val="18"/>
                <w:szCs w:val="18"/>
              </w:rPr>
              <w:t>不正アクセス対策を実施するなど規程等を遵守する。</w:t>
            </w:r>
          </w:p>
        </w:tc>
        <w:tc>
          <w:tcPr>
            <w:tcW w:w="955" w:type="dxa"/>
          </w:tcPr>
          <w:p w14:paraId="766BCFE4" w14:textId="77777777" w:rsidR="001F02C7" w:rsidRPr="001F02C7" w:rsidRDefault="001F02C7" w:rsidP="001F02C7">
            <w:pPr>
              <w:rPr>
                <w:rFonts w:ascii="ＭＳ 明朝" w:eastAsia="ＭＳ 明朝" w:hAnsi="ＭＳ 明朝"/>
                <w:sz w:val="18"/>
                <w:szCs w:val="18"/>
              </w:rPr>
            </w:pPr>
          </w:p>
        </w:tc>
      </w:tr>
      <w:tr w:rsidR="001F02C7" w:rsidRPr="001F02C7" w14:paraId="69C92DA6" w14:textId="77777777" w:rsidTr="00C06665">
        <w:trPr>
          <w:trHeight w:val="745"/>
        </w:trPr>
        <w:tc>
          <w:tcPr>
            <w:tcW w:w="1596" w:type="dxa"/>
          </w:tcPr>
          <w:p w14:paraId="7F13CA56"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35464692"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１３）</w:t>
            </w:r>
          </w:p>
        </w:tc>
        <w:tc>
          <w:tcPr>
            <w:tcW w:w="6983" w:type="dxa"/>
          </w:tcPr>
          <w:p w14:paraId="640E164B"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本業務を実施するに当たり、利用において要機密情報を取り扱うものとして</w:t>
            </w:r>
            <w:r w:rsidRPr="001F02C7">
              <w:rPr>
                <w:rFonts w:asciiTheme="minorEastAsia" w:eastAsia="ＭＳ 明朝" w:hAnsiTheme="minorEastAsia" w:hint="eastAsia"/>
                <w:sz w:val="18"/>
                <w:szCs w:val="18"/>
              </w:rPr>
              <w:t>クラウドサービスを調達する際は、「政府情報システムのためのセキュリティ評価制度（I</w:t>
            </w:r>
            <w:r w:rsidRPr="001F02C7">
              <w:rPr>
                <w:rFonts w:asciiTheme="minorEastAsia" w:eastAsia="ＭＳ 明朝" w:hAnsiTheme="minorEastAsia"/>
                <w:sz w:val="18"/>
                <w:szCs w:val="18"/>
              </w:rPr>
              <w:t>SMAP</w:t>
            </w:r>
            <w:r w:rsidRPr="001F02C7">
              <w:rPr>
                <w:rFonts w:asciiTheme="minorEastAsia" w:eastAsia="ＭＳ 明朝" w:hAnsiTheme="minorEastAsia" w:hint="eastAsia"/>
                <w:sz w:val="18"/>
                <w:szCs w:val="18"/>
              </w:rPr>
              <w:t>）」のI</w:t>
            </w:r>
            <w:r w:rsidRPr="001F02C7">
              <w:rPr>
                <w:rFonts w:asciiTheme="minorEastAsia" w:eastAsia="ＭＳ 明朝" w:hAnsiTheme="minorEastAsia"/>
                <w:sz w:val="18"/>
                <w:szCs w:val="18"/>
              </w:rPr>
              <w:t>SMAP</w:t>
            </w:r>
            <w:r w:rsidRPr="001F02C7">
              <w:rPr>
                <w:rFonts w:asciiTheme="minorEastAsia" w:eastAsia="ＭＳ 明朝" w:hAnsiTheme="minorEastAsia" w:hint="eastAsia"/>
                <w:sz w:val="18"/>
                <w:szCs w:val="18"/>
              </w:rPr>
              <w:t>クラウドサービスリスト又はI</w:t>
            </w:r>
            <w:r w:rsidRPr="001F02C7">
              <w:rPr>
                <w:rFonts w:asciiTheme="minorEastAsia" w:eastAsia="ＭＳ 明朝" w:hAnsiTheme="minorEastAsia"/>
                <w:sz w:val="18"/>
                <w:szCs w:val="18"/>
              </w:rPr>
              <w:t>SMAP-LIU</w:t>
            </w:r>
            <w:r w:rsidRPr="001F02C7">
              <w:rPr>
                <w:rFonts w:asciiTheme="minorEastAsia" w:eastAsia="ＭＳ 明朝" w:hAnsiTheme="minorEastAsia" w:hint="eastAsia"/>
                <w:sz w:val="18"/>
                <w:szCs w:val="18"/>
              </w:rPr>
              <w:t>クラウドサービスリストから調達することを原則とすること。</w:t>
            </w:r>
          </w:p>
        </w:tc>
        <w:tc>
          <w:tcPr>
            <w:tcW w:w="955" w:type="dxa"/>
          </w:tcPr>
          <w:p w14:paraId="0B7A317D" w14:textId="77777777" w:rsidR="001F02C7" w:rsidRPr="001F02C7" w:rsidRDefault="001F02C7" w:rsidP="001F02C7">
            <w:pPr>
              <w:rPr>
                <w:rFonts w:ascii="ＭＳ 明朝" w:eastAsia="ＭＳ 明朝" w:hAnsi="ＭＳ 明朝"/>
                <w:sz w:val="18"/>
                <w:szCs w:val="18"/>
              </w:rPr>
            </w:pPr>
          </w:p>
        </w:tc>
      </w:tr>
      <w:tr w:rsidR="001F02C7" w:rsidRPr="001F02C7" w14:paraId="300771EF" w14:textId="77777777" w:rsidTr="00C06665">
        <w:trPr>
          <w:trHeight w:val="745"/>
        </w:trPr>
        <w:tc>
          <w:tcPr>
            <w:tcW w:w="1596" w:type="dxa"/>
          </w:tcPr>
          <w:p w14:paraId="65E91DB5"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3B2591E1"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１４）</w:t>
            </w:r>
          </w:p>
        </w:tc>
        <w:tc>
          <w:tcPr>
            <w:tcW w:w="6983" w:type="dxa"/>
          </w:tcPr>
          <w:p w14:paraId="2B5A3882" w14:textId="77777777" w:rsidR="001F02C7" w:rsidRPr="001F02C7" w:rsidRDefault="001F02C7" w:rsidP="001F02C7">
            <w:pPr>
              <w:spacing w:line="0" w:lineRule="atLeast"/>
              <w:rPr>
                <w:rFonts w:ascii="ＭＳ 明朝" w:eastAsia="ＭＳ 明朝" w:hAnsi="ＭＳ 明朝"/>
                <w:sz w:val="18"/>
                <w:szCs w:val="18"/>
              </w:rPr>
            </w:pPr>
            <w:r w:rsidRPr="001F02C7">
              <w:rPr>
                <w:rFonts w:asciiTheme="minorEastAsia" w:eastAsia="ＭＳ 明朝" w:hAnsiTheme="minorEastAsia" w:hint="eastAsia"/>
                <w:sz w:val="18"/>
                <w:szCs w:val="18"/>
              </w:rPr>
              <w:t>情報セキュリティに関する事項１２）及び１３）</w:t>
            </w:r>
            <w:r w:rsidRPr="001F02C7">
              <w:rPr>
                <w:rFonts w:ascii="ＭＳ 明朝" w:eastAsia="ＭＳ 明朝" w:hAnsi="ＭＳ 明朝" w:hint="eastAsia"/>
                <w:sz w:val="18"/>
                <w:szCs w:val="18"/>
              </w:rPr>
              <w:t>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tc>
        <w:tc>
          <w:tcPr>
            <w:tcW w:w="955" w:type="dxa"/>
          </w:tcPr>
          <w:p w14:paraId="3F36AFEA" w14:textId="77777777" w:rsidR="001F02C7" w:rsidRPr="001F02C7" w:rsidRDefault="001F02C7" w:rsidP="001F02C7">
            <w:pPr>
              <w:rPr>
                <w:rFonts w:ascii="ＭＳ 明朝" w:eastAsia="ＭＳ 明朝" w:hAnsi="ＭＳ 明朝"/>
                <w:sz w:val="18"/>
                <w:szCs w:val="18"/>
              </w:rPr>
            </w:pPr>
          </w:p>
        </w:tc>
      </w:tr>
      <w:tr w:rsidR="001F02C7" w:rsidRPr="001F02C7" w14:paraId="3DA6C92B" w14:textId="77777777" w:rsidTr="00C06665">
        <w:trPr>
          <w:trHeight w:val="745"/>
        </w:trPr>
        <w:tc>
          <w:tcPr>
            <w:tcW w:w="1596" w:type="dxa"/>
          </w:tcPr>
          <w:p w14:paraId="28AAB412"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37CACCA3"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１５）</w:t>
            </w:r>
          </w:p>
        </w:tc>
        <w:tc>
          <w:tcPr>
            <w:tcW w:w="6983" w:type="dxa"/>
          </w:tcPr>
          <w:p w14:paraId="7A196898"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3BCE9830"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FB144C6"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4EA849E1"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w:t>
            </w:r>
          </w:p>
          <w:p w14:paraId="29271096" w14:textId="77777777" w:rsidR="001F02C7" w:rsidRPr="001F02C7" w:rsidRDefault="001F02C7" w:rsidP="001F02C7">
            <w:pPr>
              <w:spacing w:line="0" w:lineRule="atLeast"/>
              <w:ind w:leftChars="287" w:left="797" w:hangingChars="108" w:hanging="194"/>
              <w:rPr>
                <w:rFonts w:ascii="ＭＳ 明朝" w:eastAsia="ＭＳ 明朝" w:hAnsi="ＭＳ 明朝"/>
                <w:sz w:val="18"/>
                <w:szCs w:val="18"/>
              </w:rPr>
            </w:pPr>
            <w:r w:rsidRPr="001F02C7">
              <w:rPr>
                <w:rFonts w:ascii="ＭＳ 明朝" w:eastAsia="ＭＳ 明朝" w:hAnsi="ＭＳ 明朝" w:hint="eastAsia"/>
                <w:sz w:val="18"/>
                <w:szCs w:val="18"/>
              </w:rPr>
              <w:t>①不正プログラム対策ソフトウェア等が常に最新の状態となるように構成すること。</w:t>
            </w:r>
          </w:p>
          <w:p w14:paraId="5AB407C8" w14:textId="77777777" w:rsidR="001F02C7" w:rsidRPr="001F02C7" w:rsidRDefault="001F02C7" w:rsidP="001F02C7">
            <w:pPr>
              <w:spacing w:line="0" w:lineRule="atLeast"/>
              <w:ind w:leftChars="287" w:left="797" w:hangingChars="108" w:hanging="194"/>
              <w:rPr>
                <w:rFonts w:ascii="ＭＳ 明朝" w:eastAsia="ＭＳ 明朝" w:hAnsi="ＭＳ 明朝"/>
                <w:sz w:val="18"/>
                <w:szCs w:val="18"/>
              </w:rPr>
            </w:pPr>
            <w:r w:rsidRPr="001F02C7">
              <w:rPr>
                <w:rFonts w:ascii="ＭＳ 明朝" w:eastAsia="ＭＳ 明朝" w:hAnsi="ＭＳ 明朝" w:hint="eastAsia"/>
                <w:sz w:val="18"/>
                <w:szCs w:val="18"/>
              </w:rPr>
              <w:t>②不正プログラム対策ソフトウェア等に定義ファイルを用いる場合、その定義ファイルが常に最新の状態となるように構成すること。</w:t>
            </w:r>
          </w:p>
          <w:p w14:paraId="479B73D3" w14:textId="77777777" w:rsidR="001F02C7" w:rsidRPr="001F02C7" w:rsidRDefault="001F02C7" w:rsidP="001F02C7">
            <w:pPr>
              <w:spacing w:line="0" w:lineRule="atLeast"/>
              <w:ind w:leftChars="287" w:left="797" w:hangingChars="108" w:hanging="194"/>
              <w:rPr>
                <w:rFonts w:ascii="ＭＳ 明朝" w:eastAsia="ＭＳ 明朝" w:hAnsi="ＭＳ 明朝"/>
                <w:sz w:val="18"/>
                <w:szCs w:val="18"/>
              </w:rPr>
            </w:pPr>
            <w:r w:rsidRPr="001F02C7">
              <w:rPr>
                <w:rFonts w:ascii="ＭＳ 明朝" w:eastAsia="ＭＳ 明朝" w:hAnsi="ＭＳ 明朝" w:hint="eastAsia"/>
                <w:sz w:val="18"/>
                <w:szCs w:val="18"/>
              </w:rPr>
              <w:t>③不正プログラム対策ソフトウェア等の設定変更権限については、システム管理者が一括管理し、システム利用者に当該権限を付与しないこと。</w:t>
            </w:r>
          </w:p>
          <w:p w14:paraId="31B73C45" w14:textId="77777777" w:rsidR="001F02C7" w:rsidRPr="001F02C7" w:rsidRDefault="001F02C7" w:rsidP="001F02C7">
            <w:pPr>
              <w:spacing w:line="0" w:lineRule="atLeast"/>
              <w:ind w:leftChars="287" w:left="797" w:hangingChars="108" w:hanging="194"/>
              <w:rPr>
                <w:rFonts w:ascii="ＭＳ 明朝" w:eastAsia="ＭＳ 明朝" w:hAnsi="ＭＳ 明朝"/>
                <w:sz w:val="18"/>
                <w:szCs w:val="18"/>
              </w:rPr>
            </w:pPr>
            <w:r w:rsidRPr="001F02C7">
              <w:rPr>
                <w:rFonts w:ascii="ＭＳ 明朝" w:eastAsia="ＭＳ 明朝" w:hAnsi="ＭＳ 明朝" w:hint="eastAsia"/>
                <w:sz w:val="18"/>
                <w:szCs w:val="18"/>
              </w:rPr>
              <w:t>④不正プログラム対策ソフトウェア等を定期的に全てのファイルを対象としたスキャンを実施するように構成すること。</w:t>
            </w:r>
          </w:p>
          <w:p w14:paraId="5D8FFC01" w14:textId="77777777" w:rsidR="001F02C7" w:rsidRPr="001F02C7" w:rsidRDefault="001F02C7" w:rsidP="001F02C7">
            <w:pPr>
              <w:spacing w:line="0" w:lineRule="atLeast"/>
              <w:ind w:leftChars="287" w:left="797" w:hangingChars="108" w:hanging="194"/>
              <w:rPr>
                <w:rFonts w:ascii="ＭＳ 明朝" w:eastAsia="ＭＳ 明朝" w:hAnsi="ＭＳ 明朝"/>
                <w:sz w:val="18"/>
                <w:szCs w:val="18"/>
              </w:rPr>
            </w:pPr>
            <w:r w:rsidRPr="001F02C7">
              <w:rPr>
                <w:rFonts w:ascii="ＭＳ 明朝" w:eastAsia="ＭＳ 明朝" w:hAnsi="ＭＳ 明朝" w:hint="eastAsia"/>
                <w:sz w:val="18"/>
                <w:szCs w:val="18"/>
              </w:rPr>
              <w:t>⑤EDRソフトウェア等を利用し、端末やサーバ装置（エンドポイント）の活動を監視し、感染したおそれのある装置を早期にネットワークから切り離す機能の導入を検討すること。</w:t>
            </w:r>
          </w:p>
          <w:p w14:paraId="77C3A380"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p>
          <w:p w14:paraId="27647058"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5336A9C6"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731BE78B"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 xml:space="preserve">（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08EBECD"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w:t>
            </w:r>
          </w:p>
          <w:p w14:paraId="4F3A8953"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（８）外部に公開するウェブサイトを構築又は運用する場合には、以下の対策を実施すること。</w:t>
            </w:r>
          </w:p>
          <w:p w14:paraId="13B3209A" w14:textId="77777777" w:rsidR="001F02C7" w:rsidRPr="001F02C7" w:rsidRDefault="001F02C7" w:rsidP="001F02C7">
            <w:pPr>
              <w:spacing w:line="0" w:lineRule="atLeast"/>
              <w:ind w:leftChars="200" w:left="600" w:hangingChars="100" w:hanging="180"/>
              <w:rPr>
                <w:rFonts w:ascii="ＭＳ 明朝" w:eastAsia="ＭＳ 明朝" w:hAnsi="ＭＳ 明朝"/>
                <w:sz w:val="18"/>
                <w:szCs w:val="18"/>
              </w:rPr>
            </w:pPr>
            <w:r w:rsidRPr="001F02C7">
              <w:rPr>
                <w:rFonts w:ascii="ＭＳ 明朝" w:eastAsia="ＭＳ 明朝" w:hAnsi="ＭＳ 明朝" w:hint="eastAsia"/>
                <w:sz w:val="18"/>
                <w:szCs w:val="18"/>
              </w:rPr>
              <w:t>・サービス開始前および、運用中においては年１回以上、ポートスキャン、脆弱性検査を含むプラットフォーム診断を実施し、脆弱性を検出した場合には必要な対策を実施すること。</w:t>
            </w:r>
          </w:p>
          <w:p w14:paraId="59F6798D" w14:textId="77777777" w:rsidR="001F02C7" w:rsidRPr="001F02C7" w:rsidRDefault="001F02C7" w:rsidP="001F02C7">
            <w:pPr>
              <w:spacing w:line="0" w:lineRule="atLeast"/>
              <w:ind w:leftChars="200" w:left="600" w:hangingChars="100" w:hanging="180"/>
              <w:rPr>
                <w:rFonts w:ascii="ＭＳ 明朝" w:eastAsia="ＭＳ 明朝" w:hAnsi="ＭＳ 明朝"/>
                <w:sz w:val="18"/>
                <w:szCs w:val="18"/>
              </w:rPr>
            </w:pPr>
            <w:r w:rsidRPr="001F02C7">
              <w:rPr>
                <w:rFonts w:ascii="ＭＳ 明朝" w:eastAsia="ＭＳ 明朝" w:hAnsi="ＭＳ 明朝" w:hint="eastAsia"/>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5FA20C9C" w14:textId="77777777" w:rsidR="001F02C7" w:rsidRPr="001F02C7" w:rsidRDefault="001F02C7" w:rsidP="001F02C7">
            <w:pPr>
              <w:spacing w:line="0" w:lineRule="atLeast"/>
              <w:ind w:leftChars="200" w:left="600" w:hangingChars="100" w:hanging="180"/>
              <w:rPr>
                <w:rFonts w:ascii="ＭＳ 明朝" w:eastAsia="ＭＳ 明朝" w:hAnsi="ＭＳ 明朝"/>
                <w:sz w:val="18"/>
                <w:szCs w:val="18"/>
              </w:rPr>
            </w:pPr>
            <w:r w:rsidRPr="001F02C7">
              <w:rPr>
                <w:rFonts w:ascii="ＭＳ 明朝" w:eastAsia="ＭＳ 明朝" w:hAnsi="ＭＳ 明朝"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66CA9636"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955" w:type="dxa"/>
          </w:tcPr>
          <w:p w14:paraId="04F171C8" w14:textId="77777777" w:rsidR="001F02C7" w:rsidRPr="001F02C7" w:rsidRDefault="001F02C7" w:rsidP="001F02C7">
            <w:pPr>
              <w:rPr>
                <w:rFonts w:ascii="ＭＳ 明朝" w:eastAsia="ＭＳ 明朝" w:hAnsi="ＭＳ 明朝"/>
                <w:sz w:val="18"/>
                <w:szCs w:val="18"/>
              </w:rPr>
            </w:pPr>
          </w:p>
        </w:tc>
      </w:tr>
      <w:tr w:rsidR="001F02C7" w:rsidRPr="001F02C7" w14:paraId="210C7744" w14:textId="77777777" w:rsidTr="00C06665">
        <w:trPr>
          <w:trHeight w:val="745"/>
        </w:trPr>
        <w:tc>
          <w:tcPr>
            <w:tcW w:w="1596" w:type="dxa"/>
          </w:tcPr>
          <w:p w14:paraId="42804359"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4DA4872C"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１６）</w:t>
            </w:r>
          </w:p>
        </w:tc>
        <w:tc>
          <w:tcPr>
            <w:tcW w:w="6983" w:type="dxa"/>
          </w:tcPr>
          <w:p w14:paraId="3BE274A8"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79A22A6B"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（１）提供するアプリケーション・コンテンツが不正プログラムを含まないこと。また、そのために以下を含む対策を行うこと。</w:t>
            </w:r>
          </w:p>
          <w:p w14:paraId="5D423F75" w14:textId="77777777" w:rsidR="001F02C7" w:rsidRPr="001F02C7" w:rsidRDefault="001F02C7" w:rsidP="001F02C7">
            <w:pPr>
              <w:spacing w:line="0" w:lineRule="atLeast"/>
              <w:ind w:leftChars="261" w:left="678" w:hangingChars="72" w:hanging="130"/>
              <w:rPr>
                <w:rFonts w:ascii="ＭＳ 明朝" w:eastAsia="ＭＳ 明朝" w:hAnsi="ＭＳ 明朝"/>
                <w:sz w:val="18"/>
                <w:szCs w:val="18"/>
              </w:rPr>
            </w:pPr>
            <w:r w:rsidRPr="001F02C7">
              <w:rPr>
                <w:rFonts w:ascii="ＭＳ 明朝" w:eastAsia="ＭＳ 明朝" w:hAnsi="ＭＳ 明朝"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51895D9E" w14:textId="77777777" w:rsidR="001F02C7" w:rsidRPr="001F02C7" w:rsidRDefault="001F02C7" w:rsidP="001F02C7">
            <w:pPr>
              <w:spacing w:line="0" w:lineRule="atLeast"/>
              <w:ind w:leftChars="261" w:left="678" w:hangingChars="72" w:hanging="130"/>
              <w:rPr>
                <w:rFonts w:ascii="ＭＳ 明朝" w:eastAsia="ＭＳ 明朝" w:hAnsi="ＭＳ 明朝"/>
                <w:sz w:val="18"/>
                <w:szCs w:val="18"/>
              </w:rPr>
            </w:pPr>
            <w:r w:rsidRPr="001F02C7">
              <w:rPr>
                <w:rFonts w:ascii="ＭＳ 明朝" w:eastAsia="ＭＳ 明朝"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1DD968BE" w14:textId="77777777" w:rsidR="001F02C7" w:rsidRPr="001F02C7" w:rsidRDefault="001F02C7" w:rsidP="001F02C7">
            <w:pPr>
              <w:spacing w:line="0" w:lineRule="atLeast"/>
              <w:ind w:leftChars="261" w:left="678" w:hangingChars="72" w:hanging="130"/>
              <w:rPr>
                <w:rFonts w:ascii="ＭＳ 明朝" w:eastAsia="ＭＳ 明朝" w:hAnsi="ＭＳ 明朝"/>
                <w:sz w:val="18"/>
                <w:szCs w:val="18"/>
              </w:rPr>
            </w:pPr>
            <w:r w:rsidRPr="001F02C7">
              <w:rPr>
                <w:rFonts w:ascii="ＭＳ 明朝" w:eastAsia="ＭＳ 明朝" w:hAnsi="ＭＳ 明朝" w:hint="eastAsia"/>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3893FB8B"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（２）提供するアプリケーション・コンテンツが脆弱性を含まないこと。</w:t>
            </w:r>
          </w:p>
          <w:p w14:paraId="2025D804"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（３）実行プログラムの形式以外にコンテンツを提供する手段がない場合を除き、実行プログラム形式でコンテンツを提供しないこと。</w:t>
            </w:r>
          </w:p>
          <w:p w14:paraId="66DCE718"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39A7529"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p>
          <w:p w14:paraId="178D7FE3" w14:textId="77777777" w:rsidR="001F02C7" w:rsidRPr="001F02C7" w:rsidRDefault="001F02C7" w:rsidP="001F02C7">
            <w:pPr>
              <w:spacing w:line="0" w:lineRule="atLeast"/>
              <w:ind w:left="540" w:hangingChars="300" w:hanging="540"/>
              <w:rPr>
                <w:rFonts w:ascii="ＭＳ 明朝" w:eastAsia="ＭＳ 明朝" w:hAnsi="ＭＳ 明朝"/>
                <w:sz w:val="18"/>
                <w:szCs w:val="18"/>
              </w:rPr>
            </w:pPr>
            <w:r w:rsidRPr="001F02C7">
              <w:rPr>
                <w:rFonts w:ascii="ＭＳ 明朝" w:eastAsia="ＭＳ 明朝" w:hAnsi="ＭＳ 明朝"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14:paraId="2A6FE0B6" w14:textId="77777777" w:rsidR="001F02C7" w:rsidRPr="001F02C7" w:rsidRDefault="001F02C7" w:rsidP="001F02C7">
            <w:pPr>
              <w:rPr>
                <w:rFonts w:ascii="ＭＳ 明朝" w:eastAsia="ＭＳ 明朝" w:hAnsi="ＭＳ 明朝"/>
                <w:sz w:val="18"/>
                <w:szCs w:val="18"/>
              </w:rPr>
            </w:pPr>
          </w:p>
        </w:tc>
      </w:tr>
      <w:tr w:rsidR="001F02C7" w:rsidRPr="001F02C7" w14:paraId="0230D576" w14:textId="77777777" w:rsidTr="00C06665">
        <w:trPr>
          <w:trHeight w:val="745"/>
        </w:trPr>
        <w:tc>
          <w:tcPr>
            <w:tcW w:w="1596" w:type="dxa"/>
          </w:tcPr>
          <w:p w14:paraId="76483AAD"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情報セキュリティに関する事項</w:t>
            </w:r>
          </w:p>
          <w:p w14:paraId="4BFFE9EB"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１７）</w:t>
            </w:r>
          </w:p>
        </w:tc>
        <w:tc>
          <w:tcPr>
            <w:tcW w:w="6983" w:type="dxa"/>
          </w:tcPr>
          <w:p w14:paraId="33BDCBF1"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14:paraId="1345A1CA" w14:textId="77777777" w:rsidR="001F02C7" w:rsidRPr="001F02C7" w:rsidRDefault="001F02C7" w:rsidP="001F02C7">
            <w:pPr>
              <w:spacing w:line="0" w:lineRule="atLeast"/>
              <w:rPr>
                <w:rFonts w:ascii="ＭＳ 明朝" w:eastAsia="ＭＳ 明朝" w:hAnsi="ＭＳ 明朝"/>
                <w:sz w:val="18"/>
                <w:szCs w:val="18"/>
              </w:rPr>
            </w:pPr>
            <w:r w:rsidRPr="001F02C7">
              <w:rPr>
                <w:rFonts w:ascii="ＭＳ 明朝" w:eastAsia="ＭＳ 明朝" w:hAnsi="ＭＳ 明朝" w:hint="eastAsia"/>
                <w:sz w:val="18"/>
                <w:szCs w:val="18"/>
              </w:rPr>
              <w:t>なお、チェックリストの結果に基づき、担当職員から指示があった場合には、その指示に従う。</w:t>
            </w:r>
          </w:p>
        </w:tc>
        <w:tc>
          <w:tcPr>
            <w:tcW w:w="955" w:type="dxa"/>
          </w:tcPr>
          <w:p w14:paraId="715C6F90" w14:textId="77777777" w:rsidR="001F02C7" w:rsidRPr="001F02C7" w:rsidRDefault="001F02C7" w:rsidP="001F02C7">
            <w:pPr>
              <w:rPr>
                <w:rFonts w:ascii="ＭＳ 明朝" w:eastAsia="ＭＳ 明朝" w:hAnsi="ＭＳ 明朝"/>
                <w:sz w:val="18"/>
                <w:szCs w:val="18"/>
              </w:rPr>
            </w:pPr>
          </w:p>
        </w:tc>
      </w:tr>
    </w:tbl>
    <w:p w14:paraId="2679C3F2" w14:textId="77777777" w:rsidR="001F02C7" w:rsidRPr="001F02C7" w:rsidRDefault="001F02C7" w:rsidP="001F02C7">
      <w:pPr>
        <w:spacing w:line="0" w:lineRule="atLeast"/>
        <w:rPr>
          <w:rFonts w:ascii="ＭＳ 明朝" w:eastAsia="ＭＳ 明朝" w:hAnsi="ＭＳ 明朝"/>
          <w:color w:val="000000"/>
          <w:sz w:val="18"/>
          <w:szCs w:val="18"/>
        </w:rPr>
      </w:pPr>
      <w:r w:rsidRPr="001F02C7">
        <w:rPr>
          <w:rFonts w:ascii="ＭＳ 明朝" w:eastAsia="ＭＳ 明朝" w:hAnsi="ＭＳ 明朝" w:hint="eastAsia"/>
          <w:color w:val="000000"/>
          <w:sz w:val="18"/>
          <w:szCs w:val="18"/>
        </w:rPr>
        <w:t>記載要領</w:t>
      </w:r>
    </w:p>
    <w:p w14:paraId="285ED79C" w14:textId="77777777" w:rsidR="001F02C7" w:rsidRPr="001F02C7" w:rsidRDefault="001F02C7" w:rsidP="001F02C7">
      <w:pPr>
        <w:spacing w:line="0" w:lineRule="atLeast"/>
        <w:ind w:left="283" w:hangingChars="157" w:hanging="283"/>
        <w:rPr>
          <w:rFonts w:ascii="ＭＳ 明朝" w:eastAsia="ＭＳ 明朝" w:hAnsi="ＭＳ 明朝"/>
          <w:sz w:val="18"/>
          <w:szCs w:val="18"/>
        </w:rPr>
      </w:pPr>
      <w:r w:rsidRPr="001F02C7">
        <w:rPr>
          <w:rFonts w:ascii="ＭＳ 明朝" w:eastAsia="ＭＳ 明朝" w:hAnsi="ＭＳ 明朝" w:hint="eastAsia"/>
          <w:color w:val="000000"/>
          <w:sz w:val="18"/>
          <w:szCs w:val="18"/>
        </w:rPr>
        <w:t>１．「実施状況」は、</w:t>
      </w:r>
      <w:r w:rsidRPr="001F02C7">
        <w:rPr>
          <w:rFonts w:ascii="ＭＳ 明朝" w:eastAsia="ＭＳ 明朝" w:hAnsi="ＭＳ 明朝" w:hint="eastAsia"/>
          <w:sz w:val="18"/>
          <w:szCs w:val="18"/>
        </w:rPr>
        <w:t>情報セキュリティに関する事項２）から１７）まで</w:t>
      </w:r>
      <w:r w:rsidRPr="001F02C7">
        <w:rPr>
          <w:rFonts w:ascii="ＭＳ 明朝" w:eastAsia="ＭＳ 明朝" w:hAnsi="ＭＳ 明朝" w:hint="eastAsia"/>
          <w:color w:val="000000"/>
          <w:sz w:val="18"/>
          <w:szCs w:val="18"/>
        </w:rPr>
        <w:t>に規定した事項について、</w:t>
      </w:r>
      <w:r w:rsidRPr="001F02C7">
        <w:rPr>
          <w:rFonts w:ascii="ＭＳ 明朝" w:eastAsia="ＭＳ 明朝" w:hAnsi="ＭＳ 明朝" w:hint="eastAsia"/>
          <w:sz w:val="18"/>
          <w:szCs w:val="18"/>
        </w:rPr>
        <w:t>情報セキュリティに関する事項１）</w:t>
      </w:r>
      <w:r w:rsidRPr="001F02C7">
        <w:rPr>
          <w:rFonts w:ascii="ＭＳ 明朝" w:eastAsia="ＭＳ 明朝" w:hAnsi="ＭＳ 明朝"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59824B18" w14:textId="77777777" w:rsidR="001F02C7" w:rsidRPr="001F02C7" w:rsidRDefault="001F02C7" w:rsidP="001F02C7">
      <w:pPr>
        <w:spacing w:line="0" w:lineRule="atLeast"/>
        <w:ind w:left="283" w:hangingChars="157" w:hanging="283"/>
        <w:rPr>
          <w:rFonts w:ascii="ＭＳ 明朝" w:eastAsia="ＭＳ 明朝" w:hAnsi="ＭＳ 明朝"/>
          <w:color w:val="000000"/>
          <w:sz w:val="18"/>
          <w:szCs w:val="18"/>
        </w:rPr>
      </w:pPr>
      <w:r w:rsidRPr="001F02C7">
        <w:rPr>
          <w:rFonts w:ascii="ＭＳ 明朝" w:eastAsia="ＭＳ 明朝" w:hAnsi="ＭＳ 明朝" w:hint="eastAsia"/>
          <w:color w:val="000000"/>
          <w:sz w:val="18"/>
          <w:szCs w:val="18"/>
        </w:rPr>
        <w:t>２．上記に記載のない項目を追加することは妨げないが、事前に経済産業省と相談すること。</w:t>
      </w:r>
    </w:p>
    <w:p w14:paraId="7687C63C" w14:textId="77777777" w:rsidR="001F02C7" w:rsidRPr="001F02C7" w:rsidRDefault="001F02C7" w:rsidP="001F02C7">
      <w:pPr>
        <w:spacing w:line="0" w:lineRule="atLeast"/>
        <w:ind w:left="283" w:hangingChars="157" w:hanging="283"/>
        <w:rPr>
          <w:rFonts w:ascii="ＭＳ 明朝" w:eastAsia="ＭＳ 明朝" w:hAnsi="ＭＳ 明朝"/>
          <w:sz w:val="18"/>
          <w:szCs w:val="18"/>
        </w:rPr>
      </w:pPr>
      <w:r w:rsidRPr="001F02C7">
        <w:rPr>
          <w:rFonts w:ascii="ＭＳ 明朝" w:eastAsia="ＭＳ 明朝" w:hAnsi="ＭＳ 明朝" w:hint="eastAsia"/>
          <w:color w:val="000000"/>
          <w:sz w:val="18"/>
          <w:szCs w:val="18"/>
        </w:rPr>
        <w:t>（この報告書の提出時期：定期的（契約期間における半期を目処（複数年の契約においては年１回以上））。）</w:t>
      </w:r>
    </w:p>
    <w:p w14:paraId="698D6721" w14:textId="77777777" w:rsidR="00614FF8" w:rsidRPr="00614FF8" w:rsidRDefault="00614FF8" w:rsidP="001F02C7">
      <w:pPr>
        <w:widowControl/>
        <w:jc w:val="right"/>
        <w:rPr>
          <w:rFonts w:asciiTheme="minorEastAsia" w:hAnsiTheme="minorEastAsia"/>
          <w:sz w:val="22"/>
        </w:rPr>
      </w:pPr>
    </w:p>
    <w:sectPr w:rsidR="00614FF8" w:rsidRPr="00614FF8" w:rsidSect="001F71DD">
      <w:headerReference w:type="default" r:id="rId18"/>
      <w:headerReference w:type="first" r:id="rId19"/>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6B6A" w14:textId="77777777" w:rsidR="00E362F0" w:rsidRDefault="00E362F0" w:rsidP="003C0825">
      <w:r>
        <w:separator/>
      </w:r>
    </w:p>
  </w:endnote>
  <w:endnote w:type="continuationSeparator" w:id="0">
    <w:p w14:paraId="3BE002F5" w14:textId="77777777" w:rsidR="00E362F0" w:rsidRDefault="00E362F0" w:rsidP="003C0825">
      <w:r>
        <w:continuationSeparator/>
      </w:r>
    </w:p>
  </w:endnote>
  <w:endnote w:type="continuationNotice" w:id="1">
    <w:p w14:paraId="601AAC2D" w14:textId="77777777" w:rsidR="00E362F0" w:rsidRDefault="00E36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游明朝">
    <w:altName w:val="Yu Mincho"/>
    <w:panose1 w:val="02020400000000000000"/>
    <w:charset w:val="80"/>
    <w:family w:val="roman"/>
    <w:pitch w:val="variable"/>
    <w:sig w:usb0="800002E7" w:usb1="2AC7FCFF"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5E23" w14:textId="77777777" w:rsidR="00E362F0" w:rsidRDefault="00E362F0" w:rsidP="003C0825">
      <w:r>
        <w:separator/>
      </w:r>
    </w:p>
  </w:footnote>
  <w:footnote w:type="continuationSeparator" w:id="0">
    <w:p w14:paraId="7117C377" w14:textId="77777777" w:rsidR="00E362F0" w:rsidRDefault="00E362F0" w:rsidP="003C0825">
      <w:r>
        <w:continuationSeparator/>
      </w:r>
    </w:p>
  </w:footnote>
  <w:footnote w:type="continuationNotice" w:id="1">
    <w:p w14:paraId="3C04B28C" w14:textId="77777777" w:rsidR="00E362F0" w:rsidRDefault="00E36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AE50" w14:textId="77777777" w:rsidR="00E362F0" w:rsidRPr="005B2C63" w:rsidRDefault="00E362F0" w:rsidP="00C92201">
    <w:pPr>
      <w:pStyle w:val="a4"/>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1402" w14:textId="77777777" w:rsidR="00E362F0" w:rsidRPr="005B2C63" w:rsidRDefault="00E362F0" w:rsidP="00C92201">
    <w:pPr>
      <w:pStyle w:val="a4"/>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E8ED" w14:textId="4E5C31DB" w:rsidR="001F02C7" w:rsidRDefault="001F02C7" w:rsidP="001F71DD">
    <w:pPr>
      <w:pStyle w:val="a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A319" w14:textId="77777777" w:rsidR="001F02C7" w:rsidRPr="005B2C63" w:rsidRDefault="001F02C7"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911"/>
    <w:multiLevelType w:val="hybridMultilevel"/>
    <w:tmpl w:val="AE16FAF2"/>
    <w:lvl w:ilvl="0" w:tplc="ACC20BF2">
      <w:start w:val="1"/>
      <w:numFmt w:val="lowerRoman"/>
      <w:lvlText w:val="%1)"/>
      <w:lvlJc w:val="left"/>
      <w:pPr>
        <w:ind w:left="1171" w:hanging="72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09BD3D98"/>
    <w:multiLevelType w:val="hybridMultilevel"/>
    <w:tmpl w:val="79E2564E"/>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1D2006A0"/>
    <w:multiLevelType w:val="hybridMultilevel"/>
    <w:tmpl w:val="BAA288DE"/>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 w15:restartNumberingAfterBreak="0">
    <w:nsid w:val="1E991D49"/>
    <w:multiLevelType w:val="hybridMultilevel"/>
    <w:tmpl w:val="646AA3B0"/>
    <w:lvl w:ilvl="0" w:tplc="12E2C4D2">
      <w:start w:val="1"/>
      <w:numFmt w:val="lowerRoman"/>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EC114E1"/>
    <w:multiLevelType w:val="hybridMultilevel"/>
    <w:tmpl w:val="493CEF8E"/>
    <w:lvl w:ilvl="0" w:tplc="229E67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157FA7"/>
    <w:multiLevelType w:val="hybridMultilevel"/>
    <w:tmpl w:val="35288E14"/>
    <w:lvl w:ilvl="0" w:tplc="3B94167E">
      <w:start w:val="1"/>
      <w:numFmt w:val="japaneseCounting"/>
      <w:lvlText w:val="第%1款"/>
      <w:lvlJc w:val="left"/>
      <w:pPr>
        <w:ind w:left="1315" w:hanging="885"/>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3A065C1"/>
    <w:multiLevelType w:val="hybridMultilevel"/>
    <w:tmpl w:val="87F66BAE"/>
    <w:lvl w:ilvl="0" w:tplc="2426131C">
      <w:numFmt w:val="bullet"/>
      <w:lvlText w:val="・"/>
      <w:lvlJc w:val="left"/>
      <w:pPr>
        <w:ind w:left="100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7" w15:restartNumberingAfterBreak="0">
    <w:nsid w:val="35FB0C8B"/>
    <w:multiLevelType w:val="hybridMultilevel"/>
    <w:tmpl w:val="AE602E6E"/>
    <w:lvl w:ilvl="0" w:tplc="9386FF7C">
      <w:start w:val="1"/>
      <w:numFmt w:val="bullet"/>
      <w:lvlText w:val="※"/>
      <w:lvlJc w:val="left"/>
      <w:pPr>
        <w:ind w:left="1191" w:hanging="420"/>
      </w:pPr>
      <w:rPr>
        <w:rFonts w:ascii="ＭＳ 明朝" w:eastAsia="ＭＳ 明朝" w:hAnsi="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8" w15:restartNumberingAfterBreak="0">
    <w:nsid w:val="38D03A87"/>
    <w:multiLevelType w:val="hybridMultilevel"/>
    <w:tmpl w:val="8B8E29E6"/>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3D036924"/>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403A3E42"/>
    <w:multiLevelType w:val="hybridMultilevel"/>
    <w:tmpl w:val="EEE0B3B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26567E9"/>
    <w:multiLevelType w:val="hybridMultilevel"/>
    <w:tmpl w:val="6DF491C6"/>
    <w:lvl w:ilvl="0" w:tplc="4D9489AE">
      <w:start w:val="1"/>
      <w:numFmt w:val="bullet"/>
      <w:lvlText w:val="※"/>
      <w:lvlJc w:val="left"/>
      <w:pPr>
        <w:ind w:left="1131" w:hanging="360"/>
      </w:pPr>
      <w:rPr>
        <w:rFonts w:ascii="ＭＳ 明朝" w:eastAsia="ＭＳ 明朝" w:hAnsi="ＭＳ 明朝" w:cstheme="minorBidi"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12" w15:restartNumberingAfterBreak="0">
    <w:nsid w:val="47E9767C"/>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3" w15:restartNumberingAfterBreak="0">
    <w:nsid w:val="4E0E3904"/>
    <w:multiLevelType w:val="hybridMultilevel"/>
    <w:tmpl w:val="66265AA4"/>
    <w:lvl w:ilvl="0" w:tplc="04090017">
      <w:start w:val="1"/>
      <w:numFmt w:val="aiueoFullWidth"/>
      <w:lvlText w:val="(%1)"/>
      <w:lvlJc w:val="left"/>
      <w:pPr>
        <w:ind w:left="1970" w:hanging="420"/>
      </w:p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4" w15:restartNumberingAfterBreak="0">
    <w:nsid w:val="540F08D1"/>
    <w:multiLevelType w:val="hybridMultilevel"/>
    <w:tmpl w:val="50E0255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87041B"/>
    <w:multiLevelType w:val="hybridMultilevel"/>
    <w:tmpl w:val="7E864D6E"/>
    <w:lvl w:ilvl="0" w:tplc="3AC85334">
      <w:start w:val="1"/>
      <w:numFmt w:val="decimalEnclosedCircle"/>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60FB50F5"/>
    <w:multiLevelType w:val="hybridMultilevel"/>
    <w:tmpl w:val="D64CBDBC"/>
    <w:lvl w:ilvl="0" w:tplc="04090017">
      <w:start w:val="1"/>
      <w:numFmt w:val="aiueoFullWidth"/>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75465FA5"/>
    <w:multiLevelType w:val="hybridMultilevel"/>
    <w:tmpl w:val="7C684248"/>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E20774C"/>
    <w:multiLevelType w:val="hybridMultilevel"/>
    <w:tmpl w:val="C44C225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822119826">
    <w:abstractNumId w:val="17"/>
  </w:num>
  <w:num w:numId="2" w16cid:durableId="2132505278">
    <w:abstractNumId w:val="3"/>
  </w:num>
  <w:num w:numId="3" w16cid:durableId="1538735440">
    <w:abstractNumId w:val="16"/>
  </w:num>
  <w:num w:numId="4" w16cid:durableId="792596180">
    <w:abstractNumId w:val="0"/>
  </w:num>
  <w:num w:numId="5" w16cid:durableId="267590401">
    <w:abstractNumId w:val="12"/>
  </w:num>
  <w:num w:numId="6" w16cid:durableId="718552592">
    <w:abstractNumId w:val="7"/>
  </w:num>
  <w:num w:numId="7" w16cid:durableId="779228730">
    <w:abstractNumId w:val="11"/>
  </w:num>
  <w:num w:numId="8" w16cid:durableId="414327943">
    <w:abstractNumId w:val="4"/>
  </w:num>
  <w:num w:numId="9" w16cid:durableId="85612984">
    <w:abstractNumId w:val="9"/>
  </w:num>
  <w:num w:numId="10" w16cid:durableId="1332676717">
    <w:abstractNumId w:val="13"/>
  </w:num>
  <w:num w:numId="11" w16cid:durableId="1264340814">
    <w:abstractNumId w:val="8"/>
  </w:num>
  <w:num w:numId="12" w16cid:durableId="491072014">
    <w:abstractNumId w:val="14"/>
  </w:num>
  <w:num w:numId="13" w16cid:durableId="1480541371">
    <w:abstractNumId w:val="10"/>
  </w:num>
  <w:num w:numId="14" w16cid:durableId="895971266">
    <w:abstractNumId w:val="1"/>
  </w:num>
  <w:num w:numId="15" w16cid:durableId="584997852">
    <w:abstractNumId w:val="6"/>
  </w:num>
  <w:num w:numId="16" w16cid:durableId="1436245376">
    <w:abstractNumId w:val="2"/>
  </w:num>
  <w:num w:numId="17" w16cid:durableId="200672843">
    <w:abstractNumId w:val="15"/>
  </w:num>
  <w:num w:numId="18" w16cid:durableId="970288100">
    <w:abstractNumId w:val="18"/>
  </w:num>
  <w:num w:numId="19" w16cid:durableId="1222011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mailMerge>
    <w:mainDocumentType w:val="formLetters"/>
    <w:dataType w:val="textFile"/>
    <w:activeRecord w:val="-1"/>
    <w:odso/>
  </w:mailMerge>
  <w:doNotTrackFormatting/>
  <w:defaultTabStop w:val="840"/>
  <w:drawingGridHorizontalSpacing w:val="105"/>
  <w:displayHorizontalDrawingGridEvery w:val="0"/>
  <w:displayVerticalDrawingGridEvery w:val="2"/>
  <w:characterSpacingControl w:val="compressPunctuation"/>
  <w:hdrShapeDefaults>
    <o:shapedefaults v:ext="edit" spidmax="273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B6"/>
    <w:rsid w:val="00001BB4"/>
    <w:rsid w:val="000033CF"/>
    <w:rsid w:val="00004E5D"/>
    <w:rsid w:val="00012461"/>
    <w:rsid w:val="000129FF"/>
    <w:rsid w:val="0001381B"/>
    <w:rsid w:val="00023B72"/>
    <w:rsid w:val="000249B4"/>
    <w:rsid w:val="0003220D"/>
    <w:rsid w:val="00041B3E"/>
    <w:rsid w:val="00042323"/>
    <w:rsid w:val="0004371B"/>
    <w:rsid w:val="000448D4"/>
    <w:rsid w:val="000508F1"/>
    <w:rsid w:val="000560E6"/>
    <w:rsid w:val="00062453"/>
    <w:rsid w:val="00064B72"/>
    <w:rsid w:val="00064BDA"/>
    <w:rsid w:val="000671A1"/>
    <w:rsid w:val="00071620"/>
    <w:rsid w:val="00071EEF"/>
    <w:rsid w:val="0007293C"/>
    <w:rsid w:val="00074B51"/>
    <w:rsid w:val="00080D76"/>
    <w:rsid w:val="000820CD"/>
    <w:rsid w:val="000853A6"/>
    <w:rsid w:val="00092EC6"/>
    <w:rsid w:val="00094FDD"/>
    <w:rsid w:val="000A156E"/>
    <w:rsid w:val="000A36B0"/>
    <w:rsid w:val="000B29DD"/>
    <w:rsid w:val="000C2629"/>
    <w:rsid w:val="000C5F6B"/>
    <w:rsid w:val="000D10B7"/>
    <w:rsid w:val="000D33E2"/>
    <w:rsid w:val="000D3B1B"/>
    <w:rsid w:val="000E0BDE"/>
    <w:rsid w:val="000E1269"/>
    <w:rsid w:val="000E2B80"/>
    <w:rsid w:val="000E4BEF"/>
    <w:rsid w:val="000F02BC"/>
    <w:rsid w:val="000F06FA"/>
    <w:rsid w:val="000F2DA9"/>
    <w:rsid w:val="000F333B"/>
    <w:rsid w:val="000F59E8"/>
    <w:rsid w:val="000F6802"/>
    <w:rsid w:val="001009D9"/>
    <w:rsid w:val="00101F36"/>
    <w:rsid w:val="00107989"/>
    <w:rsid w:val="0011064A"/>
    <w:rsid w:val="00112415"/>
    <w:rsid w:val="00112F3C"/>
    <w:rsid w:val="00113293"/>
    <w:rsid w:val="00117FBB"/>
    <w:rsid w:val="001219A1"/>
    <w:rsid w:val="00123A88"/>
    <w:rsid w:val="001253B7"/>
    <w:rsid w:val="00126379"/>
    <w:rsid w:val="001270B0"/>
    <w:rsid w:val="001309D8"/>
    <w:rsid w:val="00132755"/>
    <w:rsid w:val="0013287C"/>
    <w:rsid w:val="00135254"/>
    <w:rsid w:val="0013641B"/>
    <w:rsid w:val="00136C08"/>
    <w:rsid w:val="001418E3"/>
    <w:rsid w:val="00143648"/>
    <w:rsid w:val="001443E1"/>
    <w:rsid w:val="0014771D"/>
    <w:rsid w:val="001539AD"/>
    <w:rsid w:val="001659DC"/>
    <w:rsid w:val="00171C55"/>
    <w:rsid w:val="00171FBF"/>
    <w:rsid w:val="001745AF"/>
    <w:rsid w:val="0017676B"/>
    <w:rsid w:val="001779C3"/>
    <w:rsid w:val="0018181D"/>
    <w:rsid w:val="001826B3"/>
    <w:rsid w:val="00192A90"/>
    <w:rsid w:val="00194BD7"/>
    <w:rsid w:val="00194FD2"/>
    <w:rsid w:val="001950D4"/>
    <w:rsid w:val="001960C9"/>
    <w:rsid w:val="001A15F8"/>
    <w:rsid w:val="001A1DCC"/>
    <w:rsid w:val="001A77B3"/>
    <w:rsid w:val="001B174E"/>
    <w:rsid w:val="001D04C0"/>
    <w:rsid w:val="001D1707"/>
    <w:rsid w:val="001D17BA"/>
    <w:rsid w:val="001D32BA"/>
    <w:rsid w:val="001E1E1F"/>
    <w:rsid w:val="001F02C7"/>
    <w:rsid w:val="0020004E"/>
    <w:rsid w:val="00202979"/>
    <w:rsid w:val="00207882"/>
    <w:rsid w:val="00212012"/>
    <w:rsid w:val="0021664E"/>
    <w:rsid w:val="0021781B"/>
    <w:rsid w:val="00221B4A"/>
    <w:rsid w:val="0022524A"/>
    <w:rsid w:val="002321A5"/>
    <w:rsid w:val="00234E6F"/>
    <w:rsid w:val="002446DC"/>
    <w:rsid w:val="00253966"/>
    <w:rsid w:val="00255638"/>
    <w:rsid w:val="00255975"/>
    <w:rsid w:val="00260BB3"/>
    <w:rsid w:val="00261060"/>
    <w:rsid w:val="002642A7"/>
    <w:rsid w:val="00273A76"/>
    <w:rsid w:val="002741F0"/>
    <w:rsid w:val="00277CAE"/>
    <w:rsid w:val="00285100"/>
    <w:rsid w:val="00290729"/>
    <w:rsid w:val="002922D7"/>
    <w:rsid w:val="002A0127"/>
    <w:rsid w:val="002B44C7"/>
    <w:rsid w:val="002B4B20"/>
    <w:rsid w:val="002B7128"/>
    <w:rsid w:val="002C050F"/>
    <w:rsid w:val="002C506C"/>
    <w:rsid w:val="002C65FC"/>
    <w:rsid w:val="002C6FFF"/>
    <w:rsid w:val="002D4444"/>
    <w:rsid w:val="002E3172"/>
    <w:rsid w:val="002E5266"/>
    <w:rsid w:val="002E661A"/>
    <w:rsid w:val="002E718F"/>
    <w:rsid w:val="002F0529"/>
    <w:rsid w:val="002F2354"/>
    <w:rsid w:val="002F2744"/>
    <w:rsid w:val="00300E67"/>
    <w:rsid w:val="003039F5"/>
    <w:rsid w:val="0030492F"/>
    <w:rsid w:val="00305D75"/>
    <w:rsid w:val="00306230"/>
    <w:rsid w:val="00306578"/>
    <w:rsid w:val="003111E6"/>
    <w:rsid w:val="00312F40"/>
    <w:rsid w:val="00317093"/>
    <w:rsid w:val="00326EE4"/>
    <w:rsid w:val="003320DB"/>
    <w:rsid w:val="003353D3"/>
    <w:rsid w:val="00335918"/>
    <w:rsid w:val="003425B9"/>
    <w:rsid w:val="00342922"/>
    <w:rsid w:val="0034414A"/>
    <w:rsid w:val="00352F5F"/>
    <w:rsid w:val="003532B7"/>
    <w:rsid w:val="003573E1"/>
    <w:rsid w:val="00357461"/>
    <w:rsid w:val="003574E5"/>
    <w:rsid w:val="00362FA0"/>
    <w:rsid w:val="00363825"/>
    <w:rsid w:val="003666B0"/>
    <w:rsid w:val="00374BA6"/>
    <w:rsid w:val="00376129"/>
    <w:rsid w:val="00376F5E"/>
    <w:rsid w:val="00380AFB"/>
    <w:rsid w:val="00381006"/>
    <w:rsid w:val="00381D20"/>
    <w:rsid w:val="003875B0"/>
    <w:rsid w:val="003949BF"/>
    <w:rsid w:val="00395F57"/>
    <w:rsid w:val="003A1C4F"/>
    <w:rsid w:val="003A1D30"/>
    <w:rsid w:val="003A2BE5"/>
    <w:rsid w:val="003A367D"/>
    <w:rsid w:val="003A3CE7"/>
    <w:rsid w:val="003A449D"/>
    <w:rsid w:val="003B117E"/>
    <w:rsid w:val="003C0825"/>
    <w:rsid w:val="003C525B"/>
    <w:rsid w:val="003C7C11"/>
    <w:rsid w:val="003C7EB9"/>
    <w:rsid w:val="003D6F70"/>
    <w:rsid w:val="003E45C1"/>
    <w:rsid w:val="003E62CD"/>
    <w:rsid w:val="003F0C95"/>
    <w:rsid w:val="003F6397"/>
    <w:rsid w:val="003F73B0"/>
    <w:rsid w:val="003F7BB0"/>
    <w:rsid w:val="00403491"/>
    <w:rsid w:val="00410A80"/>
    <w:rsid w:val="00415E57"/>
    <w:rsid w:val="00422040"/>
    <w:rsid w:val="00423133"/>
    <w:rsid w:val="00431312"/>
    <w:rsid w:val="00432F0C"/>
    <w:rsid w:val="00436C74"/>
    <w:rsid w:val="00443C1E"/>
    <w:rsid w:val="00443FE1"/>
    <w:rsid w:val="0045118F"/>
    <w:rsid w:val="004511CB"/>
    <w:rsid w:val="004513DB"/>
    <w:rsid w:val="00455DA7"/>
    <w:rsid w:val="00460038"/>
    <w:rsid w:val="004624FF"/>
    <w:rsid w:val="00472884"/>
    <w:rsid w:val="0047400B"/>
    <w:rsid w:val="00476189"/>
    <w:rsid w:val="00482008"/>
    <w:rsid w:val="004835BA"/>
    <w:rsid w:val="0048360A"/>
    <w:rsid w:val="0048407B"/>
    <w:rsid w:val="00484F87"/>
    <w:rsid w:val="004877D0"/>
    <w:rsid w:val="00492DF1"/>
    <w:rsid w:val="004A0083"/>
    <w:rsid w:val="004B1F84"/>
    <w:rsid w:val="004B3AFD"/>
    <w:rsid w:val="004B4493"/>
    <w:rsid w:val="004C2203"/>
    <w:rsid w:val="004C2478"/>
    <w:rsid w:val="004C5A96"/>
    <w:rsid w:val="004D0C3D"/>
    <w:rsid w:val="004D1C74"/>
    <w:rsid w:val="004D4A15"/>
    <w:rsid w:val="004D5356"/>
    <w:rsid w:val="004D7D56"/>
    <w:rsid w:val="004E033B"/>
    <w:rsid w:val="004E0E5F"/>
    <w:rsid w:val="004E5362"/>
    <w:rsid w:val="00501203"/>
    <w:rsid w:val="00510CA2"/>
    <w:rsid w:val="00511124"/>
    <w:rsid w:val="005147D0"/>
    <w:rsid w:val="005157BD"/>
    <w:rsid w:val="00531595"/>
    <w:rsid w:val="00533936"/>
    <w:rsid w:val="00536167"/>
    <w:rsid w:val="00536B55"/>
    <w:rsid w:val="00543D3A"/>
    <w:rsid w:val="00547875"/>
    <w:rsid w:val="00553250"/>
    <w:rsid w:val="00553CC8"/>
    <w:rsid w:val="00556844"/>
    <w:rsid w:val="005641E1"/>
    <w:rsid w:val="00564DE9"/>
    <w:rsid w:val="00573547"/>
    <w:rsid w:val="005748DE"/>
    <w:rsid w:val="00574E90"/>
    <w:rsid w:val="0058050E"/>
    <w:rsid w:val="0058061A"/>
    <w:rsid w:val="005850A1"/>
    <w:rsid w:val="00585755"/>
    <w:rsid w:val="005874EE"/>
    <w:rsid w:val="005878BB"/>
    <w:rsid w:val="00587A8E"/>
    <w:rsid w:val="00590B2A"/>
    <w:rsid w:val="00593AC2"/>
    <w:rsid w:val="005944B5"/>
    <w:rsid w:val="00596ACA"/>
    <w:rsid w:val="005B1138"/>
    <w:rsid w:val="005B2C63"/>
    <w:rsid w:val="005B39DD"/>
    <w:rsid w:val="005B3A10"/>
    <w:rsid w:val="005B585F"/>
    <w:rsid w:val="005B5917"/>
    <w:rsid w:val="005B6305"/>
    <w:rsid w:val="005C097F"/>
    <w:rsid w:val="005C3B3C"/>
    <w:rsid w:val="005D1DD6"/>
    <w:rsid w:val="005E0058"/>
    <w:rsid w:val="005E328F"/>
    <w:rsid w:val="005E3C87"/>
    <w:rsid w:val="005E4A4D"/>
    <w:rsid w:val="005E7B0E"/>
    <w:rsid w:val="005F1D4B"/>
    <w:rsid w:val="005F4223"/>
    <w:rsid w:val="005F4C70"/>
    <w:rsid w:val="006037FB"/>
    <w:rsid w:val="0060436A"/>
    <w:rsid w:val="00607F29"/>
    <w:rsid w:val="00612997"/>
    <w:rsid w:val="00614FF8"/>
    <w:rsid w:val="00624525"/>
    <w:rsid w:val="00627BF6"/>
    <w:rsid w:val="00633692"/>
    <w:rsid w:val="006435D9"/>
    <w:rsid w:val="00644140"/>
    <w:rsid w:val="00646BD7"/>
    <w:rsid w:val="00660CDF"/>
    <w:rsid w:val="00665FF7"/>
    <w:rsid w:val="006831C6"/>
    <w:rsid w:val="0068403F"/>
    <w:rsid w:val="006907BE"/>
    <w:rsid w:val="00692DFE"/>
    <w:rsid w:val="006A352E"/>
    <w:rsid w:val="006A7D24"/>
    <w:rsid w:val="006B1A95"/>
    <w:rsid w:val="006B5499"/>
    <w:rsid w:val="006B75F2"/>
    <w:rsid w:val="006C0FEA"/>
    <w:rsid w:val="006C2AA5"/>
    <w:rsid w:val="006D269E"/>
    <w:rsid w:val="006D7AD0"/>
    <w:rsid w:val="006E3F1A"/>
    <w:rsid w:val="006F07C8"/>
    <w:rsid w:val="006F3145"/>
    <w:rsid w:val="006F3DCB"/>
    <w:rsid w:val="006F5F05"/>
    <w:rsid w:val="006F65B7"/>
    <w:rsid w:val="006F6938"/>
    <w:rsid w:val="006F7FD8"/>
    <w:rsid w:val="00702D50"/>
    <w:rsid w:val="00703727"/>
    <w:rsid w:val="00704A61"/>
    <w:rsid w:val="0070525D"/>
    <w:rsid w:val="00714489"/>
    <w:rsid w:val="00716070"/>
    <w:rsid w:val="00724294"/>
    <w:rsid w:val="00725596"/>
    <w:rsid w:val="00725F7C"/>
    <w:rsid w:val="007275E9"/>
    <w:rsid w:val="0073281B"/>
    <w:rsid w:val="00734A18"/>
    <w:rsid w:val="00735278"/>
    <w:rsid w:val="00740EF6"/>
    <w:rsid w:val="0074461D"/>
    <w:rsid w:val="00750751"/>
    <w:rsid w:val="0075245A"/>
    <w:rsid w:val="007531DC"/>
    <w:rsid w:val="00756A93"/>
    <w:rsid w:val="00764583"/>
    <w:rsid w:val="0076572E"/>
    <w:rsid w:val="00772ECB"/>
    <w:rsid w:val="007750FC"/>
    <w:rsid w:val="00781A99"/>
    <w:rsid w:val="00785C79"/>
    <w:rsid w:val="0079049D"/>
    <w:rsid w:val="007930B3"/>
    <w:rsid w:val="00794939"/>
    <w:rsid w:val="0079737C"/>
    <w:rsid w:val="007A7F73"/>
    <w:rsid w:val="007B05C5"/>
    <w:rsid w:val="007B1A25"/>
    <w:rsid w:val="007C0F25"/>
    <w:rsid w:val="007C134B"/>
    <w:rsid w:val="007C2373"/>
    <w:rsid w:val="007C4814"/>
    <w:rsid w:val="007C5967"/>
    <w:rsid w:val="007D1DCC"/>
    <w:rsid w:val="007D7808"/>
    <w:rsid w:val="007E240A"/>
    <w:rsid w:val="007F0B8C"/>
    <w:rsid w:val="007F1985"/>
    <w:rsid w:val="007F41DC"/>
    <w:rsid w:val="007F52BB"/>
    <w:rsid w:val="008020A4"/>
    <w:rsid w:val="0080263F"/>
    <w:rsid w:val="00803966"/>
    <w:rsid w:val="0081163D"/>
    <w:rsid w:val="008128F6"/>
    <w:rsid w:val="00823E1A"/>
    <w:rsid w:val="0082515F"/>
    <w:rsid w:val="00825C76"/>
    <w:rsid w:val="0083219F"/>
    <w:rsid w:val="0083256B"/>
    <w:rsid w:val="008351E7"/>
    <w:rsid w:val="00836971"/>
    <w:rsid w:val="008374E9"/>
    <w:rsid w:val="008438D9"/>
    <w:rsid w:val="00845021"/>
    <w:rsid w:val="00846FC6"/>
    <w:rsid w:val="00852855"/>
    <w:rsid w:val="0085582D"/>
    <w:rsid w:val="00861B9E"/>
    <w:rsid w:val="00863E3B"/>
    <w:rsid w:val="0086785A"/>
    <w:rsid w:val="008702EC"/>
    <w:rsid w:val="008737B0"/>
    <w:rsid w:val="00877D0B"/>
    <w:rsid w:val="008801B3"/>
    <w:rsid w:val="008801E8"/>
    <w:rsid w:val="0089229B"/>
    <w:rsid w:val="00892C48"/>
    <w:rsid w:val="008A35F8"/>
    <w:rsid w:val="008B66D6"/>
    <w:rsid w:val="008B74EE"/>
    <w:rsid w:val="008C226E"/>
    <w:rsid w:val="008C3EEF"/>
    <w:rsid w:val="008D3D60"/>
    <w:rsid w:val="008D46BF"/>
    <w:rsid w:val="008E30D3"/>
    <w:rsid w:val="008E5883"/>
    <w:rsid w:val="008F06D5"/>
    <w:rsid w:val="008F14C9"/>
    <w:rsid w:val="008F56E6"/>
    <w:rsid w:val="008F61BB"/>
    <w:rsid w:val="00910113"/>
    <w:rsid w:val="00914B44"/>
    <w:rsid w:val="00920258"/>
    <w:rsid w:val="00920C41"/>
    <w:rsid w:val="009370C0"/>
    <w:rsid w:val="00942CDC"/>
    <w:rsid w:val="00943473"/>
    <w:rsid w:val="00950AA0"/>
    <w:rsid w:val="009512B6"/>
    <w:rsid w:val="00952ACC"/>
    <w:rsid w:val="00953C01"/>
    <w:rsid w:val="009649D6"/>
    <w:rsid w:val="00966834"/>
    <w:rsid w:val="00970BEA"/>
    <w:rsid w:val="00972952"/>
    <w:rsid w:val="00984211"/>
    <w:rsid w:val="00985F1D"/>
    <w:rsid w:val="0099192B"/>
    <w:rsid w:val="00991B88"/>
    <w:rsid w:val="009A1D54"/>
    <w:rsid w:val="009A4DC1"/>
    <w:rsid w:val="009B28F5"/>
    <w:rsid w:val="009B32B7"/>
    <w:rsid w:val="009B3894"/>
    <w:rsid w:val="009B3B17"/>
    <w:rsid w:val="009B4713"/>
    <w:rsid w:val="009B5BB7"/>
    <w:rsid w:val="009B78F6"/>
    <w:rsid w:val="009C16D5"/>
    <w:rsid w:val="009C1BE2"/>
    <w:rsid w:val="009C20EE"/>
    <w:rsid w:val="009C39D7"/>
    <w:rsid w:val="009C5DE5"/>
    <w:rsid w:val="009C60B6"/>
    <w:rsid w:val="009D46A6"/>
    <w:rsid w:val="009D6176"/>
    <w:rsid w:val="009D6A86"/>
    <w:rsid w:val="009E38FB"/>
    <w:rsid w:val="009F0891"/>
    <w:rsid w:val="009F2797"/>
    <w:rsid w:val="009F364B"/>
    <w:rsid w:val="00A049A4"/>
    <w:rsid w:val="00A05E42"/>
    <w:rsid w:val="00A10268"/>
    <w:rsid w:val="00A13086"/>
    <w:rsid w:val="00A152AE"/>
    <w:rsid w:val="00A17223"/>
    <w:rsid w:val="00A25890"/>
    <w:rsid w:val="00A324F8"/>
    <w:rsid w:val="00A36FD6"/>
    <w:rsid w:val="00A43282"/>
    <w:rsid w:val="00A437F8"/>
    <w:rsid w:val="00A50801"/>
    <w:rsid w:val="00A57367"/>
    <w:rsid w:val="00A60C6B"/>
    <w:rsid w:val="00A612FD"/>
    <w:rsid w:val="00A703FF"/>
    <w:rsid w:val="00A718CC"/>
    <w:rsid w:val="00A7596A"/>
    <w:rsid w:val="00A7664A"/>
    <w:rsid w:val="00A77231"/>
    <w:rsid w:val="00A8313A"/>
    <w:rsid w:val="00A84A8F"/>
    <w:rsid w:val="00A86066"/>
    <w:rsid w:val="00A91A70"/>
    <w:rsid w:val="00A9502B"/>
    <w:rsid w:val="00AA1D08"/>
    <w:rsid w:val="00AA22B6"/>
    <w:rsid w:val="00AA772E"/>
    <w:rsid w:val="00AB07F3"/>
    <w:rsid w:val="00AB4FCA"/>
    <w:rsid w:val="00AB7843"/>
    <w:rsid w:val="00AC20AD"/>
    <w:rsid w:val="00AD7060"/>
    <w:rsid w:val="00AE7A9A"/>
    <w:rsid w:val="00AE7C37"/>
    <w:rsid w:val="00AF131D"/>
    <w:rsid w:val="00AF4619"/>
    <w:rsid w:val="00B01147"/>
    <w:rsid w:val="00B0182B"/>
    <w:rsid w:val="00B02CA9"/>
    <w:rsid w:val="00B053D6"/>
    <w:rsid w:val="00B10168"/>
    <w:rsid w:val="00B11777"/>
    <w:rsid w:val="00B1214F"/>
    <w:rsid w:val="00B21D3A"/>
    <w:rsid w:val="00B22BCA"/>
    <w:rsid w:val="00B24A6C"/>
    <w:rsid w:val="00B25CC5"/>
    <w:rsid w:val="00B26352"/>
    <w:rsid w:val="00B301B3"/>
    <w:rsid w:val="00B304E3"/>
    <w:rsid w:val="00B3316F"/>
    <w:rsid w:val="00B334D1"/>
    <w:rsid w:val="00B40C84"/>
    <w:rsid w:val="00B41BB2"/>
    <w:rsid w:val="00B51877"/>
    <w:rsid w:val="00B557C8"/>
    <w:rsid w:val="00B57187"/>
    <w:rsid w:val="00B6050B"/>
    <w:rsid w:val="00B631E6"/>
    <w:rsid w:val="00B74ED1"/>
    <w:rsid w:val="00B7585F"/>
    <w:rsid w:val="00B8023F"/>
    <w:rsid w:val="00B857B4"/>
    <w:rsid w:val="00B91CB8"/>
    <w:rsid w:val="00B962C8"/>
    <w:rsid w:val="00B97BFE"/>
    <w:rsid w:val="00BA36E2"/>
    <w:rsid w:val="00BA3D66"/>
    <w:rsid w:val="00BA3F81"/>
    <w:rsid w:val="00BA5541"/>
    <w:rsid w:val="00BB3EB5"/>
    <w:rsid w:val="00BB6017"/>
    <w:rsid w:val="00BC3698"/>
    <w:rsid w:val="00BC4776"/>
    <w:rsid w:val="00BC4FCA"/>
    <w:rsid w:val="00BD221F"/>
    <w:rsid w:val="00BE0710"/>
    <w:rsid w:val="00BE270E"/>
    <w:rsid w:val="00BE52A1"/>
    <w:rsid w:val="00BE790C"/>
    <w:rsid w:val="00BE7A7C"/>
    <w:rsid w:val="00BE7B87"/>
    <w:rsid w:val="00BF03B5"/>
    <w:rsid w:val="00BF4C54"/>
    <w:rsid w:val="00BF6F72"/>
    <w:rsid w:val="00BF7FD9"/>
    <w:rsid w:val="00C030AE"/>
    <w:rsid w:val="00C056BE"/>
    <w:rsid w:val="00C07337"/>
    <w:rsid w:val="00C223A3"/>
    <w:rsid w:val="00C226FE"/>
    <w:rsid w:val="00C2345D"/>
    <w:rsid w:val="00C24A81"/>
    <w:rsid w:val="00C260B1"/>
    <w:rsid w:val="00C3145C"/>
    <w:rsid w:val="00C3340F"/>
    <w:rsid w:val="00C36AE3"/>
    <w:rsid w:val="00C37FBD"/>
    <w:rsid w:val="00C42369"/>
    <w:rsid w:val="00C42B1E"/>
    <w:rsid w:val="00C44905"/>
    <w:rsid w:val="00C44A86"/>
    <w:rsid w:val="00C458DE"/>
    <w:rsid w:val="00C45DF1"/>
    <w:rsid w:val="00C57E98"/>
    <w:rsid w:val="00C6667A"/>
    <w:rsid w:val="00C67D2D"/>
    <w:rsid w:val="00C72462"/>
    <w:rsid w:val="00C74BB9"/>
    <w:rsid w:val="00C76F25"/>
    <w:rsid w:val="00C8316E"/>
    <w:rsid w:val="00C840D7"/>
    <w:rsid w:val="00C86FBC"/>
    <w:rsid w:val="00C9072D"/>
    <w:rsid w:val="00C92201"/>
    <w:rsid w:val="00C95436"/>
    <w:rsid w:val="00C96D11"/>
    <w:rsid w:val="00CB0B3D"/>
    <w:rsid w:val="00CB54E3"/>
    <w:rsid w:val="00CB7544"/>
    <w:rsid w:val="00CC041F"/>
    <w:rsid w:val="00CC1013"/>
    <w:rsid w:val="00CC3FA2"/>
    <w:rsid w:val="00CD0639"/>
    <w:rsid w:val="00CD0819"/>
    <w:rsid w:val="00CD5102"/>
    <w:rsid w:val="00CD52B7"/>
    <w:rsid w:val="00CD6718"/>
    <w:rsid w:val="00CD7745"/>
    <w:rsid w:val="00CE0B37"/>
    <w:rsid w:val="00CE3421"/>
    <w:rsid w:val="00CE6391"/>
    <w:rsid w:val="00CF13CC"/>
    <w:rsid w:val="00CF78CD"/>
    <w:rsid w:val="00D02033"/>
    <w:rsid w:val="00D040DD"/>
    <w:rsid w:val="00D10C3A"/>
    <w:rsid w:val="00D1504B"/>
    <w:rsid w:val="00D1549A"/>
    <w:rsid w:val="00D22B45"/>
    <w:rsid w:val="00D24C70"/>
    <w:rsid w:val="00D272B8"/>
    <w:rsid w:val="00D337DD"/>
    <w:rsid w:val="00D33EE1"/>
    <w:rsid w:val="00D36655"/>
    <w:rsid w:val="00D41502"/>
    <w:rsid w:val="00D42FBC"/>
    <w:rsid w:val="00D463DB"/>
    <w:rsid w:val="00D6011D"/>
    <w:rsid w:val="00D613E7"/>
    <w:rsid w:val="00D66A6A"/>
    <w:rsid w:val="00D7305C"/>
    <w:rsid w:val="00D75CE7"/>
    <w:rsid w:val="00D817BD"/>
    <w:rsid w:val="00D82EE5"/>
    <w:rsid w:val="00D9244A"/>
    <w:rsid w:val="00D92AEE"/>
    <w:rsid w:val="00D94A5C"/>
    <w:rsid w:val="00D955E2"/>
    <w:rsid w:val="00D97A3E"/>
    <w:rsid w:val="00DA6FB7"/>
    <w:rsid w:val="00DB230E"/>
    <w:rsid w:val="00DB4587"/>
    <w:rsid w:val="00DB59E9"/>
    <w:rsid w:val="00DC0FB3"/>
    <w:rsid w:val="00DC2074"/>
    <w:rsid w:val="00DC3107"/>
    <w:rsid w:val="00DC3A08"/>
    <w:rsid w:val="00DC4A68"/>
    <w:rsid w:val="00DC69D8"/>
    <w:rsid w:val="00DC6D4D"/>
    <w:rsid w:val="00DC6DD0"/>
    <w:rsid w:val="00DD1F96"/>
    <w:rsid w:val="00DE3BDA"/>
    <w:rsid w:val="00DE3F68"/>
    <w:rsid w:val="00DE66CF"/>
    <w:rsid w:val="00DE6810"/>
    <w:rsid w:val="00DE7C35"/>
    <w:rsid w:val="00DF391F"/>
    <w:rsid w:val="00E00C71"/>
    <w:rsid w:val="00E03EB6"/>
    <w:rsid w:val="00E04741"/>
    <w:rsid w:val="00E06C15"/>
    <w:rsid w:val="00E106F3"/>
    <w:rsid w:val="00E12D42"/>
    <w:rsid w:val="00E135D8"/>
    <w:rsid w:val="00E16733"/>
    <w:rsid w:val="00E16934"/>
    <w:rsid w:val="00E176AF"/>
    <w:rsid w:val="00E207A0"/>
    <w:rsid w:val="00E23BF4"/>
    <w:rsid w:val="00E2690D"/>
    <w:rsid w:val="00E31419"/>
    <w:rsid w:val="00E347BB"/>
    <w:rsid w:val="00E36295"/>
    <w:rsid w:val="00E362D4"/>
    <w:rsid w:val="00E362F0"/>
    <w:rsid w:val="00E36565"/>
    <w:rsid w:val="00E36A14"/>
    <w:rsid w:val="00E3717E"/>
    <w:rsid w:val="00E408BF"/>
    <w:rsid w:val="00E44BC9"/>
    <w:rsid w:val="00E50B3B"/>
    <w:rsid w:val="00E51570"/>
    <w:rsid w:val="00E556A5"/>
    <w:rsid w:val="00E60D5A"/>
    <w:rsid w:val="00E70216"/>
    <w:rsid w:val="00E83421"/>
    <w:rsid w:val="00E8517F"/>
    <w:rsid w:val="00E90674"/>
    <w:rsid w:val="00E92EB4"/>
    <w:rsid w:val="00E93526"/>
    <w:rsid w:val="00E97491"/>
    <w:rsid w:val="00E97688"/>
    <w:rsid w:val="00EA0CCC"/>
    <w:rsid w:val="00EA2975"/>
    <w:rsid w:val="00EA2D74"/>
    <w:rsid w:val="00EA3D19"/>
    <w:rsid w:val="00EA61BA"/>
    <w:rsid w:val="00EA71B8"/>
    <w:rsid w:val="00EB0B8D"/>
    <w:rsid w:val="00EB4BF7"/>
    <w:rsid w:val="00EC4541"/>
    <w:rsid w:val="00EC76FE"/>
    <w:rsid w:val="00ED00B5"/>
    <w:rsid w:val="00ED0E87"/>
    <w:rsid w:val="00ED1873"/>
    <w:rsid w:val="00ED403C"/>
    <w:rsid w:val="00ED4780"/>
    <w:rsid w:val="00ED7637"/>
    <w:rsid w:val="00EE34EA"/>
    <w:rsid w:val="00EE63E5"/>
    <w:rsid w:val="00EF6585"/>
    <w:rsid w:val="00F30837"/>
    <w:rsid w:val="00F33DDF"/>
    <w:rsid w:val="00F40B78"/>
    <w:rsid w:val="00F41E0E"/>
    <w:rsid w:val="00F4340E"/>
    <w:rsid w:val="00F442B3"/>
    <w:rsid w:val="00F45A29"/>
    <w:rsid w:val="00F46001"/>
    <w:rsid w:val="00F51CD1"/>
    <w:rsid w:val="00F54AD6"/>
    <w:rsid w:val="00F67D3F"/>
    <w:rsid w:val="00F7196B"/>
    <w:rsid w:val="00F719D3"/>
    <w:rsid w:val="00F72A10"/>
    <w:rsid w:val="00F75682"/>
    <w:rsid w:val="00F76375"/>
    <w:rsid w:val="00F81ADD"/>
    <w:rsid w:val="00F84AA4"/>
    <w:rsid w:val="00F92B87"/>
    <w:rsid w:val="00F947A6"/>
    <w:rsid w:val="00FA0E09"/>
    <w:rsid w:val="00FA0E28"/>
    <w:rsid w:val="00FA6801"/>
    <w:rsid w:val="00FB6300"/>
    <w:rsid w:val="00FB6CD8"/>
    <w:rsid w:val="00FC1CC8"/>
    <w:rsid w:val="00FD0B1C"/>
    <w:rsid w:val="00FD4664"/>
    <w:rsid w:val="00FD6B57"/>
    <w:rsid w:val="00FE0B23"/>
    <w:rsid w:val="00FE1BE7"/>
    <w:rsid w:val="00FE3CE9"/>
    <w:rsid w:val="00FE40BB"/>
    <w:rsid w:val="00FE512A"/>
    <w:rsid w:val="00FF3943"/>
    <w:rsid w:val="00FF5D56"/>
    <w:rsid w:val="00FF6669"/>
    <w:rsid w:val="04C0036C"/>
    <w:rsid w:val="0A525EB0"/>
    <w:rsid w:val="0DD530CF"/>
    <w:rsid w:val="0FA338D7"/>
    <w:rsid w:val="104E6CBC"/>
    <w:rsid w:val="1FF9F53B"/>
    <w:rsid w:val="398FB917"/>
    <w:rsid w:val="4304721B"/>
    <w:rsid w:val="50FD6B88"/>
    <w:rsid w:val="5BF6DDE9"/>
    <w:rsid w:val="61203B2A"/>
    <w:rsid w:val="68FB13E3"/>
    <w:rsid w:val="7D283A6D"/>
    <w:rsid w:val="7FF4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3409">
      <v:textbox inset="5.85pt,.7pt,5.85pt,.7pt"/>
    </o:shapedefaults>
    <o:shapelayout v:ext="edit">
      <o:idmap v:ext="edit" data="1"/>
    </o:shapelayout>
  </w:shapeDefaults>
  <w:decimalSymbol w:val="."/>
  <w:listSeparator w:val=","/>
  <w14:docId w14:val="37ABC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374E9"/>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8374E9"/>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8374E9"/>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1"/>
    <w:uiPriority w:val="99"/>
    <w:unhideWhenUsed/>
    <w:rsid w:val="001A1DCC"/>
    <w:rPr>
      <w:color w:val="0000FF" w:themeColor="hyperlink"/>
      <w:u w:val="single"/>
    </w:rPr>
  </w:style>
  <w:style w:type="character" w:customStyle="1" w:styleId="10">
    <w:name w:val="見出し 1 (文字)"/>
    <w:basedOn w:val="a1"/>
    <w:link w:val="1"/>
    <w:rsid w:val="008374E9"/>
    <w:rPr>
      <w:rFonts w:ascii="HGPｺﾞｼｯｸE" w:eastAsia="HGPｺﾞｼｯｸE" w:hAnsi="Arial" w:cs="ＭＳ Ｐゴシック"/>
      <w:sz w:val="24"/>
      <w:szCs w:val="20"/>
    </w:rPr>
  </w:style>
  <w:style w:type="character" w:customStyle="1" w:styleId="20">
    <w:name w:val="見出し 2 (文字)"/>
    <w:basedOn w:val="a1"/>
    <w:link w:val="2"/>
    <w:semiHidden/>
    <w:rsid w:val="008374E9"/>
    <w:rPr>
      <w:rFonts w:ascii="HGPｺﾞｼｯｸE" w:eastAsia="HGPｺﾞｼｯｸE" w:hAnsi="Arial" w:cs="ＭＳ Ｐゴシック"/>
      <w:sz w:val="22"/>
      <w:szCs w:val="20"/>
    </w:rPr>
  </w:style>
  <w:style w:type="character" w:customStyle="1" w:styleId="30">
    <w:name w:val="見出し 3 (文字)"/>
    <w:basedOn w:val="a1"/>
    <w:link w:val="3"/>
    <w:semiHidden/>
    <w:rsid w:val="008374E9"/>
    <w:rPr>
      <w:rFonts w:ascii="ＭＳ ゴシック" w:eastAsia="ＭＳ ゴシック" w:hAnsi="Arial" w:cs="ＭＳ Ｐゴシック"/>
      <w:sz w:val="22"/>
      <w:szCs w:val="20"/>
    </w:rPr>
  </w:style>
  <w:style w:type="paragraph" w:styleId="ad">
    <w:name w:val="annotation text"/>
    <w:basedOn w:val="a"/>
    <w:link w:val="ae"/>
    <w:unhideWhenUsed/>
    <w:rsid w:val="008374E9"/>
    <w:pPr>
      <w:jc w:val="left"/>
    </w:pPr>
    <w:rPr>
      <w:rFonts w:ascii="Century" w:eastAsia="ＭＳ 明朝" w:hAnsi="Century" w:cs="Times New Roman"/>
      <w:szCs w:val="24"/>
    </w:rPr>
  </w:style>
  <w:style w:type="character" w:customStyle="1" w:styleId="ae">
    <w:name w:val="コメント文字列 (文字)"/>
    <w:basedOn w:val="a1"/>
    <w:link w:val="ad"/>
    <w:rsid w:val="008374E9"/>
    <w:rPr>
      <w:rFonts w:ascii="Century" w:eastAsia="ＭＳ 明朝" w:hAnsi="Century" w:cs="Times New Roman"/>
      <w:szCs w:val="24"/>
    </w:rPr>
  </w:style>
  <w:style w:type="paragraph" w:styleId="af">
    <w:name w:val="Body Text"/>
    <w:basedOn w:val="a"/>
    <w:link w:val="af0"/>
    <w:rsid w:val="008374E9"/>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0">
    <w:name w:val="本文 (文字)"/>
    <w:basedOn w:val="a1"/>
    <w:link w:val="af"/>
    <w:rsid w:val="008374E9"/>
    <w:rPr>
      <w:rFonts w:ascii="ＭＳ 明朝" w:eastAsia="ＭＳ 明朝" w:hAnsi="Times New Roman" w:cs="Times New Roman"/>
      <w:color w:val="000000"/>
      <w:kern w:val="0"/>
      <w:szCs w:val="20"/>
    </w:rPr>
  </w:style>
  <w:style w:type="paragraph" w:styleId="af1">
    <w:name w:val="Body Text Indent"/>
    <w:basedOn w:val="a"/>
    <w:link w:val="af2"/>
    <w:uiPriority w:val="99"/>
    <w:semiHidden/>
    <w:unhideWhenUsed/>
    <w:rsid w:val="008374E9"/>
    <w:pPr>
      <w:ind w:leftChars="400" w:left="851"/>
    </w:pPr>
    <w:rPr>
      <w:rFonts w:ascii="Century" w:eastAsia="ＭＳ 明朝" w:hAnsi="Century" w:cs="Times New Roman"/>
      <w:szCs w:val="24"/>
    </w:rPr>
  </w:style>
  <w:style w:type="character" w:customStyle="1" w:styleId="af2">
    <w:name w:val="本文インデント (文字)"/>
    <w:basedOn w:val="a1"/>
    <w:link w:val="af1"/>
    <w:uiPriority w:val="99"/>
    <w:semiHidden/>
    <w:rsid w:val="008374E9"/>
    <w:rPr>
      <w:rFonts w:ascii="Century" w:eastAsia="ＭＳ 明朝" w:hAnsi="Century" w:cs="Times New Roman"/>
      <w:szCs w:val="24"/>
    </w:rPr>
  </w:style>
  <w:style w:type="paragraph" w:styleId="a0">
    <w:name w:val="Normal Indent"/>
    <w:basedOn w:val="a"/>
    <w:uiPriority w:val="99"/>
    <w:semiHidden/>
    <w:unhideWhenUsed/>
    <w:rsid w:val="008374E9"/>
    <w:pPr>
      <w:ind w:leftChars="400" w:left="840"/>
    </w:pPr>
  </w:style>
  <w:style w:type="paragraph" w:styleId="af3">
    <w:name w:val="List Paragraph"/>
    <w:basedOn w:val="a"/>
    <w:uiPriority w:val="34"/>
    <w:qFormat/>
    <w:rsid w:val="00D41502"/>
    <w:pPr>
      <w:ind w:leftChars="400" w:left="840"/>
    </w:pPr>
  </w:style>
  <w:style w:type="character" w:styleId="af4">
    <w:name w:val="annotation reference"/>
    <w:basedOn w:val="a1"/>
    <w:uiPriority w:val="99"/>
    <w:semiHidden/>
    <w:unhideWhenUsed/>
    <w:rsid w:val="00472884"/>
    <w:rPr>
      <w:sz w:val="18"/>
      <w:szCs w:val="18"/>
    </w:rPr>
  </w:style>
  <w:style w:type="paragraph" w:styleId="af5">
    <w:name w:val="annotation subject"/>
    <w:basedOn w:val="ad"/>
    <w:next w:val="ad"/>
    <w:link w:val="af6"/>
    <w:uiPriority w:val="99"/>
    <w:semiHidden/>
    <w:unhideWhenUsed/>
    <w:rsid w:val="00472884"/>
    <w:rPr>
      <w:rFonts w:asciiTheme="minorHAnsi" w:eastAsiaTheme="minorEastAsia" w:hAnsiTheme="minorHAnsi" w:cstheme="minorBidi"/>
      <w:b/>
      <w:bCs/>
      <w:szCs w:val="22"/>
    </w:rPr>
  </w:style>
  <w:style w:type="character" w:customStyle="1" w:styleId="af6">
    <w:name w:val="コメント内容 (文字)"/>
    <w:basedOn w:val="ae"/>
    <w:link w:val="af5"/>
    <w:uiPriority w:val="99"/>
    <w:semiHidden/>
    <w:rsid w:val="00472884"/>
    <w:rPr>
      <w:rFonts w:ascii="Century" w:eastAsia="ＭＳ 明朝" w:hAnsi="Century" w:cs="Times New Roman"/>
      <w:b/>
      <w:bCs/>
      <w:szCs w:val="24"/>
    </w:rPr>
  </w:style>
  <w:style w:type="character" w:styleId="af7">
    <w:name w:val="FollowedHyperlink"/>
    <w:basedOn w:val="a1"/>
    <w:uiPriority w:val="99"/>
    <w:semiHidden/>
    <w:unhideWhenUsed/>
    <w:rsid w:val="00BC4FCA"/>
    <w:rPr>
      <w:color w:val="800080" w:themeColor="followedHyperlink"/>
      <w:u w:val="single"/>
    </w:rPr>
  </w:style>
  <w:style w:type="character" w:customStyle="1" w:styleId="style21">
    <w:name w:val="style21"/>
    <w:basedOn w:val="a1"/>
    <w:rsid w:val="005878BB"/>
    <w:rPr>
      <w:rFonts w:ascii="メイリオ" w:eastAsia="メイリオ" w:hAnsi="メイリオ" w:hint="eastAsia"/>
      <w:sz w:val="24"/>
      <w:szCs w:val="24"/>
    </w:rPr>
  </w:style>
  <w:style w:type="paragraph" w:customStyle="1" w:styleId="Default">
    <w:name w:val="Default"/>
    <w:rsid w:val="0086785A"/>
    <w:pPr>
      <w:widowControl w:val="0"/>
      <w:autoSpaceDE w:val="0"/>
      <w:autoSpaceDN w:val="0"/>
      <w:adjustRightInd w:val="0"/>
    </w:pPr>
    <w:rPr>
      <w:rFonts w:ascii="ＭＳ" w:eastAsia="ＭＳ" w:cs="ＭＳ"/>
      <w:color w:val="000000"/>
      <w:kern w:val="0"/>
      <w:sz w:val="24"/>
      <w:szCs w:val="24"/>
    </w:rPr>
  </w:style>
  <w:style w:type="paragraph" w:styleId="af8">
    <w:name w:val="Revision"/>
    <w:hidden/>
    <w:uiPriority w:val="99"/>
    <w:semiHidden/>
    <w:rsid w:val="00FB6300"/>
  </w:style>
  <w:style w:type="paragraph" w:styleId="21">
    <w:name w:val="Body Text Indent 2"/>
    <w:basedOn w:val="a"/>
    <w:link w:val="22"/>
    <w:uiPriority w:val="99"/>
    <w:unhideWhenUsed/>
    <w:rsid w:val="001F02C7"/>
    <w:pPr>
      <w:ind w:firstLineChars="100" w:firstLine="220"/>
    </w:pPr>
    <w:rPr>
      <w:rFonts w:ascii="ＭＳ 明朝" w:eastAsia="ＭＳ 明朝" w:hAnsi="ＭＳ 明朝" w:cs="Times New Roman"/>
      <w:sz w:val="22"/>
    </w:rPr>
  </w:style>
  <w:style w:type="character" w:customStyle="1" w:styleId="22">
    <w:name w:val="本文インデント 2 (文字)"/>
    <w:basedOn w:val="a1"/>
    <w:link w:val="21"/>
    <w:uiPriority w:val="99"/>
    <w:rsid w:val="001F02C7"/>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765272230">
      <w:bodyDiv w:val="1"/>
      <w:marLeft w:val="0"/>
      <w:marRight w:val="0"/>
      <w:marTop w:val="0"/>
      <w:marBottom w:val="0"/>
      <w:divBdr>
        <w:top w:val="none" w:sz="0" w:space="0" w:color="auto"/>
        <w:left w:val="none" w:sz="0" w:space="0" w:color="auto"/>
        <w:bottom w:val="none" w:sz="0" w:space="0" w:color="auto"/>
        <w:right w:val="none" w:sz="0" w:space="0" w:color="auto"/>
      </w:divBdr>
    </w:div>
    <w:div w:id="134940937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s://www.meti.go.jp/meti_lib/jyutaku/CD-sakuseihouhou.pdf"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05B05-3F13-45A9-831D-E8170C571A1B}"/>
</file>

<file path=customXml/itemProps2.xml><?xml version="1.0" encoding="utf-8"?>
<ds:datastoreItem xmlns:ds="http://schemas.openxmlformats.org/officeDocument/2006/customXml" ds:itemID="{0E1D8AAD-C299-490D-84F7-4463AAC1555A}">
  <ds:schemaRefs>
    <ds:schemaRef ds:uri="http://schemas.microsoft.com/sharepoint/v3/contenttype/forms"/>
  </ds:schemaRefs>
</ds:datastoreItem>
</file>

<file path=customXml/itemProps3.xml><?xml version="1.0" encoding="utf-8"?>
<ds:datastoreItem xmlns:ds="http://schemas.openxmlformats.org/officeDocument/2006/customXml" ds:itemID="{F1303E87-DB35-407E-A32B-7051911E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2392</Words>
  <Characters>13636</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2024-03-15T05:50:00Z</dcterms:created>
  <dcterms:modified xsi:type="dcterms:W3CDTF">2024-03-15T06:17:00Z</dcterms:modified>
</cp:coreProperties>
</file>