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4EF2A40B" w:rsidR="000946CF" w:rsidRPr="00E1288E" w:rsidRDefault="005410BC">
      <w:pPr>
        <w:widowControl/>
        <w:spacing w:line="340" w:lineRule="exact"/>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令和６年度石油・ガス供給等に係る保安対策調査等事業（令和６年能登半島地震を踏まえた災害対策についての検討等）</w:t>
      </w:r>
      <w:r w:rsidR="000946CF" w:rsidRPr="00E1288E">
        <w:rPr>
          <w:rFonts w:asciiTheme="majorEastAsia" w:eastAsiaTheme="majorEastAsia" w:hAnsiTheme="majorEastAsia" w:hint="eastAsia"/>
          <w:sz w:val="24"/>
          <w:szCs w:val="24"/>
        </w:rPr>
        <w:t>に係る入札可能性調査実施要領</w:t>
      </w:r>
    </w:p>
    <w:p w14:paraId="7C407D6F" w14:textId="77777777" w:rsidR="000946CF" w:rsidRPr="00E1288E" w:rsidRDefault="000946CF">
      <w:pPr>
        <w:widowControl/>
        <w:spacing w:line="340" w:lineRule="exact"/>
        <w:jc w:val="left"/>
        <w:rPr>
          <w:rFonts w:asciiTheme="majorEastAsia" w:eastAsiaTheme="majorEastAsia" w:hAnsiTheme="majorEastAsia"/>
          <w:sz w:val="24"/>
          <w:szCs w:val="24"/>
        </w:rPr>
      </w:pPr>
    </w:p>
    <w:p w14:paraId="7C407D70" w14:textId="77777777" w:rsidR="000946CF" w:rsidRPr="00E1288E" w:rsidRDefault="000946CF">
      <w:pPr>
        <w:widowControl/>
        <w:spacing w:line="340" w:lineRule="exact"/>
        <w:jc w:val="left"/>
        <w:rPr>
          <w:rFonts w:asciiTheme="majorEastAsia" w:eastAsiaTheme="majorEastAsia" w:hAnsiTheme="majorEastAsia"/>
          <w:sz w:val="24"/>
          <w:szCs w:val="24"/>
        </w:rPr>
      </w:pPr>
    </w:p>
    <w:p w14:paraId="7C407D71" w14:textId="1644633C" w:rsidR="000946CF" w:rsidRPr="00E1288E" w:rsidRDefault="000946CF">
      <w:pPr>
        <w:widowControl/>
        <w:spacing w:line="340" w:lineRule="exact"/>
        <w:jc w:val="right"/>
        <w:rPr>
          <w:rFonts w:asciiTheme="majorEastAsia" w:eastAsiaTheme="majorEastAsia" w:hAnsiTheme="majorEastAsia"/>
          <w:sz w:val="24"/>
          <w:szCs w:val="24"/>
        </w:rPr>
      </w:pPr>
      <w:r w:rsidRPr="00E1288E">
        <w:rPr>
          <w:rFonts w:asciiTheme="majorEastAsia" w:eastAsiaTheme="majorEastAsia" w:hAnsiTheme="majorEastAsia"/>
          <w:sz w:val="24"/>
          <w:szCs w:val="24"/>
        </w:rPr>
        <w:tab/>
      </w:r>
      <w:r w:rsidR="005410BC" w:rsidRPr="00E1288E">
        <w:rPr>
          <w:rFonts w:asciiTheme="majorEastAsia" w:eastAsiaTheme="majorEastAsia" w:hAnsiTheme="majorEastAsia" w:hint="eastAsia"/>
          <w:sz w:val="24"/>
          <w:szCs w:val="24"/>
        </w:rPr>
        <w:t>令和６</w:t>
      </w:r>
      <w:r w:rsidRPr="00E1288E">
        <w:rPr>
          <w:rFonts w:asciiTheme="majorEastAsia" w:eastAsiaTheme="majorEastAsia" w:hAnsiTheme="majorEastAsia" w:hint="eastAsia"/>
          <w:sz w:val="24"/>
          <w:szCs w:val="24"/>
        </w:rPr>
        <w:t>年</w:t>
      </w:r>
      <w:r w:rsidR="00E1288E" w:rsidRPr="00E1288E">
        <w:rPr>
          <w:rFonts w:asciiTheme="majorEastAsia" w:eastAsiaTheme="majorEastAsia" w:hAnsiTheme="majorEastAsia" w:hint="eastAsia"/>
          <w:sz w:val="24"/>
          <w:szCs w:val="24"/>
        </w:rPr>
        <w:t>８</w:t>
      </w:r>
      <w:r w:rsidRPr="00E1288E">
        <w:rPr>
          <w:rFonts w:asciiTheme="majorEastAsia" w:eastAsiaTheme="majorEastAsia" w:hAnsiTheme="majorEastAsia" w:hint="eastAsia"/>
          <w:sz w:val="24"/>
          <w:szCs w:val="24"/>
        </w:rPr>
        <w:t>月</w:t>
      </w:r>
      <w:r w:rsidR="002E1E87">
        <w:rPr>
          <w:rFonts w:asciiTheme="majorEastAsia" w:eastAsiaTheme="majorEastAsia" w:hAnsiTheme="majorEastAsia" w:hint="eastAsia"/>
          <w:sz w:val="24"/>
          <w:szCs w:val="24"/>
        </w:rPr>
        <w:t>２</w:t>
      </w:r>
      <w:r w:rsidRPr="00E1288E">
        <w:rPr>
          <w:rFonts w:asciiTheme="majorEastAsia" w:eastAsiaTheme="majorEastAsia" w:hAnsiTheme="majorEastAsia" w:hint="eastAsia"/>
          <w:sz w:val="24"/>
          <w:szCs w:val="24"/>
        </w:rPr>
        <w:t>日</w:t>
      </w:r>
    </w:p>
    <w:p w14:paraId="7C407D72" w14:textId="77777777" w:rsidR="000946CF" w:rsidRPr="00E1288E" w:rsidRDefault="000946CF">
      <w:pPr>
        <w:widowControl/>
        <w:spacing w:line="340" w:lineRule="exact"/>
        <w:jc w:val="right"/>
        <w:rPr>
          <w:rFonts w:asciiTheme="majorEastAsia" w:eastAsiaTheme="majorEastAsia" w:hAnsiTheme="majorEastAsia"/>
          <w:sz w:val="24"/>
          <w:szCs w:val="24"/>
        </w:rPr>
      </w:pPr>
      <w:r w:rsidRPr="00E1288E">
        <w:rPr>
          <w:rFonts w:asciiTheme="majorEastAsia" w:eastAsiaTheme="majorEastAsia" w:hAnsiTheme="majorEastAsia"/>
          <w:sz w:val="24"/>
          <w:szCs w:val="24"/>
        </w:rPr>
        <w:tab/>
      </w:r>
      <w:r w:rsidRPr="00E1288E">
        <w:rPr>
          <w:rFonts w:asciiTheme="majorEastAsia" w:eastAsiaTheme="majorEastAsia" w:hAnsiTheme="majorEastAsia" w:hint="eastAsia"/>
          <w:sz w:val="24"/>
          <w:szCs w:val="24"/>
        </w:rPr>
        <w:t>経済産業省</w:t>
      </w:r>
    </w:p>
    <w:p w14:paraId="7C407D73" w14:textId="7A6E6D04" w:rsidR="000946CF" w:rsidRPr="00E1288E" w:rsidRDefault="003E3DB4">
      <w:pPr>
        <w:widowControl/>
        <w:spacing w:line="34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大臣官房</w:t>
      </w:r>
      <w:r w:rsidR="005410BC" w:rsidRPr="00E1288E">
        <w:rPr>
          <w:rFonts w:asciiTheme="majorEastAsia" w:eastAsiaTheme="majorEastAsia" w:hAnsiTheme="majorEastAsia" w:hint="eastAsia"/>
          <w:sz w:val="24"/>
          <w:szCs w:val="24"/>
        </w:rPr>
        <w:t>産業保安・安全グループ</w:t>
      </w:r>
      <w:r w:rsidR="000946CF" w:rsidRPr="00E1288E">
        <w:rPr>
          <w:rFonts w:asciiTheme="majorEastAsia" w:eastAsiaTheme="majorEastAsia" w:hAnsiTheme="majorEastAsia" w:hint="eastAsia"/>
          <w:sz w:val="24"/>
          <w:szCs w:val="24"/>
        </w:rPr>
        <w:t xml:space="preserve">　　　　　　　</w:t>
      </w:r>
    </w:p>
    <w:p w14:paraId="78A3B7AB" w14:textId="61616C2D" w:rsidR="005410BC" w:rsidRPr="00E1288E" w:rsidRDefault="000946CF" w:rsidP="005410BC">
      <w:pPr>
        <w:widowControl/>
        <w:spacing w:line="340" w:lineRule="exact"/>
        <w:jc w:val="right"/>
        <w:rPr>
          <w:rFonts w:asciiTheme="majorEastAsia" w:eastAsiaTheme="majorEastAsia" w:hAnsiTheme="majorEastAsia"/>
          <w:sz w:val="24"/>
          <w:szCs w:val="24"/>
        </w:rPr>
      </w:pPr>
      <w:r w:rsidRPr="00E1288E">
        <w:rPr>
          <w:rFonts w:asciiTheme="majorEastAsia" w:eastAsiaTheme="majorEastAsia" w:hAnsiTheme="majorEastAsia"/>
          <w:sz w:val="24"/>
          <w:szCs w:val="24"/>
        </w:rPr>
        <w:tab/>
      </w:r>
      <w:r w:rsidR="001B6330">
        <w:rPr>
          <w:rFonts w:asciiTheme="majorEastAsia" w:eastAsiaTheme="majorEastAsia" w:hAnsiTheme="majorEastAsia" w:hint="eastAsia"/>
          <w:sz w:val="24"/>
          <w:szCs w:val="24"/>
        </w:rPr>
        <w:t>保安政策課</w:t>
      </w:r>
      <w:r w:rsidR="005410BC" w:rsidRPr="00E1288E">
        <w:rPr>
          <w:rFonts w:asciiTheme="majorEastAsia" w:eastAsiaTheme="majorEastAsia" w:hAnsiTheme="majorEastAsia" w:hint="eastAsia"/>
          <w:sz w:val="24"/>
          <w:szCs w:val="24"/>
        </w:rPr>
        <w:t>ガス安全室</w:t>
      </w:r>
    </w:p>
    <w:p w14:paraId="7C407D76" w14:textId="77777777" w:rsidR="000946CF" w:rsidRPr="00E1288E" w:rsidRDefault="000946CF">
      <w:pPr>
        <w:widowControl/>
        <w:spacing w:line="340" w:lineRule="exact"/>
        <w:jc w:val="left"/>
        <w:rPr>
          <w:rFonts w:asciiTheme="majorEastAsia" w:eastAsiaTheme="majorEastAsia" w:hAnsiTheme="majorEastAsia"/>
          <w:sz w:val="24"/>
          <w:szCs w:val="24"/>
        </w:rPr>
      </w:pPr>
    </w:p>
    <w:p w14:paraId="6D49DA58" w14:textId="77777777" w:rsidR="005D3A26" w:rsidRPr="00E1288E" w:rsidRDefault="005D3A26">
      <w:pPr>
        <w:widowControl/>
        <w:spacing w:line="340" w:lineRule="exact"/>
        <w:jc w:val="left"/>
        <w:rPr>
          <w:rFonts w:asciiTheme="majorEastAsia" w:eastAsiaTheme="majorEastAsia" w:hAnsiTheme="majorEastAsia"/>
          <w:sz w:val="24"/>
          <w:szCs w:val="24"/>
        </w:rPr>
      </w:pPr>
    </w:p>
    <w:p w14:paraId="7C407D77" w14:textId="782D5925" w:rsidR="000946CF" w:rsidRPr="00E1288E" w:rsidRDefault="000946CF">
      <w:pPr>
        <w:widowControl/>
        <w:spacing w:line="340" w:lineRule="exact"/>
        <w:ind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経済産業省では、</w:t>
      </w:r>
      <w:r w:rsidR="00EC4484" w:rsidRPr="00E1288E">
        <w:rPr>
          <w:rFonts w:asciiTheme="majorEastAsia" w:eastAsiaTheme="majorEastAsia" w:hAnsiTheme="majorEastAsia" w:hint="eastAsia"/>
          <w:sz w:val="24"/>
          <w:szCs w:val="24"/>
        </w:rPr>
        <w:t>令和６年度石油・ガス供給等に係る保安対策調査等事業（令和６年能登半島地震を踏まえた災害対策についての検討等）</w:t>
      </w:r>
      <w:r w:rsidRPr="00E1288E">
        <w:rPr>
          <w:rFonts w:asciiTheme="majorEastAsia" w:eastAsiaTheme="majorEastAsia" w:hAnsiTheme="majorEastAsia" w:hint="eastAsia"/>
          <w:sz w:val="24"/>
          <w:szCs w:val="24"/>
        </w:rPr>
        <w:t>事業の受託者選定に当たって、</w:t>
      </w:r>
      <w:r w:rsidRPr="00E1288E">
        <w:rPr>
          <w:rFonts w:asciiTheme="majorEastAsia" w:eastAsiaTheme="majorEastAsia" w:hAnsiTheme="majorEastAsia"/>
          <w:sz w:val="24"/>
          <w:szCs w:val="24"/>
        </w:rPr>
        <w:t>一般競争入札</w:t>
      </w:r>
      <w:bookmarkStart w:id="0" w:name="_Hlk173266242"/>
      <w:r w:rsidRPr="00E1288E">
        <w:rPr>
          <w:rFonts w:asciiTheme="majorEastAsia" w:eastAsiaTheme="majorEastAsia" w:hAnsiTheme="majorEastAsia" w:hint="eastAsia"/>
          <w:sz w:val="24"/>
          <w:szCs w:val="24"/>
        </w:rPr>
        <w:t>（又は</w:t>
      </w:r>
      <w:r w:rsidRPr="00E1288E">
        <w:rPr>
          <w:rFonts w:asciiTheme="majorEastAsia" w:eastAsiaTheme="majorEastAsia" w:hAnsiTheme="majorEastAsia"/>
          <w:sz w:val="24"/>
          <w:szCs w:val="24"/>
        </w:rPr>
        <w:t>企画競争</w:t>
      </w:r>
      <w:r w:rsidRPr="00E1288E">
        <w:rPr>
          <w:rFonts w:asciiTheme="majorEastAsia" w:eastAsiaTheme="majorEastAsia" w:hAnsiTheme="majorEastAsia" w:hint="eastAsia"/>
          <w:sz w:val="24"/>
          <w:szCs w:val="24"/>
        </w:rPr>
        <w:t>）</w:t>
      </w:r>
      <w:bookmarkEnd w:id="0"/>
      <w:r w:rsidRPr="00E1288E">
        <w:rPr>
          <w:rFonts w:asciiTheme="majorEastAsia" w:eastAsiaTheme="majorEastAsia" w:hAnsiTheme="majorEastAsia"/>
          <w:sz w:val="24"/>
          <w:szCs w:val="24"/>
        </w:rPr>
        <w:t>に付することの可能性について、以下の通り調査いたします。</w:t>
      </w:r>
    </w:p>
    <w:p w14:paraId="7C407D78" w14:textId="77777777" w:rsidR="000946CF" w:rsidRPr="00E1288E" w:rsidRDefault="000946CF">
      <w:pPr>
        <w:widowControl/>
        <w:spacing w:line="340" w:lineRule="exact"/>
        <w:jc w:val="left"/>
        <w:rPr>
          <w:rFonts w:asciiTheme="majorEastAsia" w:eastAsiaTheme="majorEastAsia" w:hAnsiTheme="majorEastAsia"/>
          <w:sz w:val="24"/>
          <w:szCs w:val="24"/>
        </w:rPr>
      </w:pPr>
    </w:p>
    <w:p w14:paraId="7C407D79" w14:textId="351B7B1A" w:rsidR="000946CF" w:rsidRPr="00E1288E" w:rsidRDefault="000946CF">
      <w:pPr>
        <w:widowControl/>
        <w:spacing w:line="340" w:lineRule="exact"/>
        <w:ind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つきましては、下記１．事業内容に記載する内容・条件において、的確な事業遂行が可能であり、かつ、当該事業の受託者を決定するに当たり</w:t>
      </w:r>
      <w:r w:rsidRPr="00E1288E">
        <w:rPr>
          <w:rFonts w:asciiTheme="majorEastAsia" w:eastAsiaTheme="majorEastAsia" w:hAnsiTheme="majorEastAsia"/>
          <w:sz w:val="24"/>
          <w:szCs w:val="24"/>
        </w:rPr>
        <w:t>一般競争入札を実施した場合、参加する意思を有する方は、</w:t>
      </w:r>
      <w:r w:rsidRPr="00E1288E">
        <w:rPr>
          <w:rFonts w:asciiTheme="majorEastAsia" w:eastAsiaTheme="majorEastAsia" w:hAnsiTheme="majorEastAsia" w:hint="eastAsia"/>
          <w:sz w:val="24"/>
          <w:szCs w:val="24"/>
        </w:rPr>
        <w:t>別添</w:t>
      </w:r>
      <w:r w:rsidR="00CD4071" w:rsidRPr="00E1288E">
        <w:rPr>
          <w:rFonts w:asciiTheme="majorEastAsia" w:eastAsiaTheme="majorEastAsia" w:hAnsiTheme="majorEastAsia" w:hint="eastAsia"/>
          <w:sz w:val="24"/>
          <w:szCs w:val="24"/>
        </w:rPr>
        <w:t>１</w:t>
      </w:r>
      <w:r w:rsidRPr="00E1288E">
        <w:rPr>
          <w:rFonts w:asciiTheme="majorEastAsia" w:eastAsiaTheme="majorEastAsia" w:hAnsiTheme="majorEastAsia" w:hint="eastAsia"/>
          <w:sz w:val="24"/>
          <w:szCs w:val="24"/>
        </w:rPr>
        <w:t>登録様式に記入の上</w:t>
      </w:r>
      <w:r w:rsidRPr="00E1288E">
        <w:rPr>
          <w:rFonts w:asciiTheme="majorEastAsia" w:eastAsiaTheme="majorEastAsia" w:hAnsiTheme="majorEastAsia"/>
          <w:sz w:val="24"/>
          <w:szCs w:val="24"/>
        </w:rPr>
        <w:t>、</w:t>
      </w:r>
      <w:r w:rsidR="00D631CA" w:rsidRPr="00E1288E">
        <w:rPr>
          <w:rFonts w:asciiTheme="majorEastAsia" w:eastAsiaTheme="majorEastAsia" w:hAnsiTheme="majorEastAsia" w:hint="eastAsia"/>
          <w:sz w:val="24"/>
          <w:szCs w:val="24"/>
        </w:rPr>
        <w:t>５</w:t>
      </w:r>
      <w:r w:rsidRPr="00E1288E">
        <w:rPr>
          <w:rFonts w:asciiTheme="majorEastAsia" w:eastAsiaTheme="majorEastAsia" w:hAnsiTheme="majorEastAsia"/>
          <w:sz w:val="24"/>
          <w:szCs w:val="24"/>
        </w:rPr>
        <w:t>．提出先までご登録をお願いします。</w:t>
      </w:r>
    </w:p>
    <w:p w14:paraId="7C407D7A" w14:textId="77777777" w:rsidR="000946CF" w:rsidRPr="00E1288E" w:rsidRDefault="000946CF">
      <w:pPr>
        <w:widowControl/>
        <w:spacing w:line="340" w:lineRule="exact"/>
        <w:jc w:val="left"/>
        <w:rPr>
          <w:rFonts w:asciiTheme="majorEastAsia" w:eastAsiaTheme="majorEastAsia" w:hAnsiTheme="majorEastAsia"/>
          <w:sz w:val="24"/>
          <w:szCs w:val="24"/>
        </w:rPr>
      </w:pPr>
    </w:p>
    <w:p w14:paraId="7C407D7B" w14:textId="77777777" w:rsidR="000946CF" w:rsidRPr="00E1288E" w:rsidRDefault="000946CF">
      <w:pPr>
        <w:widowControl/>
        <w:spacing w:line="340" w:lineRule="exact"/>
        <w:jc w:val="left"/>
        <w:rPr>
          <w:rFonts w:asciiTheme="majorEastAsia" w:eastAsiaTheme="majorEastAsia" w:hAnsiTheme="majorEastAsia"/>
          <w:sz w:val="24"/>
          <w:szCs w:val="24"/>
        </w:rPr>
      </w:pPr>
    </w:p>
    <w:p w14:paraId="7C407D7C" w14:textId="0C7D5885" w:rsidR="000946CF" w:rsidRPr="00E1288E" w:rsidRDefault="000946CF">
      <w:pPr>
        <w:widowControl/>
        <w:spacing w:line="340" w:lineRule="exact"/>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１．事業内容</w:t>
      </w:r>
    </w:p>
    <w:p w14:paraId="7C407D7D" w14:textId="77777777" w:rsidR="000946CF" w:rsidRPr="00E1288E" w:rsidRDefault="000946CF" w:rsidP="002E70C0">
      <w:pPr>
        <w:widowControl/>
        <w:spacing w:line="340" w:lineRule="exact"/>
        <w:ind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(1) 概要</w:t>
      </w:r>
    </w:p>
    <w:p w14:paraId="052FAFF2" w14:textId="53CC98B8" w:rsidR="00EC4484" w:rsidRPr="00E1288E" w:rsidRDefault="003F76A6" w:rsidP="00EC4484">
      <w:pPr>
        <w:widowControl/>
        <w:spacing w:line="340" w:lineRule="exact"/>
        <w:ind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本事業は、令和６年能登半島地震の被災経験を踏まえたＬＰガス分野の被災情報等の情報収集体制・方法、公的ファクターによる保安上の支援のあり方等における問題点を抽出するため、被災地において災害対応を行ったＬＰガス協会に対するヒアリング等による情報収集を行い、抽出した問題点への実態に即した問題解決の方法を提案し、その結果を「ＬＰガス災害対策マニュアル」の改訂版に盛り込むものである。</w:t>
      </w:r>
    </w:p>
    <w:p w14:paraId="6506862A" w14:textId="228FAF2A" w:rsidR="002A3198" w:rsidRDefault="00A72FEF" w:rsidP="00A72FEF">
      <w:pPr>
        <w:widowControl/>
        <w:spacing w:line="340" w:lineRule="exact"/>
        <w:ind w:firstLineChars="100" w:firstLine="240"/>
        <w:jc w:val="left"/>
        <w:rPr>
          <w:rFonts w:asciiTheme="majorEastAsia" w:eastAsiaTheme="majorEastAsia" w:hAnsiTheme="majorEastAsia"/>
          <w:sz w:val="24"/>
          <w:szCs w:val="24"/>
        </w:rPr>
      </w:pPr>
      <w:r w:rsidRPr="00A72FEF">
        <w:rPr>
          <w:rFonts w:asciiTheme="majorEastAsia" w:eastAsiaTheme="majorEastAsia" w:hAnsiTheme="majorEastAsia" w:hint="eastAsia"/>
          <w:sz w:val="24"/>
          <w:szCs w:val="24"/>
        </w:rPr>
        <w:t>また、本事業の実施期間中に保安対策上特に重大な事故が発生した場合には、直ちに現地調査等を行い、重大事故の発生原因やリスク等の分析結果を基に、予防的対応を含めた事故防止に資する対策を調査・検討し、国が取り組むべき具体的な課題・対応策を明らかにする。</w:t>
      </w:r>
    </w:p>
    <w:p w14:paraId="0FABF296" w14:textId="77777777" w:rsidR="00A72FEF" w:rsidRPr="00A72FEF" w:rsidRDefault="00A72FEF" w:rsidP="00A72FEF">
      <w:pPr>
        <w:widowControl/>
        <w:spacing w:line="340" w:lineRule="exact"/>
        <w:ind w:firstLineChars="100" w:firstLine="240"/>
        <w:jc w:val="left"/>
        <w:rPr>
          <w:rFonts w:asciiTheme="majorEastAsia" w:eastAsiaTheme="majorEastAsia" w:hAnsiTheme="majorEastAsia" w:hint="eastAsia"/>
          <w:sz w:val="24"/>
          <w:szCs w:val="24"/>
        </w:rPr>
      </w:pPr>
    </w:p>
    <w:p w14:paraId="7C407D80" w14:textId="19F707BB" w:rsidR="000946CF" w:rsidRPr="00E1288E" w:rsidRDefault="000946CF" w:rsidP="002E70C0">
      <w:pPr>
        <w:widowControl/>
        <w:spacing w:line="340" w:lineRule="exact"/>
        <w:ind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(2) 事業の具体的内容</w:t>
      </w:r>
    </w:p>
    <w:p w14:paraId="6D09D533" w14:textId="2BDE07BA" w:rsidR="00BB6A98" w:rsidRPr="00E1288E" w:rsidRDefault="00BB6A98" w:rsidP="002E70C0">
      <w:pPr>
        <w:widowControl/>
        <w:spacing w:line="340" w:lineRule="exact"/>
        <w:ind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別紙仕様書のとおり</w:t>
      </w:r>
    </w:p>
    <w:p w14:paraId="65E39400" w14:textId="77777777" w:rsidR="002A3198" w:rsidRPr="00E1288E" w:rsidRDefault="002A3198" w:rsidP="002E70C0">
      <w:pPr>
        <w:widowControl/>
        <w:spacing w:line="340" w:lineRule="exact"/>
        <w:ind w:firstLineChars="100" w:firstLine="240"/>
        <w:jc w:val="left"/>
        <w:rPr>
          <w:rFonts w:asciiTheme="majorEastAsia" w:eastAsiaTheme="majorEastAsia" w:hAnsiTheme="majorEastAsia"/>
          <w:sz w:val="24"/>
          <w:szCs w:val="24"/>
        </w:rPr>
      </w:pPr>
    </w:p>
    <w:p w14:paraId="7C407D83" w14:textId="2E0ABD38" w:rsidR="000946CF" w:rsidRPr="00E1288E" w:rsidRDefault="000946CF" w:rsidP="002E70C0">
      <w:pPr>
        <w:widowControl/>
        <w:spacing w:line="340" w:lineRule="exact"/>
        <w:ind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(3) 事業期間</w:t>
      </w:r>
    </w:p>
    <w:p w14:paraId="7C407D84" w14:textId="3280203A" w:rsidR="000946CF" w:rsidRPr="00E1288E" w:rsidRDefault="000946CF" w:rsidP="00AF0171">
      <w:pPr>
        <w:widowControl/>
        <w:spacing w:line="340" w:lineRule="exact"/>
        <w:ind w:left="24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lastRenderedPageBreak/>
        <w:t xml:space="preserve">　　</w:t>
      </w:r>
      <w:r w:rsidR="00EC4484" w:rsidRPr="00E1288E">
        <w:rPr>
          <w:rFonts w:asciiTheme="majorEastAsia" w:eastAsiaTheme="majorEastAsia" w:hAnsiTheme="majorEastAsia" w:hint="eastAsia"/>
          <w:sz w:val="24"/>
          <w:szCs w:val="24"/>
        </w:rPr>
        <w:t>委託事業契約締結日から令和７年３月３１日まで（予定）</w:t>
      </w:r>
    </w:p>
    <w:p w14:paraId="7C407D85" w14:textId="77777777" w:rsidR="000946CF" w:rsidRPr="00E1288E" w:rsidRDefault="000946CF">
      <w:pPr>
        <w:widowControl/>
        <w:spacing w:line="340" w:lineRule="exact"/>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 xml:space="preserve">　</w:t>
      </w:r>
    </w:p>
    <w:p w14:paraId="7C407D86" w14:textId="77777777" w:rsidR="000946CF" w:rsidRPr="00E1288E" w:rsidRDefault="000946CF" w:rsidP="002E70C0">
      <w:pPr>
        <w:widowControl/>
        <w:spacing w:line="340" w:lineRule="exact"/>
        <w:ind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(4) 事業実施条件</w:t>
      </w:r>
    </w:p>
    <w:p w14:paraId="7C407D89" w14:textId="234A6A97" w:rsidR="000946CF" w:rsidRPr="00E1288E" w:rsidRDefault="00C10151" w:rsidP="00EF7BCF">
      <w:pPr>
        <w:widowControl/>
        <w:ind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液化石油ガスの保安の確保及び取引の適正化に関する法律（以下、「液石法」という）に定めるＬＰガス販売事業者の行う保安業務内容、ＬＰガス業界の社会的背景及び現行の保安業務体制等について</w:t>
      </w:r>
      <w:r w:rsidR="00EF7BCF" w:rsidRPr="00E1288E">
        <w:rPr>
          <w:rFonts w:asciiTheme="majorEastAsia" w:eastAsiaTheme="majorEastAsia" w:hAnsiTheme="majorEastAsia" w:hint="eastAsia"/>
          <w:sz w:val="24"/>
          <w:szCs w:val="24"/>
        </w:rPr>
        <w:t>、その実態を網羅的に十分把握し、</w:t>
      </w:r>
      <w:r w:rsidRPr="00E1288E">
        <w:rPr>
          <w:rFonts w:asciiTheme="majorEastAsia" w:eastAsiaTheme="majorEastAsia" w:hAnsiTheme="majorEastAsia" w:hint="eastAsia"/>
          <w:sz w:val="24"/>
          <w:szCs w:val="24"/>
        </w:rPr>
        <w:t>液石法令</w:t>
      </w:r>
      <w:r w:rsidR="00EF7BCF" w:rsidRPr="00E1288E">
        <w:rPr>
          <w:rFonts w:asciiTheme="majorEastAsia" w:eastAsiaTheme="majorEastAsia" w:hAnsiTheme="majorEastAsia" w:hint="eastAsia"/>
          <w:sz w:val="24"/>
          <w:szCs w:val="24"/>
        </w:rPr>
        <w:t>及び高圧ガス保安法</w:t>
      </w:r>
      <w:r w:rsidRPr="00E1288E">
        <w:rPr>
          <w:rFonts w:asciiTheme="majorEastAsia" w:eastAsiaTheme="majorEastAsia" w:hAnsiTheme="majorEastAsia" w:hint="eastAsia"/>
          <w:sz w:val="24"/>
          <w:szCs w:val="24"/>
        </w:rPr>
        <w:t>令</w:t>
      </w:r>
      <w:r w:rsidR="00EF7BCF" w:rsidRPr="00E1288E">
        <w:rPr>
          <w:rFonts w:asciiTheme="majorEastAsia" w:eastAsiaTheme="majorEastAsia" w:hAnsiTheme="majorEastAsia" w:hint="eastAsia"/>
          <w:sz w:val="24"/>
          <w:szCs w:val="24"/>
        </w:rPr>
        <w:t>への</w:t>
      </w:r>
      <w:r w:rsidRPr="00E1288E">
        <w:rPr>
          <w:rFonts w:asciiTheme="majorEastAsia" w:eastAsiaTheme="majorEastAsia" w:hAnsiTheme="majorEastAsia" w:hint="eastAsia"/>
          <w:sz w:val="24"/>
          <w:szCs w:val="24"/>
        </w:rPr>
        <w:t>深い</w:t>
      </w:r>
      <w:r w:rsidR="00EF7BCF" w:rsidRPr="00E1288E">
        <w:rPr>
          <w:rFonts w:asciiTheme="majorEastAsia" w:eastAsiaTheme="majorEastAsia" w:hAnsiTheme="majorEastAsia" w:hint="eastAsia"/>
          <w:sz w:val="24"/>
          <w:szCs w:val="24"/>
        </w:rPr>
        <w:t>知見を有すること。</w:t>
      </w:r>
    </w:p>
    <w:p w14:paraId="684CEF63" w14:textId="6D2E443E" w:rsidR="00EF7BCF" w:rsidRPr="00E1288E" w:rsidRDefault="00C10151">
      <w:pPr>
        <w:widowControl/>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 xml:space="preserve">　また、本事業の実施期間中に保安対策上特に重要な事故が発生した場合、直ちに現地調査を実施し、適切かつ速やかに報告書としてとりまと</w:t>
      </w:r>
      <w:r w:rsidR="00A93CAC" w:rsidRPr="00E1288E">
        <w:rPr>
          <w:rFonts w:asciiTheme="majorEastAsia" w:eastAsiaTheme="majorEastAsia" w:hAnsiTheme="majorEastAsia" w:hint="eastAsia"/>
          <w:sz w:val="24"/>
          <w:szCs w:val="24"/>
        </w:rPr>
        <w:t>めを行い</w:t>
      </w:r>
      <w:r w:rsidRPr="00E1288E">
        <w:rPr>
          <w:rFonts w:asciiTheme="majorEastAsia" w:eastAsiaTheme="majorEastAsia" w:hAnsiTheme="majorEastAsia" w:hint="eastAsia"/>
          <w:sz w:val="24"/>
          <w:szCs w:val="24"/>
        </w:rPr>
        <w:t>、液石法の専門的知見、データ、情報等を持ち、遺漏無く行うことができる</w:t>
      </w:r>
      <w:r w:rsidR="00BB6A98" w:rsidRPr="00E1288E">
        <w:rPr>
          <w:rFonts w:asciiTheme="majorEastAsia" w:eastAsiaTheme="majorEastAsia" w:hAnsiTheme="majorEastAsia" w:hint="eastAsia"/>
          <w:sz w:val="24"/>
          <w:szCs w:val="24"/>
        </w:rPr>
        <w:t>こと</w:t>
      </w:r>
      <w:r w:rsidRPr="00E1288E">
        <w:rPr>
          <w:rFonts w:asciiTheme="majorEastAsia" w:eastAsiaTheme="majorEastAsia" w:hAnsiTheme="majorEastAsia" w:hint="eastAsia"/>
          <w:sz w:val="24"/>
          <w:szCs w:val="24"/>
        </w:rPr>
        <w:t>。</w:t>
      </w:r>
    </w:p>
    <w:p w14:paraId="7C407D8E" w14:textId="4B400BDF" w:rsidR="000946CF" w:rsidRPr="00E1288E" w:rsidRDefault="000946CF">
      <w:pPr>
        <w:widowControl/>
        <w:jc w:val="left"/>
        <w:rPr>
          <w:rFonts w:asciiTheme="majorEastAsia" w:eastAsiaTheme="majorEastAsia" w:hAnsiTheme="majorEastAsia"/>
          <w:sz w:val="24"/>
          <w:szCs w:val="24"/>
        </w:rPr>
      </w:pPr>
    </w:p>
    <w:p w14:paraId="34C3BE45" w14:textId="77777777" w:rsidR="001F4CB8" w:rsidRPr="00E1288E" w:rsidRDefault="001F4CB8" w:rsidP="001F4CB8">
      <w:pPr>
        <w:widowControl/>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２．説明会の開催</w:t>
      </w:r>
    </w:p>
    <w:p w14:paraId="54672FB6" w14:textId="749CD1B4" w:rsidR="001F4CB8" w:rsidRPr="00E1288E" w:rsidRDefault="001F4CB8" w:rsidP="001F4CB8">
      <w:pPr>
        <w:widowControl/>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以下日時に「Microsoft Teams」を用いて行うので、５．に対し連絡先（社名、担当者氏名、電話番号、メールアドレス）を令和６年</w:t>
      </w:r>
      <w:r w:rsidR="00E1288E" w:rsidRPr="00E1288E">
        <w:rPr>
          <w:rFonts w:asciiTheme="majorEastAsia" w:eastAsiaTheme="majorEastAsia" w:hAnsiTheme="majorEastAsia" w:hint="eastAsia"/>
          <w:sz w:val="24"/>
          <w:szCs w:val="24"/>
        </w:rPr>
        <w:t>８</w:t>
      </w:r>
      <w:r w:rsidRPr="00E1288E">
        <w:rPr>
          <w:rFonts w:asciiTheme="majorEastAsia" w:eastAsiaTheme="majorEastAsia" w:hAnsiTheme="majorEastAsia" w:hint="eastAsia"/>
          <w:sz w:val="24"/>
          <w:szCs w:val="24"/>
        </w:rPr>
        <w:t>月</w:t>
      </w:r>
      <w:r w:rsidR="00E876B0">
        <w:rPr>
          <w:rFonts w:asciiTheme="majorEastAsia" w:eastAsiaTheme="majorEastAsia" w:hAnsiTheme="majorEastAsia" w:hint="eastAsia"/>
          <w:sz w:val="24"/>
          <w:szCs w:val="24"/>
        </w:rPr>
        <w:t>５</w:t>
      </w:r>
      <w:r w:rsidRPr="00E1288E">
        <w:rPr>
          <w:rFonts w:asciiTheme="majorEastAsia" w:eastAsiaTheme="majorEastAsia" w:hAnsiTheme="majorEastAsia" w:hint="eastAsia"/>
          <w:sz w:val="24"/>
          <w:szCs w:val="24"/>
        </w:rPr>
        <w:t>日（</w:t>
      </w:r>
      <w:r w:rsidR="00E876B0">
        <w:rPr>
          <w:rFonts w:asciiTheme="majorEastAsia" w:eastAsiaTheme="majorEastAsia" w:hAnsiTheme="majorEastAsia" w:hint="eastAsia"/>
          <w:sz w:val="24"/>
          <w:szCs w:val="24"/>
        </w:rPr>
        <w:t>月</w:t>
      </w:r>
      <w:r w:rsidRPr="00E1288E">
        <w:rPr>
          <w:rFonts w:asciiTheme="majorEastAsia" w:eastAsiaTheme="majorEastAsia" w:hAnsiTheme="majorEastAsia" w:hint="eastAsia"/>
          <w:sz w:val="24"/>
          <w:szCs w:val="24"/>
        </w:rPr>
        <w:t>）</w:t>
      </w:r>
      <w:r w:rsidR="00E1288E" w:rsidRPr="00E1288E">
        <w:rPr>
          <w:rFonts w:asciiTheme="majorEastAsia" w:eastAsiaTheme="majorEastAsia" w:hAnsiTheme="majorEastAsia" w:hint="eastAsia"/>
          <w:sz w:val="24"/>
          <w:szCs w:val="24"/>
        </w:rPr>
        <w:t>１</w:t>
      </w:r>
      <w:r w:rsidR="00E876B0">
        <w:rPr>
          <w:rFonts w:asciiTheme="majorEastAsia" w:eastAsiaTheme="majorEastAsia" w:hAnsiTheme="majorEastAsia" w:hint="eastAsia"/>
          <w:sz w:val="24"/>
          <w:szCs w:val="24"/>
        </w:rPr>
        <w:t>４</w:t>
      </w:r>
      <w:r w:rsidRPr="00E1288E">
        <w:rPr>
          <w:rFonts w:asciiTheme="majorEastAsia" w:eastAsiaTheme="majorEastAsia" w:hAnsiTheme="majorEastAsia" w:hint="eastAsia"/>
          <w:sz w:val="24"/>
          <w:szCs w:val="24"/>
        </w:rPr>
        <w:t>時</w:t>
      </w:r>
      <w:r w:rsidR="00E1288E" w:rsidRPr="00E1288E">
        <w:rPr>
          <w:rFonts w:asciiTheme="majorEastAsia" w:eastAsiaTheme="majorEastAsia" w:hAnsiTheme="majorEastAsia" w:hint="eastAsia"/>
          <w:sz w:val="24"/>
          <w:szCs w:val="24"/>
        </w:rPr>
        <w:t>００</w:t>
      </w:r>
      <w:r w:rsidRPr="00E1288E">
        <w:rPr>
          <w:rFonts w:asciiTheme="majorEastAsia" w:eastAsiaTheme="majorEastAsia" w:hAnsiTheme="majorEastAsia" w:hint="eastAsia"/>
          <w:sz w:val="24"/>
          <w:szCs w:val="24"/>
        </w:rPr>
        <w:t>分までに登録してください。（事前にテスト連絡をさせていただく場合があります。）「Microsoft Teams」が利用できない場合は、概要を共有するのでその旨を連絡するとともに連絡先を登録してください。</w:t>
      </w:r>
    </w:p>
    <w:p w14:paraId="1165D26E" w14:textId="3E6003C0" w:rsidR="004507B5" w:rsidRPr="00E1288E" w:rsidRDefault="001F4CB8" w:rsidP="001F4CB8">
      <w:pPr>
        <w:widowControl/>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令和６年</w:t>
      </w:r>
      <w:r w:rsidR="00E1288E" w:rsidRPr="00E1288E">
        <w:rPr>
          <w:rFonts w:asciiTheme="majorEastAsia" w:eastAsiaTheme="majorEastAsia" w:hAnsiTheme="majorEastAsia" w:hint="eastAsia"/>
          <w:sz w:val="24"/>
          <w:szCs w:val="24"/>
        </w:rPr>
        <w:t>８</w:t>
      </w:r>
      <w:r w:rsidRPr="00E1288E">
        <w:rPr>
          <w:rFonts w:asciiTheme="majorEastAsia" w:eastAsiaTheme="majorEastAsia" w:hAnsiTheme="majorEastAsia" w:hint="eastAsia"/>
          <w:sz w:val="24"/>
          <w:szCs w:val="24"/>
        </w:rPr>
        <w:t>月</w:t>
      </w:r>
      <w:r w:rsidR="00E876B0">
        <w:rPr>
          <w:rFonts w:asciiTheme="majorEastAsia" w:eastAsiaTheme="majorEastAsia" w:hAnsiTheme="majorEastAsia" w:hint="eastAsia"/>
          <w:sz w:val="24"/>
          <w:szCs w:val="24"/>
        </w:rPr>
        <w:t>６</w:t>
      </w:r>
      <w:r w:rsidRPr="00E1288E">
        <w:rPr>
          <w:rFonts w:asciiTheme="majorEastAsia" w:eastAsiaTheme="majorEastAsia" w:hAnsiTheme="majorEastAsia" w:hint="eastAsia"/>
          <w:sz w:val="24"/>
          <w:szCs w:val="24"/>
        </w:rPr>
        <w:t>日（</w:t>
      </w:r>
      <w:r w:rsidR="00E876B0">
        <w:rPr>
          <w:rFonts w:asciiTheme="majorEastAsia" w:eastAsiaTheme="majorEastAsia" w:hAnsiTheme="majorEastAsia" w:hint="eastAsia"/>
          <w:sz w:val="24"/>
          <w:szCs w:val="24"/>
        </w:rPr>
        <w:t>火</w:t>
      </w:r>
      <w:r w:rsidRPr="00E1288E">
        <w:rPr>
          <w:rFonts w:asciiTheme="majorEastAsia" w:eastAsiaTheme="majorEastAsia" w:hAnsiTheme="majorEastAsia" w:hint="eastAsia"/>
          <w:sz w:val="24"/>
          <w:szCs w:val="24"/>
        </w:rPr>
        <w:t>）</w:t>
      </w:r>
      <w:r w:rsidR="00E1288E" w:rsidRPr="00E1288E">
        <w:rPr>
          <w:rFonts w:asciiTheme="majorEastAsia" w:eastAsiaTheme="majorEastAsia" w:hAnsiTheme="majorEastAsia" w:hint="eastAsia"/>
          <w:sz w:val="24"/>
          <w:szCs w:val="24"/>
        </w:rPr>
        <w:t>１</w:t>
      </w:r>
      <w:r w:rsidR="00E876B0">
        <w:rPr>
          <w:rFonts w:asciiTheme="majorEastAsia" w:eastAsiaTheme="majorEastAsia" w:hAnsiTheme="majorEastAsia" w:hint="eastAsia"/>
          <w:sz w:val="24"/>
          <w:szCs w:val="24"/>
        </w:rPr>
        <w:t>３</w:t>
      </w:r>
      <w:r w:rsidRPr="00E1288E">
        <w:rPr>
          <w:rFonts w:asciiTheme="majorEastAsia" w:eastAsiaTheme="majorEastAsia" w:hAnsiTheme="majorEastAsia" w:hint="eastAsia"/>
          <w:sz w:val="24"/>
          <w:szCs w:val="24"/>
        </w:rPr>
        <w:t>時</w:t>
      </w:r>
      <w:r w:rsidR="00E1288E" w:rsidRPr="00E1288E">
        <w:rPr>
          <w:rFonts w:asciiTheme="majorEastAsia" w:eastAsiaTheme="majorEastAsia" w:hAnsiTheme="majorEastAsia" w:hint="eastAsia"/>
          <w:sz w:val="24"/>
          <w:szCs w:val="24"/>
        </w:rPr>
        <w:t>００</w:t>
      </w:r>
      <w:r w:rsidRPr="00E1288E">
        <w:rPr>
          <w:rFonts w:asciiTheme="majorEastAsia" w:eastAsiaTheme="majorEastAsia" w:hAnsiTheme="majorEastAsia" w:hint="eastAsia"/>
          <w:sz w:val="24"/>
          <w:szCs w:val="24"/>
        </w:rPr>
        <w:t>分</w:t>
      </w:r>
    </w:p>
    <w:p w14:paraId="03B07AAB" w14:textId="77777777" w:rsidR="001F4CB8" w:rsidRPr="00E1288E" w:rsidRDefault="001F4CB8" w:rsidP="001F4CB8">
      <w:pPr>
        <w:widowControl/>
        <w:jc w:val="left"/>
        <w:rPr>
          <w:rFonts w:asciiTheme="majorEastAsia" w:eastAsiaTheme="majorEastAsia" w:hAnsiTheme="majorEastAsia"/>
          <w:sz w:val="24"/>
          <w:szCs w:val="24"/>
        </w:rPr>
      </w:pPr>
    </w:p>
    <w:p w14:paraId="2A3BB80B" w14:textId="0940AE27" w:rsidR="00D657B9" w:rsidRPr="00E1288E" w:rsidRDefault="00D657B9">
      <w:pPr>
        <w:widowControl/>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３．参加資格</w:t>
      </w:r>
    </w:p>
    <w:p w14:paraId="7625F4FC" w14:textId="7D68E4E3" w:rsidR="00D657B9" w:rsidRPr="00E1288E" w:rsidRDefault="00D657B9" w:rsidP="00D657B9">
      <w:pPr>
        <w:widowControl/>
        <w:ind w:left="480" w:hangingChars="200" w:hanging="48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 xml:space="preserve">　・予算決算及び会計令（以下「予決令」という。）第７０条及び第７１条の規定に該当しない者であること。</w:t>
      </w:r>
    </w:p>
    <w:p w14:paraId="725C3E72" w14:textId="759E8B63" w:rsidR="00D657B9" w:rsidRPr="00E1288E" w:rsidRDefault="00D657B9" w:rsidP="00D657B9">
      <w:pPr>
        <w:widowControl/>
        <w:ind w:leftChars="200" w:left="420"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E1288E" w:rsidRDefault="00D657B9" w:rsidP="00D657B9">
      <w:pPr>
        <w:widowControl/>
        <w:ind w:left="480" w:hangingChars="200" w:hanging="48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 xml:space="preserve">　・経済産業省からの補助金交付等停止措置又は指名停止措置が講じられている者ではないこと。</w:t>
      </w:r>
    </w:p>
    <w:p w14:paraId="7ABA7015" w14:textId="657A085C" w:rsidR="00D657B9" w:rsidRPr="00E1288E" w:rsidRDefault="00D657B9" w:rsidP="00D657B9">
      <w:pPr>
        <w:widowControl/>
        <w:ind w:left="480" w:hangingChars="200" w:hanging="48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 xml:space="preserve">　・過去３年以内に情報管理の不備を理由に経済産業省との契約を解除されてい</w:t>
      </w:r>
      <w:r w:rsidR="00E37CFF" w:rsidRPr="00E1288E">
        <w:rPr>
          <w:rFonts w:asciiTheme="majorEastAsia" w:eastAsiaTheme="majorEastAsia" w:hAnsiTheme="majorEastAsia" w:hint="eastAsia"/>
          <w:sz w:val="24"/>
          <w:szCs w:val="24"/>
        </w:rPr>
        <w:t>る者では</w:t>
      </w:r>
      <w:r w:rsidRPr="00E1288E">
        <w:rPr>
          <w:rFonts w:asciiTheme="majorEastAsia" w:eastAsiaTheme="majorEastAsia" w:hAnsiTheme="majorEastAsia" w:hint="eastAsia"/>
          <w:sz w:val="24"/>
          <w:szCs w:val="24"/>
        </w:rPr>
        <w:t>ないこと。</w:t>
      </w:r>
    </w:p>
    <w:p w14:paraId="4575F1ED" w14:textId="77777777" w:rsidR="00D657B9" w:rsidRPr="00E1288E" w:rsidRDefault="00D657B9">
      <w:pPr>
        <w:widowControl/>
        <w:jc w:val="left"/>
        <w:rPr>
          <w:rFonts w:asciiTheme="majorEastAsia" w:eastAsiaTheme="majorEastAsia" w:hAnsiTheme="majorEastAsia"/>
          <w:sz w:val="24"/>
          <w:szCs w:val="24"/>
        </w:rPr>
      </w:pPr>
    </w:p>
    <w:p w14:paraId="7C407D90" w14:textId="4DF64CA6" w:rsidR="000946CF" w:rsidRPr="00E1288E" w:rsidRDefault="00D657B9">
      <w:pPr>
        <w:widowControl/>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４</w:t>
      </w:r>
      <w:r w:rsidR="000946CF" w:rsidRPr="00E1288E">
        <w:rPr>
          <w:rFonts w:asciiTheme="majorEastAsia" w:eastAsiaTheme="majorEastAsia" w:hAnsiTheme="majorEastAsia" w:hint="eastAsia"/>
          <w:sz w:val="24"/>
          <w:szCs w:val="24"/>
        </w:rPr>
        <w:t>．留意事項</w:t>
      </w:r>
    </w:p>
    <w:p w14:paraId="7C407D91" w14:textId="77777777" w:rsidR="000946CF" w:rsidRPr="00E1288E" w:rsidRDefault="000946CF">
      <w:pPr>
        <w:widowControl/>
        <w:ind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・登録後、必要に応じ事業実施計画等の概要を聴取する場合があります。</w:t>
      </w:r>
    </w:p>
    <w:p w14:paraId="7C407D92" w14:textId="77777777" w:rsidR="000946CF" w:rsidRPr="00E1288E" w:rsidRDefault="000946CF">
      <w:pPr>
        <w:widowControl/>
        <w:ind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・本件への登録に当たっての費用は事業者負担になります。</w:t>
      </w:r>
    </w:p>
    <w:p w14:paraId="7C407D93" w14:textId="77777777" w:rsidR="000946CF" w:rsidRPr="00E1288E" w:rsidRDefault="000946CF">
      <w:pPr>
        <w:widowControl/>
        <w:ind w:leftChars="100" w:left="45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E1288E" w:rsidRDefault="000946CF">
      <w:pPr>
        <w:widowControl/>
        <w:ind w:leftChars="100" w:left="45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lastRenderedPageBreak/>
        <w:t>・提供された情報は省内で閲覧しますが、事業者に断りなく省外に配布することはありません。</w:t>
      </w:r>
    </w:p>
    <w:p w14:paraId="36E5DF8D" w14:textId="1E9E9257" w:rsidR="000F2126" w:rsidRPr="00E1288E" w:rsidRDefault="000946CF" w:rsidP="000F2126">
      <w:pPr>
        <w:widowControl/>
        <w:ind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・提供された情報、資料は返却いたしません。</w:t>
      </w:r>
    </w:p>
    <w:p w14:paraId="1CC72129" w14:textId="77777777" w:rsidR="00F60882" w:rsidRPr="00E1288E" w:rsidRDefault="00CD4071" w:rsidP="007A037C">
      <w:pPr>
        <w:widowControl/>
        <w:ind w:leftChars="100" w:left="45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・契約を行う場合、委託事業の事務処理・経理処理につきましては、経済産業省の作成する委託事業事務処理マニュアルに従って処理していただきます。</w:t>
      </w:r>
    </w:p>
    <w:p w14:paraId="067F5EB8" w14:textId="1BEAE104" w:rsidR="00F60882" w:rsidRPr="00E1288E" w:rsidRDefault="00F60882" w:rsidP="004D673C">
      <w:pPr>
        <w:widowControl/>
        <w:ind w:leftChars="100" w:left="45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・契約を行う場合、委託事業の事務処理・経理処理等につきましては、更に以下の事項について対応を頂く必要があります。</w:t>
      </w:r>
    </w:p>
    <w:p w14:paraId="5F617370" w14:textId="6DEBCF70" w:rsidR="00F60882" w:rsidRPr="00E1288E" w:rsidRDefault="00F60882" w:rsidP="00F60882">
      <w:pPr>
        <w:widowControl/>
        <w:ind w:leftChars="200" w:left="66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BFEC47A" w14:textId="77777777" w:rsidR="002C48FB" w:rsidRPr="00E1288E" w:rsidRDefault="002C48FB" w:rsidP="002C48FB">
      <w:pPr>
        <w:widowControl/>
        <w:ind w:leftChars="200" w:left="66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 xml:space="preserve">　なお、「委託事業事務処理マニュアル」上で明示している、本事業における再委託を禁止している「事業全体の企画及び立案並びに根幹に関わる執行管理業務」については以下の通り。</w:t>
      </w:r>
    </w:p>
    <w:p w14:paraId="0A81FB12" w14:textId="0247AFD8" w:rsidR="002C48FB" w:rsidRPr="00E1288E" w:rsidRDefault="002C48FB" w:rsidP="002C48FB">
      <w:pPr>
        <w:widowControl/>
        <w:ind w:leftChars="200" w:left="66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【事業全体の企画及び立案並びに根幹に関わる執行管理業務】</w:t>
      </w:r>
    </w:p>
    <w:p w14:paraId="1BBD9259" w14:textId="77777777" w:rsidR="00725B49" w:rsidRPr="00E1288E" w:rsidRDefault="00725B49" w:rsidP="003555F9">
      <w:pPr>
        <w:spacing w:line="269" w:lineRule="exact"/>
        <w:ind w:leftChars="203" w:left="659" w:hangingChars="97" w:hanging="233"/>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・事業内容の決定（実施手段・方法、対象者、スケジュール、実施体制）</w:t>
      </w:r>
    </w:p>
    <w:p w14:paraId="52A433CD" w14:textId="77777777" w:rsidR="00725B49" w:rsidRPr="00E1288E" w:rsidRDefault="00725B49" w:rsidP="003555F9">
      <w:pPr>
        <w:spacing w:line="269" w:lineRule="exact"/>
        <w:ind w:leftChars="203" w:left="659" w:hangingChars="97" w:hanging="233"/>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・再委託・外注先の業務執行管理（再委託・外注内容の決定、進捗状況の管理方法及び確認、成果及び結果のとりまとめ方法、とりまとめ）</w:t>
      </w:r>
    </w:p>
    <w:p w14:paraId="006426A7" w14:textId="77777777" w:rsidR="00725B49" w:rsidRPr="00E1288E" w:rsidRDefault="00725B49" w:rsidP="003555F9">
      <w:pPr>
        <w:spacing w:line="269" w:lineRule="exact"/>
        <w:ind w:leftChars="203" w:left="659" w:hangingChars="97" w:hanging="233"/>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・報告書（構成及び作成、再委託・外注先の内容とりまとめ）</w:t>
      </w:r>
    </w:p>
    <w:p w14:paraId="5FC07610" w14:textId="757E3241" w:rsidR="00725B49" w:rsidRPr="00E1288E" w:rsidRDefault="00725B49" w:rsidP="003555F9">
      <w:pPr>
        <w:spacing w:line="269" w:lineRule="exact"/>
        <w:ind w:leftChars="203" w:left="659" w:hangingChars="97" w:hanging="233"/>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・その他、執行管理業務と想定する業務 など</w:t>
      </w:r>
    </w:p>
    <w:p w14:paraId="09FAE001" w14:textId="77777777" w:rsidR="00725B49" w:rsidRPr="00E1288E" w:rsidRDefault="00725B49" w:rsidP="00725B49">
      <w:pPr>
        <w:spacing w:line="269" w:lineRule="exact"/>
        <w:ind w:firstLineChars="200" w:firstLine="480"/>
        <w:rPr>
          <w:rFonts w:asciiTheme="majorEastAsia" w:eastAsiaTheme="majorEastAsia" w:hAnsiTheme="majorEastAsia"/>
          <w:sz w:val="24"/>
          <w:szCs w:val="24"/>
        </w:rPr>
      </w:pPr>
    </w:p>
    <w:p w14:paraId="38966B2D" w14:textId="66AE4E79" w:rsidR="00F60882" w:rsidRPr="00E1288E" w:rsidRDefault="00F60882" w:rsidP="00F60882">
      <w:pPr>
        <w:widowControl/>
        <w:ind w:leftChars="200" w:left="66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②総額に対する再委託の割合が５０％を超えないか。超える場合は、相当な理由があるか理由書の提出を求めます。なお</w:t>
      </w:r>
      <w:r w:rsidR="00F51984" w:rsidRPr="00E1288E">
        <w:rPr>
          <w:rFonts w:asciiTheme="majorEastAsia" w:eastAsiaTheme="majorEastAsia" w:hAnsiTheme="majorEastAsia" w:hint="eastAsia"/>
          <w:sz w:val="24"/>
          <w:szCs w:val="24"/>
        </w:rPr>
        <w:t>提案書等において再委託費率が５０％を超える</w:t>
      </w:r>
      <w:r w:rsidRPr="00E1288E">
        <w:rPr>
          <w:rFonts w:asciiTheme="majorEastAsia" w:eastAsiaTheme="majorEastAsia" w:hAnsiTheme="majorEastAsia" w:hint="eastAsia"/>
          <w:sz w:val="24"/>
          <w:szCs w:val="24"/>
        </w:rPr>
        <w:t>理由書</w:t>
      </w:r>
      <w:r w:rsidR="00F51984" w:rsidRPr="00E1288E">
        <w:rPr>
          <w:rFonts w:asciiTheme="majorEastAsia" w:eastAsiaTheme="majorEastAsia" w:hAnsiTheme="majorEastAsia" w:hint="eastAsia"/>
          <w:sz w:val="24"/>
          <w:szCs w:val="24"/>
        </w:rPr>
        <w:t>を添付した場合</w:t>
      </w:r>
      <w:r w:rsidRPr="00E1288E">
        <w:rPr>
          <w:rFonts w:asciiTheme="majorEastAsia" w:eastAsiaTheme="majorEastAsia" w:hAnsiTheme="majorEastAsia" w:hint="eastAsia"/>
          <w:sz w:val="24"/>
          <w:szCs w:val="24"/>
        </w:rPr>
        <w:t>は、経済産業省で再委託内容の適切性などの確認を行い、落札者に対して、契約締結までに履行体制を含め</w:t>
      </w:r>
      <w:r w:rsidR="00916DA0" w:rsidRPr="00E1288E">
        <w:rPr>
          <w:rFonts w:asciiTheme="majorEastAsia" w:eastAsiaTheme="majorEastAsia" w:hAnsiTheme="majorEastAsia" w:hint="eastAsia"/>
          <w:sz w:val="24"/>
          <w:szCs w:val="24"/>
        </w:rPr>
        <w:t>再委託内容の</w:t>
      </w:r>
      <w:r w:rsidRPr="00E1288E">
        <w:rPr>
          <w:rFonts w:asciiTheme="majorEastAsia" w:eastAsiaTheme="majorEastAsia" w:hAnsiTheme="majorEastAsia" w:hint="eastAsia"/>
          <w:sz w:val="24"/>
          <w:szCs w:val="24"/>
        </w:rPr>
        <w:t>見直しを</w:t>
      </w:r>
      <w:r w:rsidR="004E2C7F" w:rsidRPr="00E1288E">
        <w:rPr>
          <w:rFonts w:asciiTheme="majorEastAsia" w:eastAsiaTheme="majorEastAsia" w:hAnsiTheme="majorEastAsia" w:hint="eastAsia"/>
          <w:sz w:val="24"/>
          <w:szCs w:val="24"/>
        </w:rPr>
        <w:t>指示する</w:t>
      </w:r>
      <w:r w:rsidRPr="00E1288E">
        <w:rPr>
          <w:rFonts w:asciiTheme="majorEastAsia" w:eastAsiaTheme="majorEastAsia" w:hAnsiTheme="majorEastAsia" w:hint="eastAsia"/>
          <w:sz w:val="24"/>
          <w:szCs w:val="24"/>
        </w:rPr>
        <w:t>場合があ</w:t>
      </w:r>
      <w:r w:rsidR="00043C8F" w:rsidRPr="00E1288E">
        <w:rPr>
          <w:rFonts w:asciiTheme="majorEastAsia" w:eastAsiaTheme="majorEastAsia" w:hAnsiTheme="majorEastAsia" w:hint="eastAsia"/>
          <w:sz w:val="24"/>
          <w:szCs w:val="24"/>
        </w:rPr>
        <w:t>ります</w:t>
      </w:r>
      <w:r w:rsidRPr="00E1288E">
        <w:rPr>
          <w:rFonts w:asciiTheme="majorEastAsia" w:eastAsiaTheme="majorEastAsia" w:hAnsiTheme="majorEastAsia" w:hint="eastAsia"/>
          <w:sz w:val="24"/>
          <w:szCs w:val="24"/>
        </w:rPr>
        <w:t>。</w:t>
      </w:r>
    </w:p>
    <w:p w14:paraId="555D678C" w14:textId="4DF1BB88" w:rsidR="00F60882" w:rsidRPr="00E1288E" w:rsidRDefault="00F60882" w:rsidP="00EF789E">
      <w:pPr>
        <w:widowControl/>
        <w:ind w:leftChars="200" w:left="66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 xml:space="preserve">　　なお、本事業は再委託費率が高くなる傾向となる事業類型には該当しないため、個別事業の事情に応じて適切性を確認</w:t>
      </w:r>
      <w:r w:rsidR="00585B02" w:rsidRPr="00E1288E">
        <w:rPr>
          <w:rFonts w:asciiTheme="majorEastAsia" w:eastAsiaTheme="majorEastAsia" w:hAnsiTheme="majorEastAsia" w:hint="eastAsia"/>
          <w:sz w:val="24"/>
          <w:szCs w:val="24"/>
        </w:rPr>
        <w:t>します</w:t>
      </w:r>
      <w:r w:rsidRPr="00E1288E">
        <w:rPr>
          <w:rFonts w:asciiTheme="majorEastAsia" w:eastAsiaTheme="majorEastAsia" w:hAnsiTheme="majorEastAsia" w:hint="eastAsia"/>
          <w:sz w:val="24"/>
          <w:szCs w:val="24"/>
        </w:rPr>
        <w:t>。</w:t>
      </w:r>
    </w:p>
    <w:p w14:paraId="7B5A3EF2" w14:textId="1386E2C2" w:rsidR="00F60882" w:rsidRPr="00E1288E" w:rsidRDefault="00F60882" w:rsidP="007A037C">
      <w:pPr>
        <w:widowControl/>
        <w:ind w:leftChars="300" w:left="63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＜事業類型＞</w:t>
      </w:r>
    </w:p>
    <w:p w14:paraId="502DC8FE" w14:textId="77777777" w:rsidR="00F60882" w:rsidRPr="00E1288E" w:rsidRDefault="00F60882" w:rsidP="007A037C">
      <w:pPr>
        <w:widowControl/>
        <w:ind w:leftChars="300" w:left="630"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Ⅰ．多数の事業者を管理し、その成果を取りまとめる事業</w:t>
      </w:r>
    </w:p>
    <w:p w14:paraId="07849484" w14:textId="77777777" w:rsidR="00F60882" w:rsidRPr="00E1288E" w:rsidRDefault="00F60882" w:rsidP="007A037C">
      <w:pPr>
        <w:widowControl/>
        <w:ind w:leftChars="300" w:left="630"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（主に海外法人等を活用した標準化や実証事業の取りまとめ事業）</w:t>
      </w:r>
    </w:p>
    <w:p w14:paraId="04423013" w14:textId="77777777" w:rsidR="00F60882" w:rsidRPr="00E1288E" w:rsidRDefault="00F60882" w:rsidP="007A037C">
      <w:pPr>
        <w:widowControl/>
        <w:ind w:leftChars="300" w:left="630"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Ⅱ．現地・現場での作業に要する工数の割合が高い事業</w:t>
      </w:r>
    </w:p>
    <w:p w14:paraId="7A3AEB24" w14:textId="77777777" w:rsidR="00F60882" w:rsidRPr="00E1288E" w:rsidRDefault="00F60882" w:rsidP="007A037C">
      <w:pPr>
        <w:widowControl/>
        <w:ind w:leftChars="300" w:left="630"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（主に海外の展示会出展支援やシステム開発事業）</w:t>
      </w:r>
    </w:p>
    <w:p w14:paraId="415BC4A8" w14:textId="77777777" w:rsidR="00F60882" w:rsidRPr="00E1288E" w:rsidRDefault="00F60882" w:rsidP="007A037C">
      <w:pPr>
        <w:widowControl/>
        <w:ind w:leftChars="300" w:left="630"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Ⅲ．多数の事業者の協力が必要となるオープン・イノベーション事業</w:t>
      </w:r>
    </w:p>
    <w:p w14:paraId="78942F2E" w14:textId="77777777" w:rsidR="00F60882" w:rsidRPr="00E1288E" w:rsidRDefault="00F60882" w:rsidP="007A037C">
      <w:pPr>
        <w:widowControl/>
        <w:ind w:leftChars="300" w:left="630"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（主に特定分野における専門性が極めて高い事業）</w:t>
      </w:r>
    </w:p>
    <w:p w14:paraId="71547F30" w14:textId="10508313" w:rsidR="004E2C7F" w:rsidRPr="00E1288E" w:rsidRDefault="00C12733" w:rsidP="004E2C7F">
      <w:pPr>
        <w:widowControl/>
        <w:ind w:leftChars="100" w:left="45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 xml:space="preserve">　</w:t>
      </w:r>
      <w:r w:rsidR="00292E48" w:rsidRPr="00E1288E">
        <w:rPr>
          <w:rFonts w:asciiTheme="majorEastAsia" w:eastAsiaTheme="majorEastAsia" w:hAnsiTheme="majorEastAsia" w:hint="eastAsia"/>
          <w:sz w:val="24"/>
          <w:szCs w:val="24"/>
        </w:rPr>
        <w:t>③</w:t>
      </w:r>
      <w:r w:rsidR="004E2C7F" w:rsidRPr="00E1288E">
        <w:rPr>
          <w:rFonts w:asciiTheme="majorEastAsia" w:eastAsiaTheme="majorEastAsia" w:hAnsiTheme="majorEastAsia" w:hint="eastAsia"/>
          <w:sz w:val="24"/>
          <w:szCs w:val="24"/>
        </w:rPr>
        <w:t>委託費を不正に使用した疑いがある場合には、経済産業省より落札者に対し必要に応じて現地調査等を実施</w:t>
      </w:r>
      <w:r w:rsidR="00585B02" w:rsidRPr="00E1288E">
        <w:rPr>
          <w:rFonts w:asciiTheme="majorEastAsia" w:eastAsiaTheme="majorEastAsia" w:hAnsiTheme="majorEastAsia" w:hint="eastAsia"/>
          <w:sz w:val="24"/>
          <w:szCs w:val="24"/>
        </w:rPr>
        <w:t>します</w:t>
      </w:r>
      <w:r w:rsidR="004E2C7F" w:rsidRPr="00E1288E">
        <w:rPr>
          <w:rFonts w:asciiTheme="majorEastAsia" w:eastAsiaTheme="majorEastAsia" w:hAnsiTheme="majorEastAsia" w:hint="eastAsia"/>
          <w:sz w:val="24"/>
          <w:szCs w:val="24"/>
        </w:rPr>
        <w:t>。また、事業に係る取引先（再</w:t>
      </w:r>
      <w:r w:rsidR="004E2C7F" w:rsidRPr="00E1288E">
        <w:rPr>
          <w:rFonts w:asciiTheme="majorEastAsia" w:eastAsiaTheme="majorEastAsia" w:hAnsiTheme="majorEastAsia" w:hint="eastAsia"/>
          <w:sz w:val="24"/>
          <w:szCs w:val="24"/>
        </w:rPr>
        <w:lastRenderedPageBreak/>
        <w:t>委託先、外注（請負）先以降も含む）に対しても、必要に応じ現地調査等を実施するため、あらかじめ落札者から取引先に対して現地調査が可能となるよう措置を講じて</w:t>
      </w:r>
      <w:r w:rsidR="00585B02" w:rsidRPr="00E1288E">
        <w:rPr>
          <w:rFonts w:asciiTheme="majorEastAsia" w:eastAsiaTheme="majorEastAsia" w:hAnsiTheme="majorEastAsia" w:hint="eastAsia"/>
          <w:sz w:val="24"/>
          <w:szCs w:val="24"/>
        </w:rPr>
        <w:t>いただきます</w:t>
      </w:r>
      <w:r w:rsidR="004E2C7F" w:rsidRPr="00E1288E">
        <w:rPr>
          <w:rFonts w:asciiTheme="majorEastAsia" w:eastAsiaTheme="majorEastAsia" w:hAnsiTheme="majorEastAsia" w:hint="eastAsia"/>
          <w:sz w:val="24"/>
          <w:szCs w:val="24"/>
        </w:rPr>
        <w:t>。</w:t>
      </w:r>
    </w:p>
    <w:p w14:paraId="51A046DA" w14:textId="7BC13A74" w:rsidR="004E2C7F" w:rsidRPr="00E1288E" w:rsidRDefault="004E2C7F" w:rsidP="007A037C">
      <w:pPr>
        <w:widowControl/>
        <w:ind w:leftChars="200" w:left="420" w:firstLineChars="100" w:firstLine="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w:t>
      </w:r>
      <w:r w:rsidR="00585B02" w:rsidRPr="00E1288E">
        <w:rPr>
          <w:rFonts w:asciiTheme="majorEastAsia" w:eastAsiaTheme="majorEastAsia" w:hAnsiTheme="majorEastAsia" w:hint="eastAsia"/>
          <w:sz w:val="24"/>
          <w:szCs w:val="24"/>
        </w:rPr>
        <w:t>します</w:t>
      </w:r>
      <w:r w:rsidRPr="00E1288E">
        <w:rPr>
          <w:rFonts w:asciiTheme="majorEastAsia" w:eastAsiaTheme="majorEastAsia" w:hAnsiTheme="majorEastAsia" w:hint="eastAsia"/>
          <w:sz w:val="24"/>
          <w:szCs w:val="24"/>
        </w:rPr>
        <w:t>。</w:t>
      </w:r>
    </w:p>
    <w:p w14:paraId="0CCB0120" w14:textId="06F10C39" w:rsidR="004E2C7F" w:rsidRPr="00E1288E" w:rsidRDefault="004E2C7F" w:rsidP="004E2C7F">
      <w:pPr>
        <w:widowControl/>
        <w:ind w:leftChars="100" w:left="45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 xml:space="preserve">　具体的な措置要領は、以下の</w:t>
      </w:r>
      <w:r w:rsidRPr="00E1288E">
        <w:rPr>
          <w:rFonts w:asciiTheme="majorEastAsia" w:eastAsiaTheme="majorEastAsia" w:hAnsiTheme="majorEastAsia"/>
          <w:sz w:val="24"/>
          <w:szCs w:val="24"/>
        </w:rPr>
        <w:t>URLの通り</w:t>
      </w:r>
      <w:r w:rsidR="00585B02" w:rsidRPr="00E1288E">
        <w:rPr>
          <w:rFonts w:asciiTheme="majorEastAsia" w:eastAsiaTheme="majorEastAsia" w:hAnsiTheme="majorEastAsia" w:hint="eastAsia"/>
          <w:sz w:val="24"/>
          <w:szCs w:val="24"/>
        </w:rPr>
        <w:t>になります</w:t>
      </w:r>
      <w:r w:rsidRPr="00E1288E">
        <w:rPr>
          <w:rFonts w:asciiTheme="majorEastAsia" w:eastAsiaTheme="majorEastAsia" w:hAnsiTheme="majorEastAsia"/>
          <w:sz w:val="24"/>
          <w:szCs w:val="24"/>
        </w:rPr>
        <w:t>。</w:t>
      </w:r>
    </w:p>
    <w:p w14:paraId="772031C0" w14:textId="515EACEA" w:rsidR="004E2C7F" w:rsidRPr="00E1288E" w:rsidRDefault="00A72FEF" w:rsidP="007A037C">
      <w:pPr>
        <w:widowControl/>
        <w:ind w:leftChars="200" w:left="420"/>
        <w:jc w:val="left"/>
        <w:rPr>
          <w:rStyle w:val="af8"/>
          <w:rFonts w:asciiTheme="majorEastAsia" w:eastAsiaTheme="majorEastAsia" w:hAnsiTheme="majorEastAsia"/>
          <w:color w:val="auto"/>
          <w:sz w:val="24"/>
          <w:szCs w:val="24"/>
        </w:rPr>
      </w:pPr>
      <w:hyperlink r:id="rId11" w:history="1">
        <w:r w:rsidR="004E2C7F" w:rsidRPr="00E1288E">
          <w:rPr>
            <w:rStyle w:val="af8"/>
            <w:rFonts w:asciiTheme="majorEastAsia" w:eastAsiaTheme="majorEastAsia" w:hAnsiTheme="majorEastAsia"/>
            <w:color w:val="auto"/>
            <w:sz w:val="24"/>
            <w:szCs w:val="24"/>
          </w:rPr>
          <w:t>https://www.meti.go.jp/information_2/publicoffer/shimeiteishi.html</w:t>
        </w:r>
      </w:hyperlink>
    </w:p>
    <w:p w14:paraId="7F975381" w14:textId="77777777" w:rsidR="009F1E68" w:rsidRPr="00E1288E" w:rsidRDefault="009F1E68" w:rsidP="007A037C">
      <w:pPr>
        <w:widowControl/>
        <w:ind w:leftChars="200" w:left="420"/>
        <w:jc w:val="left"/>
        <w:rPr>
          <w:rFonts w:asciiTheme="majorEastAsia" w:eastAsiaTheme="majorEastAsia" w:hAnsiTheme="majorEastAsia"/>
          <w:sz w:val="24"/>
          <w:szCs w:val="24"/>
        </w:rPr>
      </w:pPr>
    </w:p>
    <w:p w14:paraId="38042B49" w14:textId="33A7CF41" w:rsidR="005350FC" w:rsidRPr="00E1288E" w:rsidRDefault="00CD4071" w:rsidP="00CD4071">
      <w:pPr>
        <w:widowControl/>
        <w:ind w:leftChars="100" w:left="45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w:t>
      </w:r>
      <w:r w:rsidR="00A42248" w:rsidRPr="00E1288E">
        <w:rPr>
          <w:rFonts w:asciiTheme="majorEastAsia" w:eastAsiaTheme="majorEastAsia" w:hAnsiTheme="majorEastAsia" w:hint="eastAsia"/>
          <w:sz w:val="24"/>
          <w:szCs w:val="24"/>
        </w:rPr>
        <w:t>情</w:t>
      </w:r>
      <w:r w:rsidRPr="00E1288E">
        <w:rPr>
          <w:rFonts w:asciiTheme="majorEastAsia" w:eastAsiaTheme="majorEastAsia" w:hAnsiTheme="majorEastAsia" w:hint="eastAsia"/>
          <w:sz w:val="24"/>
          <w:szCs w:val="24"/>
        </w:rPr>
        <w:t>報取扱者名簿及び情報管理体制図（別添２）の提出を求め、適切な情報管理体制が確保されているかを確認します。</w:t>
      </w:r>
    </w:p>
    <w:p w14:paraId="025B67D3" w14:textId="77777777" w:rsidR="009F1E68" w:rsidRPr="00E1288E" w:rsidRDefault="009F1E68" w:rsidP="00CD4071">
      <w:pPr>
        <w:widowControl/>
        <w:ind w:leftChars="100" w:left="450" w:hangingChars="100" w:hanging="240"/>
        <w:jc w:val="left"/>
        <w:rPr>
          <w:rFonts w:asciiTheme="majorEastAsia" w:eastAsiaTheme="majorEastAsia" w:hAnsiTheme="majorEastAsia"/>
          <w:sz w:val="24"/>
          <w:szCs w:val="24"/>
        </w:rPr>
      </w:pPr>
    </w:p>
    <w:p w14:paraId="6363339D" w14:textId="77777777" w:rsidR="009F69AD" w:rsidRPr="00E1288E" w:rsidRDefault="009F69AD" w:rsidP="009F69AD">
      <w:pPr>
        <w:widowControl/>
        <w:ind w:leftChars="100" w:left="45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6FBFF762" w14:textId="70BADEA4" w:rsidR="009F69AD" w:rsidRPr="00E1288E" w:rsidRDefault="009F69AD" w:rsidP="00A41A4C">
      <w:pPr>
        <w:widowControl/>
        <w:ind w:leftChars="200" w:left="42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○原則開示とする書類</w:t>
      </w:r>
    </w:p>
    <w:p w14:paraId="32825347" w14:textId="68506EE3" w:rsidR="009F69AD" w:rsidRPr="00E1288E" w:rsidRDefault="009F69AD" w:rsidP="009F69AD">
      <w:pPr>
        <w:widowControl/>
        <w:ind w:leftChars="100" w:left="45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・提案書等に添付された「再委託費率が５０％を超える理由書」</w:t>
      </w:r>
    </w:p>
    <w:p w14:paraId="4CC19B31" w14:textId="77777777" w:rsidR="009F69AD" w:rsidRPr="00E1288E" w:rsidRDefault="009F69AD" w:rsidP="00A41A4C">
      <w:pPr>
        <w:widowControl/>
        <w:ind w:leftChars="202" w:left="448" w:hangingChars="10" w:hanging="24"/>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3A6B7CD2" w14:textId="77777777" w:rsidR="009F69AD" w:rsidRPr="00E1288E" w:rsidRDefault="009F69AD" w:rsidP="009F69AD">
      <w:pPr>
        <w:widowControl/>
        <w:ind w:leftChars="100" w:left="450" w:hangingChars="100" w:hanging="240"/>
        <w:jc w:val="left"/>
        <w:rPr>
          <w:rFonts w:asciiTheme="majorEastAsia" w:eastAsiaTheme="majorEastAsia" w:hAnsiTheme="majorEastAsia"/>
          <w:sz w:val="24"/>
          <w:szCs w:val="24"/>
        </w:rPr>
      </w:pPr>
    </w:p>
    <w:p w14:paraId="48A04BD8" w14:textId="77777777" w:rsidR="009F69AD" w:rsidRPr="00E1288E" w:rsidRDefault="009F69AD" w:rsidP="009F69AD">
      <w:pPr>
        <w:widowControl/>
        <w:ind w:leftChars="100" w:left="45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w:t>
      </w:r>
      <w:r w:rsidRPr="00E1288E">
        <w:rPr>
          <w:rFonts w:asciiTheme="majorEastAsia" w:eastAsiaTheme="majorEastAsia" w:hAnsiTheme="majorEastAsia" w:hint="eastAsia"/>
          <w:sz w:val="24"/>
          <w:szCs w:val="24"/>
        </w:rPr>
        <w:lastRenderedPageBreak/>
        <w:t>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1" w:name="_Hlk129338456"/>
      <w:r w:rsidRPr="00E1288E">
        <w:rPr>
          <w:rFonts w:asciiTheme="majorEastAsia" w:eastAsiaTheme="majorEastAsia" w:hAnsiTheme="majorEastAsia" w:hint="eastAsia"/>
          <w:sz w:val="24"/>
          <w:szCs w:val="24"/>
        </w:rPr>
        <w:t>当該ガイドラインの内容を承知の上で、入札をすること。</w:t>
      </w:r>
      <w:bookmarkEnd w:id="1"/>
    </w:p>
    <w:p w14:paraId="488A8937" w14:textId="77777777" w:rsidR="009F69AD" w:rsidRPr="00E1288E" w:rsidRDefault="00A72FEF" w:rsidP="009F69AD">
      <w:pPr>
        <w:widowControl/>
        <w:ind w:leftChars="100" w:left="420" w:hangingChars="100" w:hanging="210"/>
        <w:jc w:val="left"/>
        <w:rPr>
          <w:rFonts w:asciiTheme="majorEastAsia" w:eastAsiaTheme="majorEastAsia" w:hAnsiTheme="majorEastAsia"/>
          <w:sz w:val="24"/>
          <w:szCs w:val="24"/>
        </w:rPr>
      </w:pPr>
      <w:hyperlink r:id="rId12" w:history="1">
        <w:r w:rsidR="009F69AD" w:rsidRPr="00E1288E">
          <w:rPr>
            <w:rStyle w:val="af8"/>
            <w:rFonts w:asciiTheme="majorEastAsia" w:eastAsiaTheme="majorEastAsia" w:hAnsiTheme="majorEastAsia" w:hint="eastAsia"/>
            <w:sz w:val="24"/>
            <w:szCs w:val="24"/>
          </w:rPr>
          <w:t>https://www.meti.go.jp/press/2022/09/20220913003/20220913003-a.pdf</w:t>
        </w:r>
      </w:hyperlink>
    </w:p>
    <w:p w14:paraId="1E6FCEF4" w14:textId="77777777" w:rsidR="00A9788D" w:rsidRPr="00E1288E" w:rsidRDefault="00A9788D" w:rsidP="00912275">
      <w:pPr>
        <w:widowControl/>
        <w:jc w:val="left"/>
        <w:rPr>
          <w:rFonts w:asciiTheme="majorEastAsia" w:eastAsiaTheme="majorEastAsia" w:hAnsiTheme="majorEastAsia"/>
          <w:sz w:val="24"/>
          <w:szCs w:val="24"/>
        </w:rPr>
      </w:pPr>
    </w:p>
    <w:p w14:paraId="7C407D98" w14:textId="1B3D607A" w:rsidR="000946CF" w:rsidRPr="00E1288E" w:rsidRDefault="00D657B9">
      <w:pPr>
        <w:widowControl/>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５</w:t>
      </w:r>
      <w:r w:rsidR="000946CF" w:rsidRPr="00E1288E">
        <w:rPr>
          <w:rFonts w:asciiTheme="majorEastAsia" w:eastAsiaTheme="majorEastAsia" w:hAnsiTheme="majorEastAsia" w:hint="eastAsia"/>
          <w:sz w:val="24"/>
          <w:szCs w:val="24"/>
        </w:rPr>
        <w:t>．提出先・問合せ先</w:t>
      </w:r>
    </w:p>
    <w:p w14:paraId="7C407D99" w14:textId="77777777" w:rsidR="000946CF" w:rsidRPr="00E1288E" w:rsidRDefault="000946CF">
      <w:pPr>
        <w:widowControl/>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〒１００－８９０１　東京都千代田区霞が関１－３－１</w:t>
      </w:r>
    </w:p>
    <w:p w14:paraId="7C407D9A" w14:textId="54DD903A" w:rsidR="000946CF" w:rsidRPr="00E1288E" w:rsidRDefault="000946CF" w:rsidP="003E3DB4">
      <w:pPr>
        <w:widowControl/>
        <w:ind w:left="6240" w:hangingChars="2600" w:hanging="6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 xml:space="preserve">経済産業省　</w:t>
      </w:r>
      <w:r w:rsidR="003E3DB4">
        <w:rPr>
          <w:rFonts w:asciiTheme="majorEastAsia" w:eastAsiaTheme="majorEastAsia" w:hAnsiTheme="majorEastAsia" w:hint="eastAsia"/>
          <w:sz w:val="24"/>
          <w:szCs w:val="24"/>
        </w:rPr>
        <w:t>大臣官房</w:t>
      </w:r>
      <w:r w:rsidR="00A05379" w:rsidRPr="00E1288E">
        <w:rPr>
          <w:rFonts w:asciiTheme="majorEastAsia" w:eastAsiaTheme="majorEastAsia" w:hAnsiTheme="majorEastAsia" w:hint="eastAsia"/>
          <w:sz w:val="24"/>
          <w:szCs w:val="24"/>
        </w:rPr>
        <w:t>産業保安・安全グループ</w:t>
      </w:r>
      <w:r w:rsidR="003E3DB4">
        <w:rPr>
          <w:rFonts w:asciiTheme="majorEastAsia" w:eastAsiaTheme="majorEastAsia" w:hAnsiTheme="majorEastAsia" w:hint="eastAsia"/>
          <w:sz w:val="24"/>
          <w:szCs w:val="24"/>
        </w:rPr>
        <w:t>保安政策課</w:t>
      </w:r>
      <w:r w:rsidR="00A05379" w:rsidRPr="00E1288E">
        <w:rPr>
          <w:rFonts w:asciiTheme="majorEastAsia" w:eastAsiaTheme="majorEastAsia" w:hAnsiTheme="majorEastAsia" w:hint="eastAsia"/>
          <w:sz w:val="24"/>
          <w:szCs w:val="24"/>
        </w:rPr>
        <w:t xml:space="preserve">ガス安全室　</w:t>
      </w:r>
      <w:r w:rsidR="003E3DB4">
        <w:rPr>
          <w:rFonts w:asciiTheme="majorEastAsia" w:eastAsiaTheme="majorEastAsia" w:hAnsiTheme="majorEastAsia"/>
          <w:sz w:val="24"/>
          <w:szCs w:val="24"/>
        </w:rPr>
        <w:br/>
      </w:r>
      <w:r w:rsidR="00A05379" w:rsidRPr="00E1288E">
        <w:rPr>
          <w:rFonts w:asciiTheme="majorEastAsia" w:eastAsiaTheme="majorEastAsia" w:hAnsiTheme="majorEastAsia" w:hint="eastAsia"/>
          <w:sz w:val="24"/>
          <w:szCs w:val="24"/>
        </w:rPr>
        <w:t>榎本・</w:t>
      </w:r>
      <w:r w:rsidR="004717AB">
        <w:rPr>
          <w:rFonts w:asciiTheme="majorEastAsia" w:eastAsiaTheme="majorEastAsia" w:hAnsiTheme="majorEastAsia" w:hint="eastAsia"/>
          <w:sz w:val="24"/>
          <w:szCs w:val="24"/>
        </w:rPr>
        <w:t>村上</w:t>
      </w:r>
      <w:r w:rsidR="00A05379" w:rsidRPr="00E1288E">
        <w:rPr>
          <w:rFonts w:asciiTheme="majorEastAsia" w:eastAsiaTheme="majorEastAsia" w:hAnsiTheme="majorEastAsia" w:hint="eastAsia"/>
          <w:sz w:val="24"/>
          <w:szCs w:val="24"/>
        </w:rPr>
        <w:t xml:space="preserve">　宛て</w:t>
      </w:r>
    </w:p>
    <w:p w14:paraId="7C407D9B" w14:textId="69DDE31D" w:rsidR="000946CF" w:rsidRPr="00E1288E" w:rsidRDefault="000946CF" w:rsidP="002E70C0">
      <w:pPr>
        <w:widowControl/>
        <w:ind w:firstLineChars="500" w:firstLine="1200"/>
        <w:jc w:val="left"/>
        <w:rPr>
          <w:rFonts w:asciiTheme="majorEastAsia" w:eastAsiaTheme="majorEastAsia" w:hAnsiTheme="majorEastAsia"/>
          <w:sz w:val="24"/>
          <w:szCs w:val="24"/>
        </w:rPr>
      </w:pPr>
      <w:r w:rsidRPr="00E1288E">
        <w:rPr>
          <w:rFonts w:asciiTheme="majorEastAsia" w:eastAsiaTheme="majorEastAsia" w:hAnsiTheme="majorEastAsia"/>
          <w:sz w:val="24"/>
          <w:szCs w:val="24"/>
        </w:rPr>
        <w:t>TEL</w:t>
      </w:r>
      <w:r w:rsidRPr="00E1288E">
        <w:rPr>
          <w:rFonts w:asciiTheme="majorEastAsia" w:eastAsiaTheme="majorEastAsia" w:hAnsiTheme="majorEastAsia" w:hint="eastAsia"/>
          <w:sz w:val="24"/>
          <w:szCs w:val="24"/>
        </w:rPr>
        <w:tab/>
      </w:r>
      <w:r w:rsidRPr="00E1288E">
        <w:rPr>
          <w:rFonts w:asciiTheme="majorEastAsia" w:eastAsiaTheme="majorEastAsia" w:hAnsiTheme="majorEastAsia" w:hint="eastAsia"/>
          <w:sz w:val="24"/>
          <w:szCs w:val="24"/>
        </w:rPr>
        <w:tab/>
      </w:r>
      <w:r w:rsidR="00A05379" w:rsidRPr="00E1288E">
        <w:rPr>
          <w:rFonts w:asciiTheme="majorEastAsia" w:eastAsiaTheme="majorEastAsia" w:hAnsiTheme="majorEastAsia" w:hint="eastAsia"/>
          <w:sz w:val="24"/>
          <w:szCs w:val="24"/>
        </w:rPr>
        <w:t>０３－３５０１－４０３２</w:t>
      </w:r>
    </w:p>
    <w:p w14:paraId="7C407D9C" w14:textId="673BDDFE" w:rsidR="000946CF" w:rsidRPr="00E1288E" w:rsidRDefault="000946CF" w:rsidP="002E70C0">
      <w:pPr>
        <w:widowControl/>
        <w:ind w:firstLineChars="500" w:firstLine="1200"/>
        <w:jc w:val="left"/>
        <w:rPr>
          <w:rFonts w:asciiTheme="majorEastAsia" w:eastAsiaTheme="majorEastAsia" w:hAnsiTheme="majorEastAsia"/>
          <w:sz w:val="24"/>
          <w:szCs w:val="24"/>
        </w:rPr>
      </w:pPr>
      <w:r w:rsidRPr="00E1288E">
        <w:rPr>
          <w:rFonts w:asciiTheme="majorEastAsia" w:eastAsiaTheme="majorEastAsia" w:hAnsiTheme="majorEastAsia"/>
          <w:sz w:val="24"/>
          <w:szCs w:val="24"/>
        </w:rPr>
        <w:t>FAX</w:t>
      </w:r>
      <w:r w:rsidRPr="00E1288E">
        <w:rPr>
          <w:rFonts w:asciiTheme="majorEastAsia" w:eastAsiaTheme="majorEastAsia" w:hAnsiTheme="majorEastAsia" w:hint="eastAsia"/>
          <w:sz w:val="24"/>
          <w:szCs w:val="24"/>
        </w:rPr>
        <w:tab/>
      </w:r>
      <w:r w:rsidRPr="00E1288E">
        <w:rPr>
          <w:rFonts w:asciiTheme="majorEastAsia" w:eastAsiaTheme="majorEastAsia" w:hAnsiTheme="majorEastAsia" w:hint="eastAsia"/>
          <w:sz w:val="24"/>
          <w:szCs w:val="24"/>
        </w:rPr>
        <w:tab/>
      </w:r>
      <w:r w:rsidRPr="00E1288E">
        <w:rPr>
          <w:rFonts w:asciiTheme="majorEastAsia" w:eastAsiaTheme="majorEastAsia" w:hAnsiTheme="majorEastAsia"/>
          <w:sz w:val="24"/>
          <w:szCs w:val="24"/>
        </w:rPr>
        <w:t>０３－３５０１－</w:t>
      </w:r>
      <w:r w:rsidR="00A05379" w:rsidRPr="00E1288E">
        <w:rPr>
          <w:rFonts w:asciiTheme="majorEastAsia" w:eastAsiaTheme="majorEastAsia" w:hAnsiTheme="majorEastAsia" w:hint="eastAsia"/>
          <w:sz w:val="24"/>
          <w:szCs w:val="24"/>
        </w:rPr>
        <w:t>１８５６</w:t>
      </w:r>
    </w:p>
    <w:p w14:paraId="7C407D9D" w14:textId="32A68E92" w:rsidR="000946CF" w:rsidRPr="00E1288E" w:rsidRDefault="000946CF" w:rsidP="002E70C0">
      <w:pPr>
        <w:widowControl/>
        <w:ind w:firstLine="840"/>
        <w:jc w:val="left"/>
        <w:rPr>
          <w:rFonts w:asciiTheme="majorEastAsia" w:eastAsiaTheme="majorEastAsia" w:hAnsiTheme="majorEastAsia"/>
          <w:sz w:val="24"/>
          <w:szCs w:val="24"/>
        </w:rPr>
      </w:pPr>
      <w:r w:rsidRPr="00E1288E">
        <w:rPr>
          <w:rFonts w:asciiTheme="majorEastAsia" w:eastAsiaTheme="majorEastAsia" w:hAnsiTheme="majorEastAsia"/>
          <w:sz w:val="24"/>
          <w:szCs w:val="24"/>
        </w:rPr>
        <w:t>E-mail</w:t>
      </w:r>
      <w:r w:rsidRPr="00E1288E">
        <w:rPr>
          <w:rFonts w:asciiTheme="majorEastAsia" w:eastAsiaTheme="majorEastAsia" w:hAnsiTheme="majorEastAsia" w:hint="eastAsia"/>
          <w:sz w:val="24"/>
          <w:szCs w:val="24"/>
        </w:rPr>
        <w:tab/>
      </w:r>
      <w:r w:rsidRPr="00E1288E">
        <w:rPr>
          <w:rFonts w:asciiTheme="majorEastAsia" w:eastAsiaTheme="majorEastAsia" w:hAnsiTheme="majorEastAsia" w:hint="eastAsia"/>
          <w:sz w:val="24"/>
          <w:szCs w:val="24"/>
        </w:rPr>
        <w:tab/>
      </w:r>
      <w:r w:rsidR="00A05379" w:rsidRPr="00E1288E">
        <w:rPr>
          <w:rFonts w:asciiTheme="majorEastAsia" w:eastAsiaTheme="majorEastAsia" w:hAnsiTheme="majorEastAsia"/>
          <w:sz w:val="24"/>
          <w:szCs w:val="24"/>
        </w:rPr>
        <w:t>bzl-lpg-gasanzenshitsu@meti.go.jp</w:t>
      </w:r>
    </w:p>
    <w:p w14:paraId="7C407D9E" w14:textId="77777777" w:rsidR="000946CF" w:rsidRPr="00E1288E" w:rsidRDefault="000946CF">
      <w:pPr>
        <w:widowControl/>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※郵送または</w:t>
      </w:r>
      <w:r w:rsidRPr="00E1288E">
        <w:rPr>
          <w:rFonts w:asciiTheme="majorEastAsia" w:eastAsiaTheme="majorEastAsia" w:hAnsiTheme="majorEastAsia"/>
          <w:sz w:val="24"/>
          <w:szCs w:val="24"/>
        </w:rPr>
        <w:t>E-mailにてご提出願います。</w:t>
      </w:r>
    </w:p>
    <w:p w14:paraId="7C407DA0" w14:textId="491AE572" w:rsidR="000946CF" w:rsidRPr="00E1288E" w:rsidRDefault="000946CF">
      <w:pPr>
        <w:widowControl/>
        <w:jc w:val="left"/>
        <w:rPr>
          <w:rFonts w:asciiTheme="majorEastAsia" w:eastAsiaTheme="majorEastAsia" w:hAnsiTheme="majorEastAsia"/>
          <w:sz w:val="24"/>
          <w:szCs w:val="24"/>
        </w:rPr>
      </w:pPr>
    </w:p>
    <w:p w14:paraId="7C407DA1" w14:textId="5014AFCE" w:rsidR="000946CF" w:rsidRPr="00E1288E" w:rsidRDefault="00D657B9">
      <w:pPr>
        <w:widowControl/>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６</w:t>
      </w:r>
      <w:r w:rsidR="000946CF" w:rsidRPr="00E1288E">
        <w:rPr>
          <w:rFonts w:asciiTheme="majorEastAsia" w:eastAsiaTheme="majorEastAsia" w:hAnsiTheme="majorEastAsia" w:hint="eastAsia"/>
          <w:sz w:val="24"/>
          <w:szCs w:val="24"/>
        </w:rPr>
        <w:t>．提出期限</w:t>
      </w:r>
    </w:p>
    <w:p w14:paraId="7C407DA2" w14:textId="1F470C47" w:rsidR="000946CF" w:rsidRPr="00E1288E" w:rsidRDefault="00E1288E">
      <w:pPr>
        <w:widowControl/>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令和６</w:t>
      </w:r>
      <w:r w:rsidR="000946CF" w:rsidRPr="00E1288E">
        <w:rPr>
          <w:rFonts w:asciiTheme="majorEastAsia" w:eastAsiaTheme="majorEastAsia" w:hAnsiTheme="majorEastAsia" w:hint="eastAsia"/>
          <w:sz w:val="24"/>
          <w:szCs w:val="24"/>
        </w:rPr>
        <w:t>年</w:t>
      </w:r>
      <w:r w:rsidRPr="00E1288E">
        <w:rPr>
          <w:rFonts w:asciiTheme="majorEastAsia" w:eastAsiaTheme="majorEastAsia" w:hAnsiTheme="majorEastAsia" w:hint="eastAsia"/>
          <w:sz w:val="24"/>
          <w:szCs w:val="24"/>
        </w:rPr>
        <w:t>８</w:t>
      </w:r>
      <w:r w:rsidR="000946CF" w:rsidRPr="00E1288E">
        <w:rPr>
          <w:rFonts w:asciiTheme="majorEastAsia" w:eastAsiaTheme="majorEastAsia" w:hAnsiTheme="majorEastAsia" w:hint="eastAsia"/>
          <w:sz w:val="24"/>
          <w:szCs w:val="24"/>
        </w:rPr>
        <w:t>月</w:t>
      </w:r>
      <w:r w:rsidRPr="00E1288E">
        <w:rPr>
          <w:rFonts w:asciiTheme="majorEastAsia" w:eastAsiaTheme="majorEastAsia" w:hAnsiTheme="majorEastAsia" w:hint="eastAsia"/>
          <w:sz w:val="24"/>
          <w:szCs w:val="24"/>
        </w:rPr>
        <w:t>２</w:t>
      </w:r>
      <w:r w:rsidR="00E876B0">
        <w:rPr>
          <w:rFonts w:asciiTheme="majorEastAsia" w:eastAsiaTheme="majorEastAsia" w:hAnsiTheme="majorEastAsia" w:hint="eastAsia"/>
          <w:sz w:val="24"/>
          <w:szCs w:val="24"/>
        </w:rPr>
        <w:t>２</w:t>
      </w:r>
      <w:r w:rsidR="000946CF" w:rsidRPr="00E1288E">
        <w:rPr>
          <w:rFonts w:asciiTheme="majorEastAsia" w:eastAsiaTheme="majorEastAsia" w:hAnsiTheme="majorEastAsia" w:hint="eastAsia"/>
          <w:sz w:val="24"/>
          <w:szCs w:val="24"/>
        </w:rPr>
        <w:t>日（</w:t>
      </w:r>
      <w:r w:rsidR="00E876B0">
        <w:rPr>
          <w:rFonts w:asciiTheme="majorEastAsia" w:eastAsiaTheme="majorEastAsia" w:hAnsiTheme="majorEastAsia" w:hint="eastAsia"/>
          <w:sz w:val="24"/>
          <w:szCs w:val="24"/>
        </w:rPr>
        <w:t>木</w:t>
      </w:r>
      <w:r w:rsidR="000946CF" w:rsidRPr="00E1288E">
        <w:rPr>
          <w:rFonts w:asciiTheme="majorEastAsia" w:eastAsiaTheme="majorEastAsia" w:hAnsiTheme="majorEastAsia" w:hint="eastAsia"/>
          <w:sz w:val="24"/>
          <w:szCs w:val="24"/>
        </w:rPr>
        <w:t>）</w:t>
      </w:r>
      <w:r w:rsidRPr="00E1288E">
        <w:rPr>
          <w:rFonts w:asciiTheme="majorEastAsia" w:eastAsiaTheme="majorEastAsia" w:hAnsiTheme="majorEastAsia" w:hint="eastAsia"/>
          <w:sz w:val="24"/>
          <w:szCs w:val="24"/>
        </w:rPr>
        <w:t>１４</w:t>
      </w:r>
      <w:r w:rsidR="000946CF" w:rsidRPr="00E1288E">
        <w:rPr>
          <w:rFonts w:asciiTheme="majorEastAsia" w:eastAsiaTheme="majorEastAsia" w:hAnsiTheme="majorEastAsia" w:hint="eastAsia"/>
          <w:sz w:val="24"/>
          <w:szCs w:val="24"/>
        </w:rPr>
        <w:t>：</w:t>
      </w:r>
      <w:r w:rsidRPr="00E1288E">
        <w:rPr>
          <w:rFonts w:asciiTheme="majorEastAsia" w:eastAsiaTheme="majorEastAsia" w:hAnsiTheme="majorEastAsia" w:hint="eastAsia"/>
          <w:sz w:val="24"/>
          <w:szCs w:val="24"/>
        </w:rPr>
        <w:t>００</w:t>
      </w:r>
    </w:p>
    <w:p w14:paraId="7C407DA4" w14:textId="2AF3CE8A" w:rsidR="002162B1" w:rsidRPr="00E1288E" w:rsidRDefault="000946CF" w:rsidP="002162B1">
      <w:pPr>
        <w:widowControl/>
        <w:ind w:left="240" w:hangingChars="100" w:hanging="240"/>
        <w:jc w:val="left"/>
        <w:rPr>
          <w:rFonts w:asciiTheme="majorEastAsia" w:eastAsiaTheme="majorEastAsia" w:hAnsiTheme="majorEastAsia"/>
          <w:sz w:val="24"/>
          <w:szCs w:val="24"/>
        </w:rPr>
      </w:pPr>
      <w:r w:rsidRPr="00E1288E">
        <w:rPr>
          <w:rFonts w:asciiTheme="majorEastAsia" w:eastAsiaTheme="majorEastAsia" w:hAnsiTheme="majorEastAsia" w:hint="eastAsia"/>
          <w:sz w:val="24"/>
          <w:szCs w:val="24"/>
        </w:rPr>
        <w:t>※複数者からの登録があった場合、その時点で入札可能性調査を終了し、一般競争入札（又は企画競争）を実施することがあります。</w:t>
      </w:r>
    </w:p>
    <w:p w14:paraId="14EC7E97" w14:textId="77777777" w:rsidR="002162B1" w:rsidRPr="00E1288E" w:rsidRDefault="002162B1">
      <w:pPr>
        <w:widowControl/>
        <w:jc w:val="left"/>
        <w:rPr>
          <w:rFonts w:ascii="ＭＳ ゴシック" w:eastAsia="ＭＳ ゴシック" w:hAnsi="ＭＳ ゴシック"/>
          <w:sz w:val="24"/>
          <w:szCs w:val="24"/>
        </w:rPr>
      </w:pPr>
      <w:r w:rsidRPr="00E1288E">
        <w:rPr>
          <w:rFonts w:ascii="ＭＳ ゴシック" w:eastAsia="ＭＳ ゴシック" w:hAnsi="ＭＳ ゴシック"/>
          <w:sz w:val="24"/>
          <w:szCs w:val="24"/>
        </w:rPr>
        <w:br w:type="page"/>
      </w:r>
    </w:p>
    <w:p w14:paraId="3B304333" w14:textId="26B550E1" w:rsidR="002162B1" w:rsidRPr="00E1288E" w:rsidRDefault="002162B1" w:rsidP="002162B1">
      <w:pPr>
        <w:widowControl/>
        <w:jc w:val="right"/>
        <w:rPr>
          <w:rFonts w:ascii="ＭＳ ゴシック" w:eastAsia="ＭＳ ゴシック" w:hAnsi="ＭＳ ゴシック"/>
          <w:sz w:val="24"/>
          <w:szCs w:val="24"/>
        </w:rPr>
      </w:pPr>
      <w:r w:rsidRPr="00E1288E">
        <w:rPr>
          <w:rFonts w:ascii="ＭＳ ゴシック" w:eastAsia="ＭＳ ゴシック" w:hAnsi="ＭＳ ゴシック" w:hint="eastAsia"/>
          <w:sz w:val="24"/>
          <w:szCs w:val="24"/>
        </w:rPr>
        <w:lastRenderedPageBreak/>
        <w:t>（別添１）</w:t>
      </w:r>
    </w:p>
    <w:p w14:paraId="458ECBA0" w14:textId="77777777" w:rsidR="002162B1" w:rsidRPr="00E1288E" w:rsidRDefault="002162B1" w:rsidP="002162B1">
      <w:pPr>
        <w:widowControl/>
        <w:jc w:val="left"/>
        <w:rPr>
          <w:rFonts w:ascii="ＭＳ ゴシック" w:eastAsia="ＭＳ ゴシック" w:hAnsi="ＭＳ ゴシック"/>
          <w:sz w:val="24"/>
          <w:szCs w:val="24"/>
        </w:rPr>
      </w:pPr>
      <w:r w:rsidRPr="00E1288E">
        <w:rPr>
          <w:rFonts w:ascii="ＭＳ ゴシック" w:eastAsia="ＭＳ ゴシック" w:hAnsi="ＭＳ ゴシック" w:hint="eastAsia"/>
          <w:sz w:val="24"/>
          <w:szCs w:val="24"/>
        </w:rPr>
        <w:t>（様　式）</w:t>
      </w:r>
    </w:p>
    <w:p w14:paraId="122699A3" w14:textId="77777777" w:rsidR="002162B1" w:rsidRPr="00E1288E" w:rsidRDefault="002162B1" w:rsidP="002162B1">
      <w:pPr>
        <w:widowControl/>
        <w:jc w:val="left"/>
        <w:rPr>
          <w:rFonts w:ascii="ＭＳ ゴシック" w:eastAsia="ＭＳ ゴシック" w:hAnsi="ＭＳ ゴシック"/>
          <w:sz w:val="24"/>
          <w:szCs w:val="24"/>
        </w:rPr>
      </w:pPr>
    </w:p>
    <w:p w14:paraId="6DE0B3E4" w14:textId="77777777" w:rsidR="002162B1" w:rsidRPr="00E1288E" w:rsidRDefault="002162B1" w:rsidP="002162B1">
      <w:pPr>
        <w:widowControl/>
        <w:jc w:val="right"/>
        <w:rPr>
          <w:rFonts w:ascii="ＭＳ ゴシック" w:eastAsia="ＭＳ ゴシック" w:hAnsi="ＭＳ ゴシック"/>
          <w:sz w:val="24"/>
          <w:szCs w:val="24"/>
        </w:rPr>
      </w:pPr>
      <w:r w:rsidRPr="00E1288E">
        <w:rPr>
          <w:rFonts w:ascii="ＭＳ ゴシック" w:eastAsia="ＭＳ ゴシック" w:hAnsi="ＭＳ ゴシック" w:hint="eastAsia"/>
          <w:sz w:val="24"/>
          <w:szCs w:val="24"/>
        </w:rPr>
        <w:t xml:space="preserve">　　年　　月　　日</w:t>
      </w:r>
    </w:p>
    <w:p w14:paraId="60621C13" w14:textId="77777777" w:rsidR="002162B1" w:rsidRPr="00E1288E" w:rsidRDefault="002162B1" w:rsidP="002162B1">
      <w:pPr>
        <w:widowControl/>
        <w:jc w:val="right"/>
        <w:rPr>
          <w:rFonts w:ascii="ＭＳ ゴシック" w:eastAsia="ＭＳ ゴシック" w:hAnsi="ＭＳ ゴシック"/>
          <w:sz w:val="24"/>
          <w:szCs w:val="24"/>
        </w:rPr>
      </w:pPr>
    </w:p>
    <w:p w14:paraId="2EDBF49F" w14:textId="77777777" w:rsidR="002162B1" w:rsidRPr="00E1288E" w:rsidRDefault="002162B1" w:rsidP="002162B1">
      <w:pPr>
        <w:widowControl/>
        <w:jc w:val="right"/>
        <w:rPr>
          <w:rFonts w:ascii="ＭＳ ゴシック" w:eastAsia="ＭＳ ゴシック" w:hAnsi="ＭＳ ゴシック"/>
          <w:sz w:val="24"/>
          <w:szCs w:val="24"/>
        </w:rPr>
      </w:pPr>
    </w:p>
    <w:p w14:paraId="47444AEF" w14:textId="77777777" w:rsidR="002162B1" w:rsidRPr="00E1288E" w:rsidRDefault="002162B1" w:rsidP="002162B1">
      <w:pPr>
        <w:widowControl/>
        <w:jc w:val="center"/>
        <w:rPr>
          <w:rFonts w:ascii="ＭＳ ゴシック" w:eastAsia="ＭＳ ゴシック" w:hAnsi="ＭＳ ゴシック"/>
          <w:sz w:val="24"/>
          <w:szCs w:val="24"/>
        </w:rPr>
      </w:pPr>
      <w:r w:rsidRPr="00E1288E">
        <w:rPr>
          <w:rFonts w:ascii="ＭＳ ゴシック" w:eastAsia="ＭＳ ゴシック" w:hAnsi="ＭＳ ゴシック" w:hint="eastAsia"/>
          <w:sz w:val="24"/>
          <w:szCs w:val="24"/>
        </w:rPr>
        <w:t>入札可能性調査　登録用紙</w:t>
      </w:r>
    </w:p>
    <w:p w14:paraId="21FB7E21" w14:textId="77777777" w:rsidR="002162B1" w:rsidRPr="00E1288E" w:rsidRDefault="002162B1" w:rsidP="002162B1">
      <w:pPr>
        <w:widowControl/>
        <w:jc w:val="left"/>
        <w:rPr>
          <w:rFonts w:ascii="ＭＳ ゴシック" w:eastAsia="ＭＳ ゴシック" w:hAnsi="ＭＳ ゴシック"/>
          <w:sz w:val="24"/>
          <w:szCs w:val="24"/>
        </w:rPr>
      </w:pPr>
    </w:p>
    <w:p w14:paraId="48228085" w14:textId="77777777" w:rsidR="002162B1" w:rsidRPr="00E1288E" w:rsidRDefault="002162B1" w:rsidP="002162B1">
      <w:pPr>
        <w:widowControl/>
        <w:jc w:val="left"/>
        <w:rPr>
          <w:rFonts w:ascii="ＭＳ ゴシック" w:eastAsia="ＭＳ ゴシック" w:hAnsi="ＭＳ ゴシック"/>
          <w:sz w:val="24"/>
          <w:szCs w:val="24"/>
        </w:rPr>
      </w:pPr>
      <w:r w:rsidRPr="00E1288E">
        <w:rPr>
          <w:rFonts w:ascii="ＭＳ ゴシック" w:eastAsia="ＭＳ ゴシック" w:hAnsi="ＭＳ ゴシック" w:hint="eastAsia"/>
          <w:sz w:val="24"/>
          <w:szCs w:val="24"/>
        </w:rPr>
        <w:t>事業者名</w:t>
      </w:r>
    </w:p>
    <w:p w14:paraId="6EA9418F" w14:textId="77777777" w:rsidR="002162B1" w:rsidRPr="00E1288E" w:rsidRDefault="002162B1" w:rsidP="002162B1">
      <w:pPr>
        <w:widowControl/>
        <w:jc w:val="left"/>
        <w:rPr>
          <w:rFonts w:ascii="ＭＳ ゴシック" w:eastAsia="ＭＳ ゴシック" w:hAnsi="ＭＳ ゴシック"/>
          <w:sz w:val="24"/>
          <w:szCs w:val="24"/>
        </w:rPr>
      </w:pPr>
    </w:p>
    <w:p w14:paraId="6E450395" w14:textId="77777777" w:rsidR="002162B1" w:rsidRPr="00E1288E" w:rsidRDefault="002162B1" w:rsidP="002162B1">
      <w:pPr>
        <w:widowControl/>
        <w:spacing w:line="360" w:lineRule="auto"/>
        <w:jc w:val="left"/>
        <w:rPr>
          <w:rFonts w:ascii="ＭＳ ゴシック" w:eastAsia="ＭＳ ゴシック" w:hAnsi="ＭＳ ゴシック"/>
          <w:sz w:val="24"/>
          <w:szCs w:val="24"/>
          <w:u w:val="single"/>
        </w:rPr>
      </w:pPr>
      <w:r w:rsidRPr="00E1288E">
        <w:rPr>
          <w:rFonts w:ascii="ＭＳ ゴシック" w:eastAsia="ＭＳ ゴシック" w:hAnsi="ＭＳ ゴシック"/>
          <w:sz w:val="24"/>
          <w:szCs w:val="24"/>
        </w:rPr>
        <w:tab/>
      </w:r>
      <w:r w:rsidRPr="00E1288E">
        <w:rPr>
          <w:rFonts w:ascii="ＭＳ ゴシック" w:eastAsia="ＭＳ ゴシック" w:hAnsi="ＭＳ ゴシック" w:hint="eastAsia"/>
          <w:kern w:val="0"/>
          <w:sz w:val="24"/>
          <w:szCs w:val="24"/>
          <w:fitText w:val="1440" w:id="-942962944"/>
        </w:rPr>
        <w:t>住　　　　所</w:t>
      </w:r>
      <w:r w:rsidRPr="00E1288E">
        <w:rPr>
          <w:rFonts w:ascii="ＭＳ ゴシック" w:eastAsia="ＭＳ ゴシック" w:hAnsi="ＭＳ ゴシック" w:hint="eastAsia"/>
          <w:kern w:val="0"/>
          <w:sz w:val="24"/>
          <w:szCs w:val="24"/>
        </w:rPr>
        <w:t>：</w:t>
      </w:r>
      <w:r w:rsidRPr="00E1288E">
        <w:rPr>
          <w:rFonts w:ascii="ＭＳ ゴシック" w:eastAsia="ＭＳ ゴシック" w:hAnsi="ＭＳ ゴシック"/>
          <w:sz w:val="24"/>
          <w:szCs w:val="24"/>
          <w:u w:val="single"/>
        </w:rPr>
        <w:tab/>
      </w:r>
      <w:r w:rsidRPr="00E1288E">
        <w:rPr>
          <w:rFonts w:ascii="ＭＳ ゴシック" w:eastAsia="ＭＳ ゴシック" w:hAnsi="ＭＳ ゴシック"/>
          <w:sz w:val="24"/>
          <w:szCs w:val="24"/>
          <w:u w:val="single"/>
        </w:rPr>
        <w:tab/>
      </w:r>
      <w:r w:rsidRPr="00E1288E">
        <w:rPr>
          <w:rFonts w:ascii="ＭＳ ゴシック" w:eastAsia="ＭＳ ゴシック" w:hAnsi="ＭＳ ゴシック"/>
          <w:sz w:val="24"/>
          <w:szCs w:val="24"/>
          <w:u w:val="single"/>
        </w:rPr>
        <w:tab/>
      </w:r>
      <w:r w:rsidRPr="00E1288E">
        <w:rPr>
          <w:rFonts w:ascii="ＭＳ ゴシック" w:eastAsia="ＭＳ ゴシック" w:hAnsi="ＭＳ ゴシック"/>
          <w:sz w:val="24"/>
          <w:szCs w:val="24"/>
          <w:u w:val="single"/>
        </w:rPr>
        <w:tab/>
      </w:r>
      <w:r w:rsidRPr="00E1288E">
        <w:rPr>
          <w:rFonts w:ascii="ＭＳ ゴシック" w:eastAsia="ＭＳ ゴシック" w:hAnsi="ＭＳ ゴシック"/>
          <w:sz w:val="24"/>
          <w:szCs w:val="24"/>
          <w:u w:val="single"/>
        </w:rPr>
        <w:tab/>
      </w:r>
      <w:r w:rsidRPr="00E1288E">
        <w:rPr>
          <w:rFonts w:ascii="ＭＳ ゴシック" w:eastAsia="ＭＳ ゴシック" w:hAnsi="ＭＳ ゴシック"/>
          <w:sz w:val="24"/>
          <w:szCs w:val="24"/>
          <w:u w:val="single"/>
        </w:rPr>
        <w:tab/>
      </w:r>
    </w:p>
    <w:p w14:paraId="68A7560D" w14:textId="77777777" w:rsidR="002162B1" w:rsidRPr="00E1288E" w:rsidRDefault="002162B1" w:rsidP="002162B1">
      <w:pPr>
        <w:widowControl/>
        <w:spacing w:line="360" w:lineRule="auto"/>
        <w:jc w:val="left"/>
        <w:rPr>
          <w:rFonts w:ascii="ＭＳ ゴシック" w:eastAsia="ＭＳ ゴシック" w:hAnsi="ＭＳ ゴシック"/>
          <w:sz w:val="24"/>
          <w:szCs w:val="24"/>
          <w:u w:val="single"/>
        </w:rPr>
      </w:pPr>
      <w:r w:rsidRPr="00E1288E">
        <w:rPr>
          <w:rFonts w:ascii="ＭＳ ゴシック" w:eastAsia="ＭＳ ゴシック" w:hAnsi="ＭＳ ゴシック"/>
          <w:sz w:val="24"/>
          <w:szCs w:val="24"/>
        </w:rPr>
        <w:tab/>
      </w:r>
      <w:r w:rsidRPr="00E1288E">
        <w:rPr>
          <w:rFonts w:ascii="ＭＳ ゴシック" w:eastAsia="ＭＳ ゴシック" w:hAnsi="ＭＳ ゴシック" w:hint="eastAsia"/>
          <w:sz w:val="24"/>
          <w:szCs w:val="24"/>
        </w:rPr>
        <w:t>商号又は名称：</w:t>
      </w:r>
      <w:r w:rsidRPr="00E1288E">
        <w:rPr>
          <w:rFonts w:ascii="ＭＳ ゴシック" w:eastAsia="ＭＳ ゴシック" w:hAnsi="ＭＳ ゴシック"/>
          <w:sz w:val="24"/>
          <w:szCs w:val="24"/>
          <w:u w:val="single"/>
        </w:rPr>
        <w:tab/>
      </w:r>
      <w:r w:rsidRPr="00E1288E">
        <w:rPr>
          <w:rFonts w:ascii="ＭＳ ゴシック" w:eastAsia="ＭＳ ゴシック" w:hAnsi="ＭＳ ゴシック"/>
          <w:sz w:val="24"/>
          <w:szCs w:val="24"/>
          <w:u w:val="single"/>
        </w:rPr>
        <w:tab/>
      </w:r>
      <w:r w:rsidRPr="00E1288E">
        <w:rPr>
          <w:rFonts w:ascii="ＭＳ ゴシック" w:eastAsia="ＭＳ ゴシック" w:hAnsi="ＭＳ ゴシック"/>
          <w:sz w:val="24"/>
          <w:szCs w:val="24"/>
          <w:u w:val="single"/>
        </w:rPr>
        <w:tab/>
      </w:r>
      <w:r w:rsidRPr="00E1288E">
        <w:rPr>
          <w:rFonts w:ascii="ＭＳ ゴシック" w:eastAsia="ＭＳ ゴシック" w:hAnsi="ＭＳ ゴシック"/>
          <w:sz w:val="24"/>
          <w:szCs w:val="24"/>
          <w:u w:val="single"/>
        </w:rPr>
        <w:tab/>
      </w:r>
      <w:r w:rsidRPr="00E1288E">
        <w:rPr>
          <w:rFonts w:ascii="ＭＳ ゴシック" w:eastAsia="ＭＳ ゴシック" w:hAnsi="ＭＳ ゴシック"/>
          <w:sz w:val="24"/>
          <w:szCs w:val="24"/>
          <w:u w:val="single"/>
        </w:rPr>
        <w:tab/>
      </w:r>
      <w:r w:rsidRPr="00E1288E">
        <w:rPr>
          <w:rFonts w:ascii="ＭＳ ゴシック" w:eastAsia="ＭＳ ゴシック" w:hAnsi="ＭＳ ゴシック"/>
          <w:sz w:val="24"/>
          <w:szCs w:val="24"/>
          <w:u w:val="single"/>
        </w:rPr>
        <w:tab/>
      </w:r>
    </w:p>
    <w:p w14:paraId="769D125A" w14:textId="77777777" w:rsidR="002162B1" w:rsidRPr="00E1288E" w:rsidRDefault="002162B1" w:rsidP="002162B1">
      <w:pPr>
        <w:widowControl/>
        <w:spacing w:line="360" w:lineRule="auto"/>
        <w:jc w:val="left"/>
        <w:rPr>
          <w:rFonts w:ascii="ＭＳ ゴシック" w:eastAsia="ＭＳ ゴシック" w:hAnsi="ＭＳ ゴシック"/>
          <w:sz w:val="24"/>
          <w:szCs w:val="24"/>
          <w:u w:val="single"/>
        </w:rPr>
      </w:pPr>
      <w:r w:rsidRPr="00E1288E">
        <w:rPr>
          <w:rFonts w:ascii="ＭＳ ゴシック" w:eastAsia="ＭＳ ゴシック" w:hAnsi="ＭＳ ゴシック"/>
          <w:sz w:val="24"/>
          <w:szCs w:val="24"/>
        </w:rPr>
        <w:tab/>
      </w:r>
      <w:r w:rsidRPr="00E1288E">
        <w:rPr>
          <w:rFonts w:ascii="ＭＳ ゴシック" w:eastAsia="ＭＳ ゴシック" w:hAnsi="ＭＳ ゴシック" w:hint="eastAsia"/>
          <w:spacing w:val="30"/>
          <w:kern w:val="0"/>
          <w:sz w:val="24"/>
          <w:szCs w:val="24"/>
          <w:fitText w:val="1440" w:id="-942962943"/>
        </w:rPr>
        <w:t>代表者氏</w:t>
      </w:r>
      <w:r w:rsidRPr="00E1288E">
        <w:rPr>
          <w:rFonts w:ascii="ＭＳ ゴシック" w:eastAsia="ＭＳ ゴシック" w:hAnsi="ＭＳ ゴシック" w:hint="eastAsia"/>
          <w:kern w:val="0"/>
          <w:sz w:val="24"/>
          <w:szCs w:val="24"/>
          <w:fitText w:val="1440" w:id="-942962943"/>
        </w:rPr>
        <w:t>名</w:t>
      </w:r>
      <w:r w:rsidRPr="00E1288E">
        <w:rPr>
          <w:rFonts w:ascii="ＭＳ ゴシック" w:eastAsia="ＭＳ ゴシック" w:hAnsi="ＭＳ ゴシック" w:hint="eastAsia"/>
          <w:kern w:val="0"/>
          <w:sz w:val="24"/>
          <w:szCs w:val="24"/>
        </w:rPr>
        <w:t>：</w:t>
      </w:r>
      <w:r w:rsidRPr="00E1288E">
        <w:rPr>
          <w:rFonts w:ascii="ＭＳ ゴシック" w:eastAsia="ＭＳ ゴシック" w:hAnsi="ＭＳ ゴシック"/>
          <w:sz w:val="24"/>
          <w:szCs w:val="24"/>
          <w:u w:val="single"/>
        </w:rPr>
        <w:tab/>
      </w:r>
      <w:r w:rsidRPr="00E1288E">
        <w:rPr>
          <w:rFonts w:ascii="ＭＳ ゴシック" w:eastAsia="ＭＳ ゴシック" w:hAnsi="ＭＳ ゴシック"/>
          <w:sz w:val="24"/>
          <w:szCs w:val="24"/>
          <w:u w:val="single"/>
        </w:rPr>
        <w:tab/>
      </w:r>
      <w:r w:rsidRPr="00E1288E">
        <w:rPr>
          <w:rFonts w:ascii="ＭＳ ゴシック" w:eastAsia="ＭＳ ゴシック" w:hAnsi="ＭＳ ゴシック"/>
          <w:sz w:val="24"/>
          <w:szCs w:val="24"/>
          <w:u w:val="single"/>
        </w:rPr>
        <w:tab/>
      </w:r>
      <w:r w:rsidRPr="00E1288E">
        <w:rPr>
          <w:rFonts w:ascii="ＭＳ ゴシック" w:eastAsia="ＭＳ ゴシック" w:hAnsi="ＭＳ ゴシック"/>
          <w:sz w:val="24"/>
          <w:szCs w:val="24"/>
          <w:u w:val="single"/>
        </w:rPr>
        <w:tab/>
      </w:r>
      <w:r w:rsidRPr="00E1288E">
        <w:rPr>
          <w:rFonts w:ascii="ＭＳ ゴシック" w:eastAsia="ＭＳ ゴシック" w:hAnsi="ＭＳ ゴシック"/>
          <w:sz w:val="24"/>
          <w:szCs w:val="24"/>
          <w:u w:val="single"/>
        </w:rPr>
        <w:tab/>
      </w:r>
      <w:r w:rsidRPr="00E1288E">
        <w:rPr>
          <w:rFonts w:ascii="ＭＳ ゴシック" w:eastAsia="ＭＳ ゴシック" w:hAnsi="ＭＳ ゴシック"/>
          <w:sz w:val="24"/>
          <w:szCs w:val="24"/>
          <w:u w:val="single"/>
        </w:rPr>
        <w:tab/>
      </w:r>
    </w:p>
    <w:p w14:paraId="02D5FA8A" w14:textId="77777777" w:rsidR="002162B1" w:rsidRPr="00E1288E" w:rsidRDefault="002162B1" w:rsidP="002162B1">
      <w:pPr>
        <w:widowControl/>
        <w:jc w:val="left"/>
        <w:rPr>
          <w:rFonts w:ascii="ＭＳ ゴシック" w:eastAsia="ＭＳ ゴシック" w:hAnsi="ＭＳ ゴシック"/>
          <w:sz w:val="24"/>
          <w:szCs w:val="24"/>
        </w:rPr>
      </w:pPr>
    </w:p>
    <w:p w14:paraId="65F92CB7" w14:textId="77777777" w:rsidR="002162B1" w:rsidRPr="00E1288E" w:rsidRDefault="002162B1" w:rsidP="002162B1">
      <w:pPr>
        <w:widowControl/>
        <w:jc w:val="left"/>
        <w:rPr>
          <w:rFonts w:ascii="ＭＳ ゴシック" w:eastAsia="ＭＳ ゴシック" w:hAnsi="ＭＳ ゴシック"/>
          <w:sz w:val="24"/>
          <w:szCs w:val="24"/>
        </w:rPr>
      </w:pPr>
      <w:r w:rsidRPr="00E1288E">
        <w:rPr>
          <w:rFonts w:ascii="ＭＳ ゴシック" w:eastAsia="ＭＳ ゴシック" w:hAnsi="ＭＳ ゴシック" w:hint="eastAsia"/>
          <w:sz w:val="24"/>
          <w:szCs w:val="24"/>
        </w:rPr>
        <w:t>連絡先</w:t>
      </w:r>
    </w:p>
    <w:p w14:paraId="2335453F" w14:textId="77777777" w:rsidR="002162B1" w:rsidRPr="00E1288E" w:rsidRDefault="002162B1" w:rsidP="002162B1">
      <w:pPr>
        <w:widowControl/>
        <w:jc w:val="left"/>
        <w:rPr>
          <w:rFonts w:ascii="ＭＳ ゴシック" w:eastAsia="ＭＳ ゴシック" w:hAnsi="ＭＳ ゴシック"/>
          <w:sz w:val="24"/>
          <w:szCs w:val="24"/>
        </w:rPr>
      </w:pPr>
    </w:p>
    <w:p w14:paraId="4DAE476B" w14:textId="77777777" w:rsidR="002162B1" w:rsidRPr="00E1288E" w:rsidRDefault="002162B1" w:rsidP="002162B1">
      <w:pPr>
        <w:widowControl/>
        <w:spacing w:line="360" w:lineRule="auto"/>
        <w:ind w:leftChars="400" w:left="840"/>
        <w:jc w:val="left"/>
        <w:rPr>
          <w:rFonts w:ascii="ＭＳ ゴシック" w:eastAsia="ＭＳ ゴシック" w:hAnsi="ＭＳ ゴシック"/>
          <w:sz w:val="24"/>
          <w:szCs w:val="24"/>
        </w:rPr>
      </w:pPr>
      <w:r w:rsidRPr="00E1288E">
        <w:rPr>
          <w:rFonts w:ascii="ＭＳ ゴシック" w:eastAsia="ＭＳ ゴシック" w:hAnsi="ＭＳ ゴシック" w:hint="eastAsia"/>
          <w:sz w:val="24"/>
          <w:szCs w:val="24"/>
        </w:rPr>
        <w:t>ＴＥＬ：</w:t>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p>
    <w:p w14:paraId="31F6C34A" w14:textId="77777777" w:rsidR="002162B1" w:rsidRPr="00E1288E" w:rsidRDefault="002162B1" w:rsidP="002162B1">
      <w:pPr>
        <w:widowControl/>
        <w:spacing w:line="360" w:lineRule="auto"/>
        <w:ind w:leftChars="400" w:left="840"/>
        <w:jc w:val="left"/>
        <w:rPr>
          <w:rFonts w:ascii="ＭＳ ゴシック" w:eastAsia="ＭＳ ゴシック" w:hAnsi="ＭＳ ゴシック"/>
          <w:sz w:val="24"/>
          <w:szCs w:val="24"/>
        </w:rPr>
      </w:pPr>
      <w:r w:rsidRPr="00E1288E">
        <w:rPr>
          <w:rFonts w:ascii="ＭＳ ゴシック" w:eastAsia="ＭＳ ゴシック" w:hAnsi="ＭＳ ゴシック" w:hint="eastAsia"/>
          <w:sz w:val="24"/>
          <w:szCs w:val="24"/>
        </w:rPr>
        <w:t>ＦＡＸ：</w:t>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p>
    <w:p w14:paraId="62AECB8B" w14:textId="77777777" w:rsidR="002162B1" w:rsidRPr="00E1288E" w:rsidRDefault="002162B1" w:rsidP="002162B1">
      <w:pPr>
        <w:widowControl/>
        <w:spacing w:line="360" w:lineRule="auto"/>
        <w:ind w:leftChars="400" w:left="840"/>
        <w:jc w:val="left"/>
        <w:rPr>
          <w:rFonts w:ascii="ＭＳ ゴシック" w:eastAsia="ＭＳ ゴシック" w:hAnsi="ＭＳ ゴシック"/>
          <w:sz w:val="24"/>
          <w:szCs w:val="24"/>
        </w:rPr>
      </w:pPr>
      <w:r w:rsidRPr="00E1288E">
        <w:rPr>
          <w:rFonts w:ascii="ＭＳ ゴシック" w:eastAsia="ＭＳ ゴシック" w:hAnsi="ＭＳ ゴシック"/>
          <w:sz w:val="24"/>
          <w:szCs w:val="24"/>
        </w:rPr>
        <w:t>E-mail</w:t>
      </w:r>
      <w:r w:rsidRPr="00E1288E">
        <w:rPr>
          <w:rFonts w:ascii="ＭＳ ゴシック" w:eastAsia="ＭＳ ゴシック" w:hAnsi="ＭＳ ゴシック" w:hint="eastAsia"/>
          <w:sz w:val="24"/>
          <w:szCs w:val="24"/>
        </w:rPr>
        <w:t>：</w:t>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p>
    <w:p w14:paraId="66C36F48" w14:textId="77777777" w:rsidR="002162B1" w:rsidRPr="00E1288E" w:rsidRDefault="002162B1" w:rsidP="002162B1">
      <w:pPr>
        <w:widowControl/>
        <w:spacing w:line="360" w:lineRule="auto"/>
        <w:ind w:leftChars="400" w:left="840"/>
        <w:jc w:val="left"/>
        <w:rPr>
          <w:rFonts w:ascii="ＭＳ ゴシック" w:eastAsia="ＭＳ ゴシック" w:hAnsi="ＭＳ ゴシック"/>
          <w:sz w:val="24"/>
          <w:szCs w:val="24"/>
        </w:rPr>
      </w:pPr>
      <w:r w:rsidRPr="00E1288E">
        <w:rPr>
          <w:rFonts w:ascii="ＭＳ ゴシック" w:eastAsia="ＭＳ ゴシック" w:hAnsi="ＭＳ ゴシック"/>
          <w:sz w:val="24"/>
          <w:szCs w:val="24"/>
        </w:rPr>
        <w:t>担当者名</w:t>
      </w:r>
      <w:r w:rsidRPr="00E1288E">
        <w:rPr>
          <w:rFonts w:ascii="ＭＳ ゴシック" w:eastAsia="ＭＳ ゴシック" w:hAnsi="ＭＳ ゴシック" w:hint="eastAsia"/>
          <w:sz w:val="24"/>
          <w:szCs w:val="24"/>
        </w:rPr>
        <w:t>：</w:t>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r w:rsidRPr="00E1288E">
        <w:rPr>
          <w:rFonts w:ascii="ＭＳ ゴシック" w:eastAsia="ＭＳ ゴシック" w:hAnsi="ＭＳ ゴシック"/>
          <w:sz w:val="24"/>
          <w:szCs w:val="24"/>
        </w:rPr>
        <w:tab/>
      </w:r>
    </w:p>
    <w:p w14:paraId="72910A8C" w14:textId="77777777" w:rsidR="002162B1" w:rsidRPr="00E1288E" w:rsidRDefault="002162B1" w:rsidP="002162B1">
      <w:pPr>
        <w:widowControl/>
        <w:jc w:val="left"/>
        <w:rPr>
          <w:rFonts w:ascii="ＭＳ ゴシック" w:eastAsia="ＭＳ ゴシック" w:hAnsi="ＭＳ ゴシック"/>
          <w:sz w:val="24"/>
          <w:szCs w:val="24"/>
        </w:rPr>
      </w:pPr>
    </w:p>
    <w:p w14:paraId="414EA48E" w14:textId="77777777" w:rsidR="002162B1" w:rsidRPr="00E1288E" w:rsidRDefault="002162B1" w:rsidP="002162B1">
      <w:pPr>
        <w:widowControl/>
        <w:ind w:firstLineChars="100" w:firstLine="240"/>
        <w:jc w:val="left"/>
        <w:rPr>
          <w:rFonts w:ascii="ＭＳ ゴシック" w:eastAsia="ＭＳ ゴシック" w:hAnsi="ＭＳ ゴシック"/>
          <w:sz w:val="24"/>
          <w:szCs w:val="24"/>
        </w:rPr>
      </w:pPr>
      <w:r w:rsidRPr="00E1288E">
        <w:rPr>
          <w:rFonts w:ascii="ＭＳ ゴシック" w:eastAsia="ＭＳ ゴシック" w:hAnsi="ＭＳ ゴシック" w:hint="eastAsia"/>
          <w:sz w:val="24"/>
          <w:szCs w:val="24"/>
        </w:rPr>
        <w:t>公募要領に示された事業内容、事業実施条件等について熟読し、承知の上、登録致します。</w:t>
      </w:r>
    </w:p>
    <w:p w14:paraId="010BB3A1" w14:textId="77777777" w:rsidR="002162B1" w:rsidRPr="00E1288E" w:rsidRDefault="002162B1" w:rsidP="002162B1">
      <w:pPr>
        <w:widowControl/>
        <w:jc w:val="left"/>
        <w:rPr>
          <w:rFonts w:ascii="ＭＳ ゴシック" w:eastAsia="ＭＳ ゴシック" w:hAnsi="ＭＳ ゴシック"/>
          <w:sz w:val="24"/>
          <w:szCs w:val="24"/>
        </w:rPr>
        <w:sectPr w:rsidR="002162B1" w:rsidRPr="00E1288E" w:rsidSect="002162B1">
          <w:footerReference w:type="default" r:id="rId13"/>
          <w:footerReference w:type="first" r:id="rId14"/>
          <w:pgSz w:w="11906" w:h="16838" w:code="9"/>
          <w:pgMar w:top="1985" w:right="1701" w:bottom="1701" w:left="1701" w:header="851" w:footer="992" w:gutter="0"/>
          <w:cols w:space="425"/>
          <w:titlePg/>
          <w:docGrid w:type="linesAndChars" w:linePitch="360"/>
        </w:sectPr>
      </w:pPr>
      <w:r w:rsidRPr="00E1288E">
        <w:rPr>
          <w:rFonts w:ascii="ＭＳ ゴシック" w:eastAsia="ＭＳ ゴシック" w:hAnsi="ＭＳ ゴシック"/>
          <w:sz w:val="24"/>
          <w:szCs w:val="24"/>
        </w:rPr>
        <w:br w:type="page"/>
      </w:r>
    </w:p>
    <w:p w14:paraId="38F6EB60" w14:textId="77777777" w:rsidR="002162B1" w:rsidRPr="00E1288E" w:rsidRDefault="002162B1" w:rsidP="002162B1">
      <w:pPr>
        <w:ind w:left="210" w:hangingChars="100" w:hanging="210"/>
        <w:jc w:val="right"/>
        <w:rPr>
          <w:rFonts w:ascii="‚l‚r –¾’©"/>
        </w:rPr>
      </w:pPr>
      <w:r w:rsidRPr="00E1288E">
        <w:rPr>
          <w:rFonts w:ascii="‚l‚r –¾’©" w:hint="eastAsia"/>
        </w:rPr>
        <w:lastRenderedPageBreak/>
        <w:t>（別添２）</w:t>
      </w:r>
    </w:p>
    <w:p w14:paraId="73B08B14" w14:textId="77777777" w:rsidR="002162B1" w:rsidRPr="00E1288E" w:rsidRDefault="002162B1" w:rsidP="002162B1">
      <w:pPr>
        <w:jc w:val="center"/>
        <w:rPr>
          <w:rFonts w:ascii="‚l‚r –¾’©"/>
        </w:rPr>
      </w:pPr>
      <w:r w:rsidRPr="00E1288E">
        <w:rPr>
          <w:rFonts w:ascii="‚l‚r –¾’©" w:hint="eastAsia"/>
        </w:rPr>
        <w:t>情報取扱者名簿及び情報管理体制図</w:t>
      </w:r>
    </w:p>
    <w:p w14:paraId="56D47553" w14:textId="77777777" w:rsidR="002162B1" w:rsidRPr="00E1288E" w:rsidRDefault="002162B1" w:rsidP="002162B1">
      <w:pPr>
        <w:rPr>
          <w:rFonts w:ascii="‚l‚r –¾’©"/>
        </w:rPr>
      </w:pPr>
      <w:r w:rsidRPr="00E1288E">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2162B1" w:rsidRPr="00E1288E" w14:paraId="02E5B77C" w14:textId="77777777" w:rsidTr="00EC6F26">
        <w:tc>
          <w:tcPr>
            <w:tcW w:w="1843" w:type="dxa"/>
            <w:gridSpan w:val="2"/>
          </w:tcPr>
          <w:p w14:paraId="2FA5E31F" w14:textId="77777777" w:rsidR="002162B1" w:rsidRPr="00E1288E" w:rsidRDefault="002162B1" w:rsidP="00EC6F26">
            <w:pPr>
              <w:rPr>
                <w:rFonts w:ascii="‚l‚r –¾’©"/>
              </w:rPr>
            </w:pPr>
          </w:p>
        </w:tc>
        <w:tc>
          <w:tcPr>
            <w:tcW w:w="1441" w:type="dxa"/>
            <w:vAlign w:val="center"/>
          </w:tcPr>
          <w:p w14:paraId="0A06DA4E" w14:textId="77777777" w:rsidR="002162B1" w:rsidRPr="00E1288E" w:rsidRDefault="002162B1" w:rsidP="00EC6F26">
            <w:pPr>
              <w:jc w:val="center"/>
              <w:rPr>
                <w:rFonts w:ascii="‚l‚r –¾’©"/>
              </w:rPr>
            </w:pPr>
            <w:r w:rsidRPr="00E1288E">
              <w:rPr>
                <w:rFonts w:ascii="‚l‚r –¾’©" w:hint="eastAsia"/>
              </w:rPr>
              <w:t>氏名</w:t>
            </w:r>
          </w:p>
        </w:tc>
        <w:tc>
          <w:tcPr>
            <w:tcW w:w="1441" w:type="dxa"/>
            <w:vAlign w:val="center"/>
          </w:tcPr>
          <w:p w14:paraId="43F1A519" w14:textId="77777777" w:rsidR="002162B1" w:rsidRPr="00E1288E" w:rsidRDefault="002162B1" w:rsidP="00EC6F26">
            <w:pPr>
              <w:jc w:val="center"/>
              <w:rPr>
                <w:rFonts w:ascii="‚l‚r –¾’©"/>
              </w:rPr>
            </w:pPr>
            <w:r w:rsidRPr="00E1288E">
              <w:rPr>
                <w:rFonts w:ascii="‚l‚r –¾’©" w:hint="eastAsia"/>
              </w:rPr>
              <w:t>個人住所</w:t>
            </w:r>
          </w:p>
        </w:tc>
        <w:tc>
          <w:tcPr>
            <w:tcW w:w="1441" w:type="dxa"/>
            <w:vAlign w:val="center"/>
          </w:tcPr>
          <w:p w14:paraId="285783DB" w14:textId="77777777" w:rsidR="002162B1" w:rsidRPr="00E1288E" w:rsidRDefault="002162B1" w:rsidP="00EC6F26">
            <w:pPr>
              <w:jc w:val="center"/>
              <w:rPr>
                <w:rFonts w:ascii="‚l‚r –¾’©"/>
              </w:rPr>
            </w:pPr>
            <w:r w:rsidRPr="00E1288E">
              <w:rPr>
                <w:rFonts w:ascii="‚l‚r –¾’©" w:hint="eastAsia"/>
              </w:rPr>
              <w:t>生年月日</w:t>
            </w:r>
          </w:p>
        </w:tc>
        <w:tc>
          <w:tcPr>
            <w:tcW w:w="1441" w:type="dxa"/>
            <w:vAlign w:val="center"/>
          </w:tcPr>
          <w:p w14:paraId="406A1EE2" w14:textId="77777777" w:rsidR="002162B1" w:rsidRPr="00E1288E" w:rsidRDefault="002162B1" w:rsidP="00EC6F26">
            <w:pPr>
              <w:jc w:val="center"/>
              <w:rPr>
                <w:rFonts w:ascii="‚l‚r –¾’©"/>
              </w:rPr>
            </w:pPr>
            <w:r w:rsidRPr="00E1288E">
              <w:rPr>
                <w:rFonts w:ascii="‚l‚r –¾’©" w:hint="eastAsia"/>
              </w:rPr>
              <w:t>所属部署</w:t>
            </w:r>
          </w:p>
        </w:tc>
        <w:tc>
          <w:tcPr>
            <w:tcW w:w="1441" w:type="dxa"/>
            <w:vAlign w:val="center"/>
          </w:tcPr>
          <w:p w14:paraId="422F9207" w14:textId="77777777" w:rsidR="002162B1" w:rsidRPr="00E1288E" w:rsidRDefault="002162B1" w:rsidP="00EC6F26">
            <w:pPr>
              <w:jc w:val="center"/>
              <w:rPr>
                <w:rFonts w:ascii="‚l‚r –¾’©"/>
              </w:rPr>
            </w:pPr>
            <w:r w:rsidRPr="00E1288E">
              <w:rPr>
                <w:rFonts w:ascii="‚l‚r –¾’©" w:hint="eastAsia"/>
              </w:rPr>
              <w:t>役職</w:t>
            </w:r>
          </w:p>
        </w:tc>
        <w:tc>
          <w:tcPr>
            <w:tcW w:w="1442" w:type="dxa"/>
            <w:vAlign w:val="center"/>
          </w:tcPr>
          <w:p w14:paraId="3601ECC9" w14:textId="77777777" w:rsidR="002162B1" w:rsidRPr="00E1288E" w:rsidRDefault="002162B1" w:rsidP="00EC6F26">
            <w:pPr>
              <w:jc w:val="center"/>
              <w:rPr>
                <w:rFonts w:ascii="‚l‚r –¾’©"/>
              </w:rPr>
            </w:pPr>
            <w:r w:rsidRPr="00E1288E">
              <w:rPr>
                <w:rFonts w:ascii="‚l‚r –¾’©" w:hint="eastAsia"/>
              </w:rPr>
              <w:t>パスポート番号及び国籍</w:t>
            </w:r>
            <w:r w:rsidRPr="00E1288E">
              <w:rPr>
                <w:rFonts w:ascii="‚l‚r –¾’©" w:hint="eastAsia"/>
                <w:sz w:val="18"/>
                <w:szCs w:val="18"/>
              </w:rPr>
              <w:t>（※４）</w:t>
            </w:r>
          </w:p>
        </w:tc>
      </w:tr>
      <w:tr w:rsidR="002162B1" w:rsidRPr="00E1288E" w14:paraId="593C3EA3" w14:textId="77777777" w:rsidTr="00EC6F26">
        <w:tc>
          <w:tcPr>
            <w:tcW w:w="1418" w:type="dxa"/>
          </w:tcPr>
          <w:p w14:paraId="41BCC911" w14:textId="77777777" w:rsidR="002162B1" w:rsidRPr="00E1288E" w:rsidRDefault="002162B1" w:rsidP="00EC6F26">
            <w:pPr>
              <w:rPr>
                <w:rFonts w:ascii="‚l‚r –¾’©"/>
              </w:rPr>
            </w:pPr>
            <w:r w:rsidRPr="00E1288E">
              <w:rPr>
                <w:rFonts w:ascii="‚l‚r –¾’©" w:hint="eastAsia"/>
              </w:rPr>
              <w:t>情報管理責任者</w:t>
            </w:r>
            <w:r w:rsidRPr="00E1288E">
              <w:rPr>
                <w:rFonts w:ascii="‚l‚r –¾’©" w:hint="eastAsia"/>
                <w:sz w:val="18"/>
                <w:szCs w:val="18"/>
              </w:rPr>
              <w:t>（※１）</w:t>
            </w:r>
          </w:p>
        </w:tc>
        <w:tc>
          <w:tcPr>
            <w:tcW w:w="425" w:type="dxa"/>
          </w:tcPr>
          <w:p w14:paraId="027A73CA" w14:textId="77777777" w:rsidR="002162B1" w:rsidRPr="00E1288E" w:rsidRDefault="002162B1" w:rsidP="00EC6F26">
            <w:pPr>
              <w:rPr>
                <w:rFonts w:ascii="‚l‚r –¾’©"/>
              </w:rPr>
            </w:pPr>
            <w:r w:rsidRPr="00E1288E">
              <w:rPr>
                <w:rFonts w:ascii="‚l‚r –¾’©" w:hint="eastAsia"/>
              </w:rPr>
              <w:t>Ａ</w:t>
            </w:r>
          </w:p>
        </w:tc>
        <w:tc>
          <w:tcPr>
            <w:tcW w:w="1441" w:type="dxa"/>
          </w:tcPr>
          <w:p w14:paraId="2EB8B200" w14:textId="77777777" w:rsidR="002162B1" w:rsidRPr="00E1288E" w:rsidRDefault="002162B1" w:rsidP="00EC6F26">
            <w:pPr>
              <w:rPr>
                <w:rFonts w:ascii="‚l‚r –¾’©"/>
              </w:rPr>
            </w:pPr>
          </w:p>
        </w:tc>
        <w:tc>
          <w:tcPr>
            <w:tcW w:w="1441" w:type="dxa"/>
          </w:tcPr>
          <w:p w14:paraId="7E916485" w14:textId="77777777" w:rsidR="002162B1" w:rsidRPr="00E1288E" w:rsidRDefault="002162B1" w:rsidP="00EC6F26">
            <w:pPr>
              <w:rPr>
                <w:rFonts w:ascii="‚l‚r –¾’©"/>
              </w:rPr>
            </w:pPr>
          </w:p>
        </w:tc>
        <w:tc>
          <w:tcPr>
            <w:tcW w:w="1441" w:type="dxa"/>
          </w:tcPr>
          <w:p w14:paraId="2ACA2DD7" w14:textId="77777777" w:rsidR="002162B1" w:rsidRPr="00E1288E" w:rsidRDefault="002162B1" w:rsidP="00EC6F26">
            <w:pPr>
              <w:rPr>
                <w:rFonts w:ascii="‚l‚r –¾’©"/>
              </w:rPr>
            </w:pPr>
          </w:p>
        </w:tc>
        <w:tc>
          <w:tcPr>
            <w:tcW w:w="1441" w:type="dxa"/>
          </w:tcPr>
          <w:p w14:paraId="294D5DC2" w14:textId="77777777" w:rsidR="002162B1" w:rsidRPr="00E1288E" w:rsidRDefault="002162B1" w:rsidP="00EC6F26">
            <w:pPr>
              <w:rPr>
                <w:rFonts w:ascii="‚l‚r –¾’©"/>
              </w:rPr>
            </w:pPr>
          </w:p>
        </w:tc>
        <w:tc>
          <w:tcPr>
            <w:tcW w:w="1441" w:type="dxa"/>
          </w:tcPr>
          <w:p w14:paraId="1812AE5A" w14:textId="77777777" w:rsidR="002162B1" w:rsidRPr="00E1288E" w:rsidRDefault="002162B1" w:rsidP="00EC6F26">
            <w:pPr>
              <w:rPr>
                <w:rFonts w:ascii="‚l‚r –¾’©"/>
              </w:rPr>
            </w:pPr>
          </w:p>
        </w:tc>
        <w:tc>
          <w:tcPr>
            <w:tcW w:w="1442" w:type="dxa"/>
          </w:tcPr>
          <w:p w14:paraId="1FB76221" w14:textId="77777777" w:rsidR="002162B1" w:rsidRPr="00E1288E" w:rsidRDefault="002162B1" w:rsidP="00EC6F26">
            <w:pPr>
              <w:rPr>
                <w:rFonts w:ascii="‚l‚r –¾’©"/>
              </w:rPr>
            </w:pPr>
          </w:p>
        </w:tc>
      </w:tr>
      <w:tr w:rsidR="002162B1" w:rsidRPr="00E1288E" w14:paraId="444CB0DC" w14:textId="77777777" w:rsidTr="00EC6F26">
        <w:tc>
          <w:tcPr>
            <w:tcW w:w="1418" w:type="dxa"/>
            <w:vMerge w:val="restart"/>
          </w:tcPr>
          <w:p w14:paraId="773BEB52" w14:textId="77777777" w:rsidR="002162B1" w:rsidRPr="00E1288E" w:rsidRDefault="002162B1" w:rsidP="00EC6F26">
            <w:pPr>
              <w:rPr>
                <w:rFonts w:ascii="‚l‚r –¾’©"/>
              </w:rPr>
            </w:pPr>
            <w:r w:rsidRPr="00E1288E">
              <w:rPr>
                <w:rFonts w:ascii="‚l‚r –¾’©" w:hint="eastAsia"/>
              </w:rPr>
              <w:t>情報取扱管理者</w:t>
            </w:r>
            <w:r w:rsidRPr="00E1288E">
              <w:rPr>
                <w:rFonts w:ascii="‚l‚r –¾’©" w:hint="eastAsia"/>
                <w:sz w:val="18"/>
                <w:szCs w:val="18"/>
              </w:rPr>
              <w:t>（※２）</w:t>
            </w:r>
          </w:p>
        </w:tc>
        <w:tc>
          <w:tcPr>
            <w:tcW w:w="425" w:type="dxa"/>
          </w:tcPr>
          <w:p w14:paraId="50BFAF82" w14:textId="77777777" w:rsidR="002162B1" w:rsidRPr="00E1288E" w:rsidRDefault="002162B1" w:rsidP="00EC6F26">
            <w:pPr>
              <w:rPr>
                <w:rFonts w:ascii="‚l‚r –¾’©"/>
              </w:rPr>
            </w:pPr>
            <w:r w:rsidRPr="00E1288E">
              <w:rPr>
                <w:rFonts w:ascii="‚l‚r –¾’©" w:hint="eastAsia"/>
              </w:rPr>
              <w:t>Ｂ</w:t>
            </w:r>
          </w:p>
        </w:tc>
        <w:tc>
          <w:tcPr>
            <w:tcW w:w="1441" w:type="dxa"/>
          </w:tcPr>
          <w:p w14:paraId="64BCFED8" w14:textId="77777777" w:rsidR="002162B1" w:rsidRPr="00E1288E" w:rsidRDefault="002162B1" w:rsidP="00EC6F26">
            <w:pPr>
              <w:rPr>
                <w:rFonts w:ascii="‚l‚r –¾’©"/>
              </w:rPr>
            </w:pPr>
          </w:p>
        </w:tc>
        <w:tc>
          <w:tcPr>
            <w:tcW w:w="1441" w:type="dxa"/>
          </w:tcPr>
          <w:p w14:paraId="41897E88" w14:textId="77777777" w:rsidR="002162B1" w:rsidRPr="00E1288E" w:rsidRDefault="002162B1" w:rsidP="00EC6F26">
            <w:pPr>
              <w:rPr>
                <w:rFonts w:ascii="‚l‚r –¾’©"/>
              </w:rPr>
            </w:pPr>
          </w:p>
        </w:tc>
        <w:tc>
          <w:tcPr>
            <w:tcW w:w="1441" w:type="dxa"/>
          </w:tcPr>
          <w:p w14:paraId="52C80DFB" w14:textId="77777777" w:rsidR="002162B1" w:rsidRPr="00E1288E" w:rsidRDefault="002162B1" w:rsidP="00EC6F26">
            <w:pPr>
              <w:rPr>
                <w:rFonts w:ascii="‚l‚r –¾’©"/>
              </w:rPr>
            </w:pPr>
          </w:p>
        </w:tc>
        <w:tc>
          <w:tcPr>
            <w:tcW w:w="1441" w:type="dxa"/>
          </w:tcPr>
          <w:p w14:paraId="5FCD4992" w14:textId="77777777" w:rsidR="002162B1" w:rsidRPr="00E1288E" w:rsidRDefault="002162B1" w:rsidP="00EC6F26">
            <w:pPr>
              <w:rPr>
                <w:rFonts w:ascii="‚l‚r –¾’©"/>
              </w:rPr>
            </w:pPr>
          </w:p>
        </w:tc>
        <w:tc>
          <w:tcPr>
            <w:tcW w:w="1441" w:type="dxa"/>
          </w:tcPr>
          <w:p w14:paraId="618C5BC0" w14:textId="77777777" w:rsidR="002162B1" w:rsidRPr="00E1288E" w:rsidRDefault="002162B1" w:rsidP="00EC6F26">
            <w:pPr>
              <w:rPr>
                <w:rFonts w:ascii="‚l‚r –¾’©"/>
              </w:rPr>
            </w:pPr>
          </w:p>
        </w:tc>
        <w:tc>
          <w:tcPr>
            <w:tcW w:w="1442" w:type="dxa"/>
          </w:tcPr>
          <w:p w14:paraId="60A8BC4D" w14:textId="77777777" w:rsidR="002162B1" w:rsidRPr="00E1288E" w:rsidRDefault="002162B1" w:rsidP="00EC6F26">
            <w:pPr>
              <w:rPr>
                <w:rFonts w:ascii="‚l‚r –¾’©"/>
              </w:rPr>
            </w:pPr>
          </w:p>
        </w:tc>
      </w:tr>
      <w:tr w:rsidR="002162B1" w:rsidRPr="00E1288E" w14:paraId="49D60377" w14:textId="77777777" w:rsidTr="00EC6F26">
        <w:tc>
          <w:tcPr>
            <w:tcW w:w="1418" w:type="dxa"/>
            <w:vMerge/>
          </w:tcPr>
          <w:p w14:paraId="4D29CE6C" w14:textId="77777777" w:rsidR="002162B1" w:rsidRPr="00E1288E" w:rsidRDefault="002162B1" w:rsidP="00EC6F26">
            <w:pPr>
              <w:rPr>
                <w:rFonts w:ascii="‚l‚r –¾’©"/>
              </w:rPr>
            </w:pPr>
          </w:p>
        </w:tc>
        <w:tc>
          <w:tcPr>
            <w:tcW w:w="425" w:type="dxa"/>
          </w:tcPr>
          <w:p w14:paraId="57E0F1A8" w14:textId="77777777" w:rsidR="002162B1" w:rsidRPr="00E1288E" w:rsidRDefault="002162B1" w:rsidP="00EC6F26">
            <w:pPr>
              <w:rPr>
                <w:rFonts w:ascii="‚l‚r –¾’©"/>
              </w:rPr>
            </w:pPr>
            <w:r w:rsidRPr="00E1288E">
              <w:rPr>
                <w:rFonts w:ascii="‚l‚r –¾’©" w:hint="eastAsia"/>
              </w:rPr>
              <w:t>Ｃ</w:t>
            </w:r>
          </w:p>
        </w:tc>
        <w:tc>
          <w:tcPr>
            <w:tcW w:w="1441" w:type="dxa"/>
          </w:tcPr>
          <w:p w14:paraId="6BA38D80" w14:textId="77777777" w:rsidR="002162B1" w:rsidRPr="00E1288E" w:rsidRDefault="002162B1" w:rsidP="00EC6F26">
            <w:pPr>
              <w:rPr>
                <w:rFonts w:ascii="‚l‚r –¾’©"/>
              </w:rPr>
            </w:pPr>
          </w:p>
        </w:tc>
        <w:tc>
          <w:tcPr>
            <w:tcW w:w="1441" w:type="dxa"/>
          </w:tcPr>
          <w:p w14:paraId="7C784EAC" w14:textId="77777777" w:rsidR="002162B1" w:rsidRPr="00E1288E" w:rsidRDefault="002162B1" w:rsidP="00EC6F26">
            <w:pPr>
              <w:rPr>
                <w:rFonts w:ascii="‚l‚r –¾’©"/>
              </w:rPr>
            </w:pPr>
          </w:p>
        </w:tc>
        <w:tc>
          <w:tcPr>
            <w:tcW w:w="1441" w:type="dxa"/>
          </w:tcPr>
          <w:p w14:paraId="2E6F2155" w14:textId="77777777" w:rsidR="002162B1" w:rsidRPr="00E1288E" w:rsidRDefault="002162B1" w:rsidP="00EC6F26">
            <w:pPr>
              <w:rPr>
                <w:rFonts w:ascii="‚l‚r –¾’©"/>
              </w:rPr>
            </w:pPr>
          </w:p>
        </w:tc>
        <w:tc>
          <w:tcPr>
            <w:tcW w:w="1441" w:type="dxa"/>
          </w:tcPr>
          <w:p w14:paraId="785E95AA" w14:textId="77777777" w:rsidR="002162B1" w:rsidRPr="00E1288E" w:rsidRDefault="002162B1" w:rsidP="00EC6F26">
            <w:pPr>
              <w:rPr>
                <w:rFonts w:ascii="‚l‚r –¾’©"/>
              </w:rPr>
            </w:pPr>
          </w:p>
        </w:tc>
        <w:tc>
          <w:tcPr>
            <w:tcW w:w="1441" w:type="dxa"/>
          </w:tcPr>
          <w:p w14:paraId="5FA08827" w14:textId="77777777" w:rsidR="002162B1" w:rsidRPr="00E1288E" w:rsidRDefault="002162B1" w:rsidP="00EC6F26">
            <w:pPr>
              <w:rPr>
                <w:rFonts w:ascii="‚l‚r –¾’©"/>
              </w:rPr>
            </w:pPr>
          </w:p>
        </w:tc>
        <w:tc>
          <w:tcPr>
            <w:tcW w:w="1442" w:type="dxa"/>
          </w:tcPr>
          <w:p w14:paraId="2C942180" w14:textId="77777777" w:rsidR="002162B1" w:rsidRPr="00E1288E" w:rsidRDefault="002162B1" w:rsidP="00EC6F26">
            <w:pPr>
              <w:rPr>
                <w:rFonts w:ascii="‚l‚r –¾’©"/>
              </w:rPr>
            </w:pPr>
          </w:p>
        </w:tc>
      </w:tr>
      <w:tr w:rsidR="002162B1" w:rsidRPr="00E1288E" w14:paraId="6950A045" w14:textId="77777777" w:rsidTr="00EC6F26">
        <w:tc>
          <w:tcPr>
            <w:tcW w:w="1418" w:type="dxa"/>
            <w:vMerge w:val="restart"/>
          </w:tcPr>
          <w:p w14:paraId="324FCF83" w14:textId="77777777" w:rsidR="002162B1" w:rsidRPr="00E1288E" w:rsidRDefault="002162B1" w:rsidP="00EC6F26">
            <w:pPr>
              <w:rPr>
                <w:rFonts w:ascii="‚l‚r –¾’©"/>
              </w:rPr>
            </w:pPr>
            <w:r w:rsidRPr="00E1288E">
              <w:rPr>
                <w:rFonts w:ascii="‚l‚r –¾’©" w:hint="eastAsia"/>
              </w:rPr>
              <w:t>業務従事者</w:t>
            </w:r>
            <w:r w:rsidRPr="00E1288E">
              <w:rPr>
                <w:rFonts w:ascii="‚l‚r –¾’©" w:hint="eastAsia"/>
                <w:sz w:val="18"/>
                <w:szCs w:val="18"/>
              </w:rPr>
              <w:t>（※３）</w:t>
            </w:r>
          </w:p>
        </w:tc>
        <w:tc>
          <w:tcPr>
            <w:tcW w:w="425" w:type="dxa"/>
          </w:tcPr>
          <w:p w14:paraId="3AD8A1EB" w14:textId="77777777" w:rsidR="002162B1" w:rsidRPr="00E1288E" w:rsidRDefault="002162B1" w:rsidP="00EC6F26">
            <w:pPr>
              <w:rPr>
                <w:rFonts w:ascii="‚l‚r –¾’©"/>
              </w:rPr>
            </w:pPr>
            <w:r w:rsidRPr="00E1288E">
              <w:rPr>
                <w:rFonts w:ascii="‚l‚r –¾’©" w:hint="eastAsia"/>
              </w:rPr>
              <w:t>Ｄ</w:t>
            </w:r>
          </w:p>
        </w:tc>
        <w:tc>
          <w:tcPr>
            <w:tcW w:w="1441" w:type="dxa"/>
          </w:tcPr>
          <w:p w14:paraId="23C8793B" w14:textId="77777777" w:rsidR="002162B1" w:rsidRPr="00E1288E" w:rsidRDefault="002162B1" w:rsidP="00EC6F26">
            <w:pPr>
              <w:rPr>
                <w:rFonts w:ascii="‚l‚r –¾’©"/>
              </w:rPr>
            </w:pPr>
          </w:p>
        </w:tc>
        <w:tc>
          <w:tcPr>
            <w:tcW w:w="1441" w:type="dxa"/>
          </w:tcPr>
          <w:p w14:paraId="5CDFA380" w14:textId="77777777" w:rsidR="002162B1" w:rsidRPr="00E1288E" w:rsidRDefault="002162B1" w:rsidP="00EC6F26">
            <w:pPr>
              <w:rPr>
                <w:rFonts w:ascii="‚l‚r –¾’©"/>
              </w:rPr>
            </w:pPr>
          </w:p>
        </w:tc>
        <w:tc>
          <w:tcPr>
            <w:tcW w:w="1441" w:type="dxa"/>
          </w:tcPr>
          <w:p w14:paraId="0A9041E4" w14:textId="77777777" w:rsidR="002162B1" w:rsidRPr="00E1288E" w:rsidRDefault="002162B1" w:rsidP="00EC6F26">
            <w:pPr>
              <w:rPr>
                <w:rFonts w:ascii="‚l‚r –¾’©"/>
              </w:rPr>
            </w:pPr>
          </w:p>
        </w:tc>
        <w:tc>
          <w:tcPr>
            <w:tcW w:w="1441" w:type="dxa"/>
          </w:tcPr>
          <w:p w14:paraId="5B3C79E1" w14:textId="77777777" w:rsidR="002162B1" w:rsidRPr="00E1288E" w:rsidRDefault="002162B1" w:rsidP="00EC6F26">
            <w:pPr>
              <w:rPr>
                <w:rFonts w:ascii="‚l‚r –¾’©"/>
              </w:rPr>
            </w:pPr>
          </w:p>
        </w:tc>
        <w:tc>
          <w:tcPr>
            <w:tcW w:w="1441" w:type="dxa"/>
          </w:tcPr>
          <w:p w14:paraId="3A1C9377" w14:textId="77777777" w:rsidR="002162B1" w:rsidRPr="00E1288E" w:rsidRDefault="002162B1" w:rsidP="00EC6F26">
            <w:pPr>
              <w:rPr>
                <w:rFonts w:ascii="‚l‚r –¾’©"/>
              </w:rPr>
            </w:pPr>
          </w:p>
        </w:tc>
        <w:tc>
          <w:tcPr>
            <w:tcW w:w="1442" w:type="dxa"/>
          </w:tcPr>
          <w:p w14:paraId="75521731" w14:textId="77777777" w:rsidR="002162B1" w:rsidRPr="00E1288E" w:rsidRDefault="002162B1" w:rsidP="00EC6F26">
            <w:pPr>
              <w:rPr>
                <w:rFonts w:ascii="‚l‚r –¾’©"/>
              </w:rPr>
            </w:pPr>
          </w:p>
        </w:tc>
      </w:tr>
      <w:tr w:rsidR="002162B1" w:rsidRPr="00E1288E" w14:paraId="0BB6CE05" w14:textId="77777777" w:rsidTr="00EC6F26">
        <w:tc>
          <w:tcPr>
            <w:tcW w:w="1418" w:type="dxa"/>
            <w:vMerge/>
          </w:tcPr>
          <w:p w14:paraId="55215F71" w14:textId="77777777" w:rsidR="002162B1" w:rsidRPr="00E1288E" w:rsidRDefault="002162B1" w:rsidP="00EC6F26">
            <w:pPr>
              <w:rPr>
                <w:rFonts w:ascii="‚l‚r –¾’©"/>
              </w:rPr>
            </w:pPr>
          </w:p>
        </w:tc>
        <w:tc>
          <w:tcPr>
            <w:tcW w:w="425" w:type="dxa"/>
          </w:tcPr>
          <w:p w14:paraId="7C574CDC" w14:textId="77777777" w:rsidR="002162B1" w:rsidRPr="00E1288E" w:rsidRDefault="002162B1" w:rsidP="00EC6F26">
            <w:pPr>
              <w:rPr>
                <w:rFonts w:ascii="‚l‚r –¾’©"/>
              </w:rPr>
            </w:pPr>
            <w:r w:rsidRPr="00E1288E">
              <w:rPr>
                <w:rFonts w:ascii="‚l‚r –¾’©" w:hint="eastAsia"/>
              </w:rPr>
              <w:t>Ｅ</w:t>
            </w:r>
          </w:p>
        </w:tc>
        <w:tc>
          <w:tcPr>
            <w:tcW w:w="1441" w:type="dxa"/>
          </w:tcPr>
          <w:p w14:paraId="3C2C99D2" w14:textId="77777777" w:rsidR="002162B1" w:rsidRPr="00E1288E" w:rsidRDefault="002162B1" w:rsidP="00EC6F26">
            <w:pPr>
              <w:rPr>
                <w:rFonts w:ascii="‚l‚r –¾’©"/>
              </w:rPr>
            </w:pPr>
          </w:p>
        </w:tc>
        <w:tc>
          <w:tcPr>
            <w:tcW w:w="1441" w:type="dxa"/>
          </w:tcPr>
          <w:p w14:paraId="1615D78C" w14:textId="77777777" w:rsidR="002162B1" w:rsidRPr="00E1288E" w:rsidRDefault="002162B1" w:rsidP="00EC6F26">
            <w:pPr>
              <w:rPr>
                <w:rFonts w:ascii="‚l‚r –¾’©"/>
              </w:rPr>
            </w:pPr>
          </w:p>
        </w:tc>
        <w:tc>
          <w:tcPr>
            <w:tcW w:w="1441" w:type="dxa"/>
          </w:tcPr>
          <w:p w14:paraId="5EFAC98F" w14:textId="77777777" w:rsidR="002162B1" w:rsidRPr="00E1288E" w:rsidRDefault="002162B1" w:rsidP="00EC6F26">
            <w:pPr>
              <w:rPr>
                <w:rFonts w:ascii="‚l‚r –¾’©"/>
              </w:rPr>
            </w:pPr>
          </w:p>
        </w:tc>
        <w:tc>
          <w:tcPr>
            <w:tcW w:w="1441" w:type="dxa"/>
          </w:tcPr>
          <w:p w14:paraId="56135986" w14:textId="77777777" w:rsidR="002162B1" w:rsidRPr="00E1288E" w:rsidRDefault="002162B1" w:rsidP="00EC6F26">
            <w:pPr>
              <w:rPr>
                <w:rFonts w:ascii="‚l‚r –¾’©"/>
              </w:rPr>
            </w:pPr>
          </w:p>
        </w:tc>
        <w:tc>
          <w:tcPr>
            <w:tcW w:w="1441" w:type="dxa"/>
          </w:tcPr>
          <w:p w14:paraId="3F5E5D12" w14:textId="77777777" w:rsidR="002162B1" w:rsidRPr="00E1288E" w:rsidRDefault="002162B1" w:rsidP="00EC6F26">
            <w:pPr>
              <w:rPr>
                <w:rFonts w:ascii="‚l‚r –¾’©"/>
              </w:rPr>
            </w:pPr>
          </w:p>
        </w:tc>
        <w:tc>
          <w:tcPr>
            <w:tcW w:w="1442" w:type="dxa"/>
          </w:tcPr>
          <w:p w14:paraId="22254AE4" w14:textId="77777777" w:rsidR="002162B1" w:rsidRPr="00E1288E" w:rsidRDefault="002162B1" w:rsidP="00EC6F26">
            <w:pPr>
              <w:rPr>
                <w:rFonts w:ascii="‚l‚r –¾’©"/>
              </w:rPr>
            </w:pPr>
          </w:p>
        </w:tc>
      </w:tr>
      <w:tr w:rsidR="002162B1" w:rsidRPr="00E1288E" w14:paraId="69CE05F7" w14:textId="77777777" w:rsidTr="00EC6F26">
        <w:tc>
          <w:tcPr>
            <w:tcW w:w="1418" w:type="dxa"/>
          </w:tcPr>
          <w:p w14:paraId="7F0A4A56" w14:textId="77777777" w:rsidR="002162B1" w:rsidRPr="00E1288E" w:rsidRDefault="002162B1" w:rsidP="00EC6F26">
            <w:pPr>
              <w:rPr>
                <w:rFonts w:ascii="‚l‚r –¾’©"/>
              </w:rPr>
            </w:pPr>
            <w:r w:rsidRPr="00E1288E">
              <w:rPr>
                <w:rFonts w:ascii="‚l‚r –¾’©" w:hint="eastAsia"/>
              </w:rPr>
              <w:t>再委託先</w:t>
            </w:r>
          </w:p>
        </w:tc>
        <w:tc>
          <w:tcPr>
            <w:tcW w:w="425" w:type="dxa"/>
          </w:tcPr>
          <w:p w14:paraId="48D2D21B" w14:textId="77777777" w:rsidR="002162B1" w:rsidRPr="00E1288E" w:rsidRDefault="002162B1" w:rsidP="00EC6F26">
            <w:pPr>
              <w:rPr>
                <w:rFonts w:ascii="‚l‚r –¾’©"/>
              </w:rPr>
            </w:pPr>
            <w:r w:rsidRPr="00E1288E">
              <w:rPr>
                <w:rFonts w:ascii="‚l‚r –¾’©" w:hint="eastAsia"/>
              </w:rPr>
              <w:t>Ｆ</w:t>
            </w:r>
          </w:p>
        </w:tc>
        <w:tc>
          <w:tcPr>
            <w:tcW w:w="1441" w:type="dxa"/>
          </w:tcPr>
          <w:p w14:paraId="5AD3423B" w14:textId="77777777" w:rsidR="002162B1" w:rsidRPr="00E1288E" w:rsidRDefault="002162B1" w:rsidP="00EC6F26">
            <w:pPr>
              <w:rPr>
                <w:rFonts w:ascii="‚l‚r –¾’©"/>
              </w:rPr>
            </w:pPr>
          </w:p>
        </w:tc>
        <w:tc>
          <w:tcPr>
            <w:tcW w:w="1441" w:type="dxa"/>
          </w:tcPr>
          <w:p w14:paraId="75A0A4E7" w14:textId="77777777" w:rsidR="002162B1" w:rsidRPr="00E1288E" w:rsidRDefault="002162B1" w:rsidP="00EC6F26">
            <w:pPr>
              <w:rPr>
                <w:rFonts w:ascii="‚l‚r –¾’©"/>
              </w:rPr>
            </w:pPr>
          </w:p>
        </w:tc>
        <w:tc>
          <w:tcPr>
            <w:tcW w:w="1441" w:type="dxa"/>
          </w:tcPr>
          <w:p w14:paraId="2EE31918" w14:textId="77777777" w:rsidR="002162B1" w:rsidRPr="00E1288E" w:rsidRDefault="002162B1" w:rsidP="00EC6F26">
            <w:pPr>
              <w:rPr>
                <w:rFonts w:ascii="‚l‚r –¾’©"/>
              </w:rPr>
            </w:pPr>
          </w:p>
        </w:tc>
        <w:tc>
          <w:tcPr>
            <w:tcW w:w="1441" w:type="dxa"/>
          </w:tcPr>
          <w:p w14:paraId="59468C34" w14:textId="77777777" w:rsidR="002162B1" w:rsidRPr="00E1288E" w:rsidRDefault="002162B1" w:rsidP="00EC6F26">
            <w:pPr>
              <w:rPr>
                <w:rFonts w:ascii="‚l‚r –¾’©"/>
              </w:rPr>
            </w:pPr>
          </w:p>
        </w:tc>
        <w:tc>
          <w:tcPr>
            <w:tcW w:w="1441" w:type="dxa"/>
          </w:tcPr>
          <w:p w14:paraId="027D829B" w14:textId="77777777" w:rsidR="002162B1" w:rsidRPr="00E1288E" w:rsidRDefault="002162B1" w:rsidP="00EC6F26">
            <w:pPr>
              <w:rPr>
                <w:rFonts w:ascii="‚l‚r –¾’©"/>
              </w:rPr>
            </w:pPr>
          </w:p>
        </w:tc>
        <w:tc>
          <w:tcPr>
            <w:tcW w:w="1442" w:type="dxa"/>
          </w:tcPr>
          <w:p w14:paraId="24083460" w14:textId="77777777" w:rsidR="002162B1" w:rsidRPr="00E1288E" w:rsidRDefault="002162B1" w:rsidP="00EC6F26">
            <w:pPr>
              <w:rPr>
                <w:rFonts w:ascii="‚l‚r –¾’©"/>
              </w:rPr>
            </w:pPr>
          </w:p>
        </w:tc>
      </w:tr>
    </w:tbl>
    <w:p w14:paraId="1FC7C354" w14:textId="77777777" w:rsidR="002162B1" w:rsidRPr="00E1288E" w:rsidRDefault="002162B1" w:rsidP="002162B1">
      <w:pPr>
        <w:rPr>
          <w:rFonts w:ascii="‚l‚r –¾’©"/>
          <w:sz w:val="18"/>
          <w:szCs w:val="18"/>
        </w:rPr>
      </w:pPr>
      <w:r w:rsidRPr="00E1288E">
        <w:rPr>
          <w:rFonts w:ascii="‚l‚r –¾’©" w:hint="eastAsia"/>
          <w:sz w:val="18"/>
          <w:szCs w:val="18"/>
        </w:rPr>
        <w:t>（※１）受託事業者としての情報取扱の全ての責任を有する者。必ず明記すること。</w:t>
      </w:r>
    </w:p>
    <w:p w14:paraId="4D9D24E3" w14:textId="77777777" w:rsidR="002162B1" w:rsidRPr="00E1288E" w:rsidRDefault="002162B1" w:rsidP="002162B1">
      <w:pPr>
        <w:ind w:left="540" w:hangingChars="300" w:hanging="540"/>
        <w:rPr>
          <w:rFonts w:ascii="‚l‚r –¾’©"/>
          <w:sz w:val="18"/>
          <w:szCs w:val="18"/>
        </w:rPr>
      </w:pPr>
      <w:r w:rsidRPr="00E1288E">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209CFB39" w14:textId="77777777" w:rsidR="002162B1" w:rsidRPr="00E1288E" w:rsidRDefault="002162B1" w:rsidP="002162B1">
      <w:pPr>
        <w:ind w:left="540" w:hangingChars="300" w:hanging="540"/>
        <w:rPr>
          <w:rFonts w:ascii="‚l‚r –¾’©"/>
          <w:sz w:val="18"/>
          <w:szCs w:val="18"/>
        </w:rPr>
      </w:pPr>
      <w:r w:rsidRPr="00E1288E">
        <w:rPr>
          <w:rFonts w:ascii="‚l‚r –¾’©" w:hint="eastAsia"/>
          <w:sz w:val="18"/>
          <w:szCs w:val="18"/>
        </w:rPr>
        <w:t>（※３）本事業の遂行にあたって保護すべき情報を取り扱う可能性のある者。</w:t>
      </w:r>
    </w:p>
    <w:p w14:paraId="415E7C9E" w14:textId="77777777" w:rsidR="002162B1" w:rsidRPr="00E1288E" w:rsidRDefault="002162B1" w:rsidP="002162B1">
      <w:pPr>
        <w:ind w:left="540" w:hangingChars="300" w:hanging="540"/>
        <w:rPr>
          <w:rFonts w:ascii="‚l‚r –¾’©"/>
          <w:sz w:val="18"/>
          <w:szCs w:val="18"/>
        </w:rPr>
      </w:pPr>
      <w:r w:rsidRPr="00E1288E">
        <w:rPr>
          <w:rFonts w:ascii="‚l‚r –¾’©" w:hint="eastAsia"/>
          <w:sz w:val="18"/>
          <w:szCs w:val="18"/>
        </w:rPr>
        <w:t>（※４）日本国籍を有する者及び法務大臣から永住の許可を受けた者（入管特例法の「特別永住者」を除く。）以外の者は、パスポート番号等及び国籍を記載。</w:t>
      </w:r>
    </w:p>
    <w:p w14:paraId="60DF9B1A" w14:textId="77777777" w:rsidR="002162B1" w:rsidRPr="00E1288E" w:rsidRDefault="002162B1" w:rsidP="002162B1">
      <w:pPr>
        <w:ind w:left="540" w:hangingChars="300" w:hanging="540"/>
        <w:rPr>
          <w:rFonts w:ascii="‚l‚r –¾’©"/>
          <w:sz w:val="18"/>
          <w:szCs w:val="18"/>
        </w:rPr>
      </w:pPr>
      <w:r w:rsidRPr="00E1288E">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7D4E2F40" w14:textId="77777777" w:rsidR="002162B1" w:rsidRPr="00E1288E" w:rsidRDefault="002162B1" w:rsidP="002162B1">
      <w:pPr>
        <w:rPr>
          <w:rFonts w:ascii="‚l‚r –¾’©"/>
        </w:rPr>
      </w:pPr>
      <w:r w:rsidRPr="00E1288E">
        <w:rPr>
          <w:rFonts w:ascii="‚l‚r –¾’©" w:hint="eastAsia"/>
        </w:rPr>
        <w:t>②情報管理体制図</w:t>
      </w:r>
    </w:p>
    <w:p w14:paraId="3B779F4A" w14:textId="77777777" w:rsidR="002162B1" w:rsidRPr="00E1288E" w:rsidRDefault="002162B1" w:rsidP="002162B1">
      <w:pPr>
        <w:rPr>
          <w:rFonts w:ascii="‚l‚r –¾’©"/>
        </w:rPr>
      </w:pPr>
      <w:r w:rsidRPr="00E1288E">
        <w:rPr>
          <w:rFonts w:ascii="‚l‚r –¾’©" w:hint="eastAsia"/>
          <w:noProof/>
        </w:rPr>
        <mc:AlternateContent>
          <mc:Choice Requires="wps">
            <w:drawing>
              <wp:anchor distT="0" distB="0" distL="114300" distR="114300" simplePos="0" relativeHeight="251661312" behindDoc="0" locked="0" layoutInCell="1" allowOverlap="1" wp14:anchorId="14D05C38" wp14:editId="186E8399">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699227B8" w14:textId="77777777" w:rsidR="002162B1" w:rsidRPr="00D4044B" w:rsidRDefault="002162B1" w:rsidP="002162B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05C38"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" fillcolor="window" strokecolor="#385d8a" strokeweight="2pt">
                <v:textbox>
                  <w:txbxContent>
                    <w:p w14:paraId="699227B8" w14:textId="77777777" w:rsidR="002162B1" w:rsidRPr="00D4044B" w:rsidRDefault="002162B1" w:rsidP="002162B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E1288E">
        <w:rPr>
          <w:rFonts w:ascii="‚l‚r –¾’©" w:hint="eastAsia"/>
        </w:rPr>
        <w:t>（例）</w:t>
      </w:r>
    </w:p>
    <w:p w14:paraId="7726A93B" w14:textId="77777777" w:rsidR="002162B1" w:rsidRPr="00E1288E" w:rsidRDefault="002162B1" w:rsidP="002162B1">
      <w:pPr>
        <w:rPr>
          <w:rFonts w:ascii="‚l‚r –¾’©"/>
        </w:rPr>
      </w:pPr>
      <w:r w:rsidRPr="00E1288E">
        <w:rPr>
          <w:rFonts w:ascii="‚l‚r –¾’©" w:hint="eastAsia"/>
          <w:noProof/>
        </w:rPr>
        <mc:AlternateContent>
          <mc:Choice Requires="wps">
            <w:drawing>
              <wp:anchor distT="0" distB="0" distL="114300" distR="114300" simplePos="0" relativeHeight="251659264" behindDoc="0" locked="0" layoutInCell="1" allowOverlap="1" wp14:anchorId="62BB4159" wp14:editId="44C6D916">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5F9481C6" w14:textId="77777777" w:rsidR="002162B1" w:rsidRPr="00D4044B" w:rsidRDefault="002162B1" w:rsidP="00216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B4159"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MnsQF8CAAC9BAAADgAAAAAAAAAAAAAAAAAuAgAAZHJzL2Uyb0Rv&#10;Yy54bWxQSwECLQAUAAYACAAAACEAmpftm94AAAAJAQAADwAAAAAAAAAAAAAAAAC5BAAAZHJzL2Rv&#10;d25yZXYueG1sUEsFBgAAAAAEAAQA8wAAAMQFAAAAAA==&#10;" filled="f" strokecolor="#385d8a" strokeweight="2pt">
                <v:textbox>
                  <w:txbxContent>
                    <w:p w14:paraId="5F9481C6" w14:textId="77777777" w:rsidR="002162B1" w:rsidRPr="00D4044B" w:rsidRDefault="002162B1" w:rsidP="002162B1"/>
                  </w:txbxContent>
                </v:textbox>
              </v:rect>
            </w:pict>
          </mc:Fallback>
        </mc:AlternateContent>
      </w:r>
      <w:r w:rsidRPr="00E1288E">
        <w:rPr>
          <w:rFonts w:ascii="‚l‚r –¾’©" w:hint="eastAsia"/>
          <w:noProof/>
        </w:rPr>
        <w:drawing>
          <wp:anchor distT="0" distB="0" distL="114300" distR="114300" simplePos="0" relativeHeight="251660288" behindDoc="0" locked="0" layoutInCell="1" allowOverlap="1" wp14:anchorId="1B82EE19" wp14:editId="08F4E50A">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213723FD" w14:textId="77777777" w:rsidR="002162B1" w:rsidRPr="00E1288E" w:rsidRDefault="002162B1" w:rsidP="002162B1">
      <w:pPr>
        <w:rPr>
          <w:rFonts w:ascii="‚l‚r –¾’©"/>
        </w:rPr>
      </w:pPr>
    </w:p>
    <w:p w14:paraId="5B6C5595" w14:textId="77777777" w:rsidR="002162B1" w:rsidRPr="00E1288E" w:rsidRDefault="002162B1" w:rsidP="002162B1">
      <w:pPr>
        <w:rPr>
          <w:rFonts w:ascii="‚l‚r –¾’©"/>
        </w:rPr>
      </w:pPr>
    </w:p>
    <w:p w14:paraId="661C2991" w14:textId="77777777" w:rsidR="002162B1" w:rsidRPr="00E1288E" w:rsidRDefault="002162B1" w:rsidP="002162B1">
      <w:pPr>
        <w:rPr>
          <w:rFonts w:ascii="‚l‚r –¾’©"/>
        </w:rPr>
      </w:pPr>
    </w:p>
    <w:p w14:paraId="617383DA" w14:textId="77777777" w:rsidR="002162B1" w:rsidRPr="00E1288E" w:rsidRDefault="002162B1" w:rsidP="002162B1">
      <w:pPr>
        <w:rPr>
          <w:rFonts w:ascii="‚l‚r –¾’©"/>
        </w:rPr>
      </w:pPr>
    </w:p>
    <w:p w14:paraId="27963CC8" w14:textId="77777777" w:rsidR="002162B1" w:rsidRPr="00E1288E" w:rsidRDefault="002162B1" w:rsidP="002162B1">
      <w:pPr>
        <w:rPr>
          <w:rFonts w:ascii="‚l‚r –¾’©"/>
        </w:rPr>
      </w:pPr>
    </w:p>
    <w:p w14:paraId="49A67E6D" w14:textId="77777777" w:rsidR="002162B1" w:rsidRPr="00E1288E" w:rsidRDefault="002162B1" w:rsidP="002162B1">
      <w:pPr>
        <w:rPr>
          <w:rFonts w:ascii="‚l‚r –¾’©"/>
        </w:rPr>
      </w:pPr>
    </w:p>
    <w:p w14:paraId="134CF72A" w14:textId="77777777" w:rsidR="002162B1" w:rsidRPr="00E1288E" w:rsidRDefault="002162B1" w:rsidP="002162B1">
      <w:pPr>
        <w:rPr>
          <w:rFonts w:ascii="‚l‚r –¾’©"/>
        </w:rPr>
      </w:pPr>
    </w:p>
    <w:p w14:paraId="0AB2B863" w14:textId="77777777" w:rsidR="002162B1" w:rsidRPr="00E1288E" w:rsidRDefault="002162B1" w:rsidP="002162B1">
      <w:pPr>
        <w:rPr>
          <w:rFonts w:ascii="‚l‚r –¾’©"/>
        </w:rPr>
      </w:pPr>
    </w:p>
    <w:p w14:paraId="0558754D" w14:textId="77777777" w:rsidR="002162B1" w:rsidRPr="00E1288E" w:rsidRDefault="002162B1" w:rsidP="002162B1">
      <w:pPr>
        <w:rPr>
          <w:rFonts w:ascii="‚l‚r –¾’©"/>
        </w:rPr>
      </w:pPr>
    </w:p>
    <w:p w14:paraId="2D98BB74" w14:textId="77777777" w:rsidR="002162B1" w:rsidRPr="00E1288E" w:rsidRDefault="002162B1" w:rsidP="002162B1">
      <w:pPr>
        <w:rPr>
          <w:rFonts w:ascii="‚l‚r –¾’©"/>
        </w:rPr>
      </w:pPr>
    </w:p>
    <w:p w14:paraId="575C189F" w14:textId="77777777" w:rsidR="002162B1" w:rsidRPr="00E1288E" w:rsidRDefault="002162B1" w:rsidP="002162B1">
      <w:pPr>
        <w:rPr>
          <w:rFonts w:ascii="‚l‚r –¾’©"/>
        </w:rPr>
      </w:pPr>
    </w:p>
    <w:p w14:paraId="0329708B" w14:textId="77777777" w:rsidR="002162B1" w:rsidRPr="00E1288E" w:rsidRDefault="002162B1" w:rsidP="002162B1">
      <w:pPr>
        <w:rPr>
          <w:rFonts w:ascii="‚l‚r –¾’©"/>
        </w:rPr>
      </w:pPr>
      <w:r w:rsidRPr="00E1288E">
        <w:rPr>
          <w:rFonts w:ascii="‚l‚r –¾’©" w:hint="eastAsia"/>
        </w:rPr>
        <w:t>【情報管理体制図に記載すべき事項】</w:t>
      </w:r>
    </w:p>
    <w:p w14:paraId="67CF43BC" w14:textId="77777777" w:rsidR="002162B1" w:rsidRPr="00E1288E" w:rsidRDefault="002162B1" w:rsidP="002162B1">
      <w:pPr>
        <w:rPr>
          <w:rFonts w:hAnsi="ＭＳ 明朝"/>
          <w:szCs w:val="21"/>
        </w:rPr>
      </w:pPr>
      <w:r w:rsidRPr="00E1288E">
        <w:rPr>
          <w:rFonts w:hAnsi="ＭＳ 明朝" w:hint="eastAsia"/>
          <w:szCs w:val="21"/>
        </w:rPr>
        <w:t>・本事業の遂行にあたって保護すべき情報を取り扱う全ての者。（再委託先も含む。）</w:t>
      </w:r>
    </w:p>
    <w:p w14:paraId="1E8CBBA6" w14:textId="3693AA06" w:rsidR="002162B1" w:rsidRPr="002162B1" w:rsidRDefault="002162B1" w:rsidP="002162B1">
      <w:pPr>
        <w:rPr>
          <w:rFonts w:asciiTheme="majorEastAsia" w:eastAsiaTheme="majorEastAsia" w:hAnsiTheme="majorEastAsia"/>
          <w:sz w:val="24"/>
          <w:szCs w:val="24"/>
        </w:rPr>
      </w:pPr>
      <w:r w:rsidRPr="00E1288E">
        <w:rPr>
          <w:rFonts w:ascii="‚l‚r –¾’©" w:hint="eastAsia"/>
        </w:rPr>
        <w:t>・本事業の遂行のため最低限必要な範囲で情報取扱者を設定し記載すること。</w:t>
      </w:r>
    </w:p>
    <w:sectPr w:rsidR="002162B1" w:rsidRPr="002162B1" w:rsidSect="002162B1">
      <w:pgSz w:w="11906" w:h="16838" w:code="9"/>
      <w:pgMar w:top="1440" w:right="1080" w:bottom="1440" w:left="1080"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9020" w14:textId="77777777" w:rsidR="006718F0" w:rsidRDefault="006718F0" w:rsidP="003C0825">
      <w:r>
        <w:separator/>
      </w:r>
    </w:p>
  </w:endnote>
  <w:endnote w:type="continuationSeparator" w:id="0">
    <w:p w14:paraId="66C7B98C" w14:textId="77777777" w:rsidR="006718F0" w:rsidRDefault="006718F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6DB3" w14:textId="77777777" w:rsidR="002162B1" w:rsidRDefault="002162B1">
    <w:pPr>
      <w:pStyle w:val="a5"/>
      <w:jc w:val="center"/>
    </w:pPr>
  </w:p>
  <w:p w14:paraId="3C94474A" w14:textId="77777777" w:rsidR="002162B1" w:rsidRDefault="002162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A1B" w14:textId="77777777" w:rsidR="002162B1" w:rsidRDefault="002162B1" w:rsidP="004507B5">
    <w:pPr>
      <w:pStyle w:val="a5"/>
      <w:jc w:val="center"/>
    </w:pPr>
  </w:p>
  <w:p w14:paraId="184BFCCB" w14:textId="77777777" w:rsidR="002162B1" w:rsidRDefault="002162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EDCD" w14:textId="77777777" w:rsidR="006718F0" w:rsidRDefault="006718F0" w:rsidP="003C0825">
      <w:r>
        <w:separator/>
      </w:r>
    </w:p>
  </w:footnote>
  <w:footnote w:type="continuationSeparator" w:id="0">
    <w:p w14:paraId="7FDF861A" w14:textId="77777777" w:rsidR="006718F0" w:rsidRDefault="006718F0"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34DA5715"/>
    <w:multiLevelType w:val="hybridMultilevel"/>
    <w:tmpl w:val="5F58179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38623A8B"/>
    <w:multiLevelType w:val="hybridMultilevel"/>
    <w:tmpl w:val="AB84603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9029E7"/>
    <w:multiLevelType w:val="hybridMultilevel"/>
    <w:tmpl w:val="A7F285E6"/>
    <w:lvl w:ilvl="0" w:tplc="10D62EFA">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0"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DE11E22"/>
    <w:multiLevelType w:val="hybridMultilevel"/>
    <w:tmpl w:val="C6E62230"/>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7897896">
    <w:abstractNumId w:val="11"/>
  </w:num>
  <w:num w:numId="2" w16cid:durableId="773094862">
    <w:abstractNumId w:val="4"/>
  </w:num>
  <w:num w:numId="3" w16cid:durableId="1806434970">
    <w:abstractNumId w:val="1"/>
  </w:num>
  <w:num w:numId="4" w16cid:durableId="1282615173">
    <w:abstractNumId w:val="5"/>
  </w:num>
  <w:num w:numId="5" w16cid:durableId="1816023910">
    <w:abstractNumId w:val="12"/>
  </w:num>
  <w:num w:numId="6" w16cid:durableId="149641878">
    <w:abstractNumId w:val="15"/>
  </w:num>
  <w:num w:numId="7" w16cid:durableId="447623265">
    <w:abstractNumId w:val="10"/>
  </w:num>
  <w:num w:numId="8" w16cid:durableId="155607920">
    <w:abstractNumId w:val="8"/>
  </w:num>
  <w:num w:numId="9" w16cid:durableId="122043028">
    <w:abstractNumId w:val="0"/>
  </w:num>
  <w:num w:numId="10" w16cid:durableId="1863594592">
    <w:abstractNumId w:val="3"/>
  </w:num>
  <w:num w:numId="11" w16cid:durableId="790515821">
    <w:abstractNumId w:val="14"/>
  </w:num>
  <w:num w:numId="12" w16cid:durableId="402218314">
    <w:abstractNumId w:val="2"/>
  </w:num>
  <w:num w:numId="13" w16cid:durableId="1278104404">
    <w:abstractNumId w:val="9"/>
  </w:num>
  <w:num w:numId="14" w16cid:durableId="1386178413">
    <w:abstractNumId w:val="13"/>
  </w:num>
  <w:num w:numId="15" w16cid:durableId="2115661122">
    <w:abstractNumId w:val="7"/>
  </w:num>
  <w:num w:numId="16" w16cid:durableId="1345979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5CAC"/>
    <w:rsid w:val="00086F5E"/>
    <w:rsid w:val="00091727"/>
    <w:rsid w:val="000946CF"/>
    <w:rsid w:val="000A633D"/>
    <w:rsid w:val="000A71DA"/>
    <w:rsid w:val="000C1E73"/>
    <w:rsid w:val="000D473D"/>
    <w:rsid w:val="000E0771"/>
    <w:rsid w:val="000F07C9"/>
    <w:rsid w:val="000F2126"/>
    <w:rsid w:val="000F3B30"/>
    <w:rsid w:val="0011076A"/>
    <w:rsid w:val="001320FB"/>
    <w:rsid w:val="001503A0"/>
    <w:rsid w:val="00151D3C"/>
    <w:rsid w:val="00170561"/>
    <w:rsid w:val="001832E7"/>
    <w:rsid w:val="001832EC"/>
    <w:rsid w:val="00191815"/>
    <w:rsid w:val="0019650C"/>
    <w:rsid w:val="001A27C9"/>
    <w:rsid w:val="001A2B9A"/>
    <w:rsid w:val="001B138F"/>
    <w:rsid w:val="001B3B05"/>
    <w:rsid w:val="001B421B"/>
    <w:rsid w:val="001B6330"/>
    <w:rsid w:val="001B736F"/>
    <w:rsid w:val="001C4697"/>
    <w:rsid w:val="001D164D"/>
    <w:rsid w:val="001D6433"/>
    <w:rsid w:val="001E541B"/>
    <w:rsid w:val="001F4CB8"/>
    <w:rsid w:val="001F6588"/>
    <w:rsid w:val="001F7C23"/>
    <w:rsid w:val="002006CD"/>
    <w:rsid w:val="0020339F"/>
    <w:rsid w:val="002162B1"/>
    <w:rsid w:val="00216BB4"/>
    <w:rsid w:val="002171EA"/>
    <w:rsid w:val="00220546"/>
    <w:rsid w:val="0022760E"/>
    <w:rsid w:val="00247D8A"/>
    <w:rsid w:val="002503DE"/>
    <w:rsid w:val="00255AAF"/>
    <w:rsid w:val="00273409"/>
    <w:rsid w:val="00292E48"/>
    <w:rsid w:val="002A2374"/>
    <w:rsid w:val="002A3198"/>
    <w:rsid w:val="002A47C1"/>
    <w:rsid w:val="002A4C6C"/>
    <w:rsid w:val="002B02B9"/>
    <w:rsid w:val="002C47CD"/>
    <w:rsid w:val="002C48FB"/>
    <w:rsid w:val="002D4A5D"/>
    <w:rsid w:val="002E1852"/>
    <w:rsid w:val="002E1E87"/>
    <w:rsid w:val="002E3716"/>
    <w:rsid w:val="002E70C0"/>
    <w:rsid w:val="002F0565"/>
    <w:rsid w:val="002F629C"/>
    <w:rsid w:val="002F6497"/>
    <w:rsid w:val="002F7823"/>
    <w:rsid w:val="00331EDB"/>
    <w:rsid w:val="00337B71"/>
    <w:rsid w:val="0034341C"/>
    <w:rsid w:val="0034763D"/>
    <w:rsid w:val="00350F03"/>
    <w:rsid w:val="00353328"/>
    <w:rsid w:val="003555F9"/>
    <w:rsid w:val="00361001"/>
    <w:rsid w:val="00365505"/>
    <w:rsid w:val="003772C2"/>
    <w:rsid w:val="003779C0"/>
    <w:rsid w:val="003826A2"/>
    <w:rsid w:val="003A1E2F"/>
    <w:rsid w:val="003A76E0"/>
    <w:rsid w:val="003A7EEC"/>
    <w:rsid w:val="003C0825"/>
    <w:rsid w:val="003C3480"/>
    <w:rsid w:val="003D0A66"/>
    <w:rsid w:val="003D0BD3"/>
    <w:rsid w:val="003D3E4D"/>
    <w:rsid w:val="003D5B33"/>
    <w:rsid w:val="003D601A"/>
    <w:rsid w:val="003E3DB4"/>
    <w:rsid w:val="003F64BB"/>
    <w:rsid w:val="003F76A6"/>
    <w:rsid w:val="00402F8D"/>
    <w:rsid w:val="004059AE"/>
    <w:rsid w:val="00407B79"/>
    <w:rsid w:val="004208DB"/>
    <w:rsid w:val="00420B17"/>
    <w:rsid w:val="00432253"/>
    <w:rsid w:val="00441DFD"/>
    <w:rsid w:val="004467F2"/>
    <w:rsid w:val="00447778"/>
    <w:rsid w:val="00447A5F"/>
    <w:rsid w:val="004507B5"/>
    <w:rsid w:val="004565B8"/>
    <w:rsid w:val="004705A1"/>
    <w:rsid w:val="004717AB"/>
    <w:rsid w:val="00476381"/>
    <w:rsid w:val="0048455A"/>
    <w:rsid w:val="004B28A8"/>
    <w:rsid w:val="004B5CF4"/>
    <w:rsid w:val="004D53F0"/>
    <w:rsid w:val="004D651A"/>
    <w:rsid w:val="004D673C"/>
    <w:rsid w:val="004E26FE"/>
    <w:rsid w:val="004E2C7F"/>
    <w:rsid w:val="004E59A5"/>
    <w:rsid w:val="00505621"/>
    <w:rsid w:val="005136D3"/>
    <w:rsid w:val="00513EE3"/>
    <w:rsid w:val="00534DEA"/>
    <w:rsid w:val="005350FC"/>
    <w:rsid w:val="00536C47"/>
    <w:rsid w:val="005410BC"/>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3A26"/>
    <w:rsid w:val="005D5D1C"/>
    <w:rsid w:val="005E11A6"/>
    <w:rsid w:val="005E6405"/>
    <w:rsid w:val="00600F1A"/>
    <w:rsid w:val="0060554A"/>
    <w:rsid w:val="00606770"/>
    <w:rsid w:val="006124AD"/>
    <w:rsid w:val="0061253B"/>
    <w:rsid w:val="006166E9"/>
    <w:rsid w:val="00616B00"/>
    <w:rsid w:val="00616B32"/>
    <w:rsid w:val="00627663"/>
    <w:rsid w:val="006300AC"/>
    <w:rsid w:val="006327F3"/>
    <w:rsid w:val="0063531B"/>
    <w:rsid w:val="0064739F"/>
    <w:rsid w:val="00656463"/>
    <w:rsid w:val="00657BE2"/>
    <w:rsid w:val="00661C64"/>
    <w:rsid w:val="006705D8"/>
    <w:rsid w:val="006718F0"/>
    <w:rsid w:val="00676AF6"/>
    <w:rsid w:val="006802B2"/>
    <w:rsid w:val="0068093A"/>
    <w:rsid w:val="006911DD"/>
    <w:rsid w:val="00691B88"/>
    <w:rsid w:val="00694865"/>
    <w:rsid w:val="00697832"/>
    <w:rsid w:val="006A36EE"/>
    <w:rsid w:val="006A7FDD"/>
    <w:rsid w:val="006C579E"/>
    <w:rsid w:val="006C672F"/>
    <w:rsid w:val="006D257B"/>
    <w:rsid w:val="006D4256"/>
    <w:rsid w:val="006E18E6"/>
    <w:rsid w:val="006E5D2B"/>
    <w:rsid w:val="00700F67"/>
    <w:rsid w:val="00702382"/>
    <w:rsid w:val="00717CC1"/>
    <w:rsid w:val="00725B49"/>
    <w:rsid w:val="00727A67"/>
    <w:rsid w:val="00741890"/>
    <w:rsid w:val="00741C9C"/>
    <w:rsid w:val="00742F97"/>
    <w:rsid w:val="007462E1"/>
    <w:rsid w:val="00751375"/>
    <w:rsid w:val="007540EE"/>
    <w:rsid w:val="00756468"/>
    <w:rsid w:val="007642C1"/>
    <w:rsid w:val="00770671"/>
    <w:rsid w:val="00776A36"/>
    <w:rsid w:val="007800EC"/>
    <w:rsid w:val="00787DBA"/>
    <w:rsid w:val="007A037C"/>
    <w:rsid w:val="007A2065"/>
    <w:rsid w:val="007B2B04"/>
    <w:rsid w:val="007B4A47"/>
    <w:rsid w:val="007D3149"/>
    <w:rsid w:val="007D7265"/>
    <w:rsid w:val="007E522D"/>
    <w:rsid w:val="007E78E7"/>
    <w:rsid w:val="007E7EF6"/>
    <w:rsid w:val="007F450D"/>
    <w:rsid w:val="007F6CFF"/>
    <w:rsid w:val="007F7F8E"/>
    <w:rsid w:val="00805433"/>
    <w:rsid w:val="008116EF"/>
    <w:rsid w:val="00813161"/>
    <w:rsid w:val="00817AE6"/>
    <w:rsid w:val="00835EA7"/>
    <w:rsid w:val="00835F11"/>
    <w:rsid w:val="00871B8C"/>
    <w:rsid w:val="0088211B"/>
    <w:rsid w:val="0088214A"/>
    <w:rsid w:val="00890CC9"/>
    <w:rsid w:val="008A34A8"/>
    <w:rsid w:val="008B379C"/>
    <w:rsid w:val="008B728A"/>
    <w:rsid w:val="008D07ED"/>
    <w:rsid w:val="008D4E34"/>
    <w:rsid w:val="008D54C7"/>
    <w:rsid w:val="00900953"/>
    <w:rsid w:val="00902FCC"/>
    <w:rsid w:val="00904D18"/>
    <w:rsid w:val="00912275"/>
    <w:rsid w:val="00914372"/>
    <w:rsid w:val="00916DA0"/>
    <w:rsid w:val="00936336"/>
    <w:rsid w:val="00952B37"/>
    <w:rsid w:val="00953EAE"/>
    <w:rsid w:val="009646CA"/>
    <w:rsid w:val="009838CF"/>
    <w:rsid w:val="00984CA1"/>
    <w:rsid w:val="00984D9D"/>
    <w:rsid w:val="009A0BEC"/>
    <w:rsid w:val="009B1E96"/>
    <w:rsid w:val="009C0D95"/>
    <w:rsid w:val="009C5D51"/>
    <w:rsid w:val="009C7655"/>
    <w:rsid w:val="009E0FC8"/>
    <w:rsid w:val="009F1E68"/>
    <w:rsid w:val="009F24B8"/>
    <w:rsid w:val="009F69AD"/>
    <w:rsid w:val="00A02637"/>
    <w:rsid w:val="00A0322C"/>
    <w:rsid w:val="00A04052"/>
    <w:rsid w:val="00A05379"/>
    <w:rsid w:val="00A14DD3"/>
    <w:rsid w:val="00A25454"/>
    <w:rsid w:val="00A274F6"/>
    <w:rsid w:val="00A320CD"/>
    <w:rsid w:val="00A41A4C"/>
    <w:rsid w:val="00A42248"/>
    <w:rsid w:val="00A50256"/>
    <w:rsid w:val="00A547FC"/>
    <w:rsid w:val="00A612BB"/>
    <w:rsid w:val="00A63496"/>
    <w:rsid w:val="00A63B06"/>
    <w:rsid w:val="00A64E58"/>
    <w:rsid w:val="00A64F92"/>
    <w:rsid w:val="00A66D77"/>
    <w:rsid w:val="00A7241F"/>
    <w:rsid w:val="00A72FEF"/>
    <w:rsid w:val="00A73640"/>
    <w:rsid w:val="00A738B8"/>
    <w:rsid w:val="00A7469C"/>
    <w:rsid w:val="00A746D5"/>
    <w:rsid w:val="00A77BAA"/>
    <w:rsid w:val="00A91286"/>
    <w:rsid w:val="00A91571"/>
    <w:rsid w:val="00A93CAC"/>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62752"/>
    <w:rsid w:val="00B66606"/>
    <w:rsid w:val="00B91418"/>
    <w:rsid w:val="00B9323D"/>
    <w:rsid w:val="00BA5A2F"/>
    <w:rsid w:val="00BB6A98"/>
    <w:rsid w:val="00BB7FE0"/>
    <w:rsid w:val="00BD078F"/>
    <w:rsid w:val="00BD2B20"/>
    <w:rsid w:val="00BD344E"/>
    <w:rsid w:val="00BE0EF0"/>
    <w:rsid w:val="00BE48EB"/>
    <w:rsid w:val="00BF57FA"/>
    <w:rsid w:val="00C02F67"/>
    <w:rsid w:val="00C07C24"/>
    <w:rsid w:val="00C10151"/>
    <w:rsid w:val="00C10CCA"/>
    <w:rsid w:val="00C12733"/>
    <w:rsid w:val="00C161BF"/>
    <w:rsid w:val="00C1665C"/>
    <w:rsid w:val="00C260B1"/>
    <w:rsid w:val="00C32707"/>
    <w:rsid w:val="00C344D1"/>
    <w:rsid w:val="00C35555"/>
    <w:rsid w:val="00C7230D"/>
    <w:rsid w:val="00C74750"/>
    <w:rsid w:val="00C74C86"/>
    <w:rsid w:val="00CC3F01"/>
    <w:rsid w:val="00CD2796"/>
    <w:rsid w:val="00CD4071"/>
    <w:rsid w:val="00CD66D8"/>
    <w:rsid w:val="00CE1674"/>
    <w:rsid w:val="00D074D9"/>
    <w:rsid w:val="00D102AD"/>
    <w:rsid w:val="00D132C1"/>
    <w:rsid w:val="00D21984"/>
    <w:rsid w:val="00D2219F"/>
    <w:rsid w:val="00D23198"/>
    <w:rsid w:val="00D3024A"/>
    <w:rsid w:val="00D308CA"/>
    <w:rsid w:val="00D33590"/>
    <w:rsid w:val="00D340D6"/>
    <w:rsid w:val="00D3777C"/>
    <w:rsid w:val="00D4261E"/>
    <w:rsid w:val="00D5387F"/>
    <w:rsid w:val="00D6058A"/>
    <w:rsid w:val="00D631CA"/>
    <w:rsid w:val="00D657B9"/>
    <w:rsid w:val="00D74766"/>
    <w:rsid w:val="00D769D9"/>
    <w:rsid w:val="00D775A0"/>
    <w:rsid w:val="00D8238B"/>
    <w:rsid w:val="00DA10AC"/>
    <w:rsid w:val="00DA530B"/>
    <w:rsid w:val="00DD1B82"/>
    <w:rsid w:val="00DE1BC8"/>
    <w:rsid w:val="00DE2D98"/>
    <w:rsid w:val="00DE7207"/>
    <w:rsid w:val="00DF1508"/>
    <w:rsid w:val="00E01B21"/>
    <w:rsid w:val="00E1288E"/>
    <w:rsid w:val="00E13DE5"/>
    <w:rsid w:val="00E22413"/>
    <w:rsid w:val="00E23D6C"/>
    <w:rsid w:val="00E24CE1"/>
    <w:rsid w:val="00E35B4F"/>
    <w:rsid w:val="00E37CFF"/>
    <w:rsid w:val="00E4732E"/>
    <w:rsid w:val="00E556D6"/>
    <w:rsid w:val="00E57140"/>
    <w:rsid w:val="00E73729"/>
    <w:rsid w:val="00E7574A"/>
    <w:rsid w:val="00E7654E"/>
    <w:rsid w:val="00E82914"/>
    <w:rsid w:val="00E8715C"/>
    <w:rsid w:val="00E876B0"/>
    <w:rsid w:val="00E97621"/>
    <w:rsid w:val="00EC4484"/>
    <w:rsid w:val="00ED5AE2"/>
    <w:rsid w:val="00EE05B7"/>
    <w:rsid w:val="00EE746E"/>
    <w:rsid w:val="00EF4D94"/>
    <w:rsid w:val="00EF5495"/>
    <w:rsid w:val="00EF64A7"/>
    <w:rsid w:val="00EF789E"/>
    <w:rsid w:val="00EF7BCF"/>
    <w:rsid w:val="00F238E7"/>
    <w:rsid w:val="00F3406B"/>
    <w:rsid w:val="00F37DB3"/>
    <w:rsid w:val="00F4229E"/>
    <w:rsid w:val="00F50C05"/>
    <w:rsid w:val="00F51984"/>
    <w:rsid w:val="00F532E3"/>
    <w:rsid w:val="00F60882"/>
    <w:rsid w:val="00F67C7B"/>
    <w:rsid w:val="00F7797C"/>
    <w:rsid w:val="00F90838"/>
    <w:rsid w:val="00F91CA6"/>
    <w:rsid w:val="00FA321F"/>
    <w:rsid w:val="00FC20AD"/>
    <w:rsid w:val="00FC544B"/>
    <w:rsid w:val="00FE1DE7"/>
    <w:rsid w:val="00FF111C"/>
    <w:rsid w:val="00FF1290"/>
    <w:rsid w:val="00FF4E9A"/>
    <w:rsid w:val="1A5F35F4"/>
    <w:rsid w:val="2D719478"/>
    <w:rsid w:val="47DDCC68"/>
    <w:rsid w:val="4BDE0E9C"/>
    <w:rsid w:val="4E6A9C75"/>
    <w:rsid w:val="57263C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2359f1-1fba-4fcf-8c59-f9fc45e5c905" xsi:nil="true"/>
    <lcf76f155ced4ddcb4097134ff3c332f xmlns="defeb99c-54c2-479c-8efd-65da4624a0a7">
      <Terms xmlns="http://schemas.microsoft.com/office/infopath/2007/PartnerControls"/>
    </lcf76f155ced4ddcb4097134ff3c332f>
    <SharedWithUsers xmlns="552359f1-1fba-4fcf-8c59-f9fc45e5c905">
      <UserInfo>
        <DisplayName/>
        <AccountId xsi:nil="true"/>
        <AccountType/>
      </UserInfo>
    </SharedWithUsers>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250A0-282E-4394-BD2B-9A825368D7DF}">
  <ds:schemaRefs>
    <ds:schemaRef ds:uri="http://schemas.microsoft.com/office/2006/metadata/properties"/>
    <ds:schemaRef ds:uri="http://schemas.microsoft.com/office/infopath/2007/PartnerControls"/>
    <ds:schemaRef ds:uri="29f7a4df-9da0-4f5e-b060-65e522accd76"/>
    <ds:schemaRef ds:uri="7fb89495-3515-4ca4-a8fd-926fadf64596"/>
  </ds:schemaRefs>
</ds:datastoreItem>
</file>

<file path=customXml/itemProps2.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3.xml><?xml version="1.0" encoding="utf-8"?>
<ds:datastoreItem xmlns:ds="http://schemas.openxmlformats.org/officeDocument/2006/customXml" ds:itemID="{80F20DBA-EF5D-4810-A9B4-380D552FDC8D}"/>
</file>

<file path=customXml/itemProps4.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746</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2024-07-16T07:47:00Z</dcterms:created>
  <dcterms:modified xsi:type="dcterms:W3CDTF">2024-08-02T01:00:00Z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0x0101008A53F8E6A2795E44880E7C4B9B5A0CBA</vt:lpwstr>
  </property>
  <property fmtid="{D5CDD505-2E9C-101B-9397-08002B2CF9AE}" pid="3" name="MediaServiceImageTags">
    <vt:lpwstr/>
  </property>
  <property fmtid="{D5CDD505-2E9C-101B-9397-08002B2CF9AE}" pid="4" name="Order">
    <vt:r8>201900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