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0CA7" w14:textId="6A2AD2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539BB12E" w14:textId="77777777" w:rsidTr="009D13CE">
        <w:trPr>
          <w:trHeight w:val="704"/>
        </w:trPr>
        <w:tc>
          <w:tcPr>
            <w:tcW w:w="1365" w:type="dxa"/>
            <w:vAlign w:val="center"/>
          </w:tcPr>
          <w:p w14:paraId="4EA52D5F"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1CA7306"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3EAB7B08" w14:textId="77777777" w:rsidR="008E3EE8" w:rsidRPr="008E3EE8" w:rsidRDefault="008E3EE8" w:rsidP="008E3EE8">
            <w:pPr>
              <w:rPr>
                <w:rFonts w:ascii="ＭＳ ゴシック" w:eastAsia="ＭＳ ゴシック" w:hAnsi="ＭＳ ゴシック"/>
                <w:bCs/>
                <w:sz w:val="22"/>
              </w:rPr>
            </w:pPr>
          </w:p>
        </w:tc>
      </w:tr>
    </w:tbl>
    <w:p w14:paraId="16E9124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066FA642" w14:textId="77777777" w:rsidR="008E3EE8" w:rsidRPr="008E3EE8" w:rsidRDefault="008E3EE8" w:rsidP="008E3EE8">
      <w:pPr>
        <w:rPr>
          <w:rFonts w:ascii="ＭＳ ゴシック" w:eastAsia="ＭＳ ゴシック" w:hAnsi="ＭＳ ゴシック"/>
          <w:bCs/>
          <w:sz w:val="22"/>
        </w:rPr>
      </w:pPr>
    </w:p>
    <w:p w14:paraId="0449F1BF" w14:textId="77777777" w:rsidR="00332037" w:rsidRDefault="00332037" w:rsidP="008E3EE8">
      <w:pPr>
        <w:rPr>
          <w:rFonts w:ascii="ＭＳ ゴシック" w:eastAsia="ＭＳ ゴシック" w:hAnsi="ＭＳ ゴシック"/>
          <w:bCs/>
          <w:sz w:val="22"/>
        </w:rPr>
      </w:pPr>
    </w:p>
    <w:p w14:paraId="23CBCF9B" w14:textId="0C970B0F" w:rsidR="008E3EE8" w:rsidRDefault="00185679" w:rsidP="00185679">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5B2718">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年度J-クレジット売払い</w:t>
      </w:r>
      <w:r w:rsidR="005B2718">
        <w:rPr>
          <w:rFonts w:ascii="ＭＳ ゴシック" w:eastAsia="ＭＳ ゴシック" w:hAnsi="ＭＳ ゴシック" w:hint="eastAsia"/>
          <w:bCs/>
          <w:sz w:val="22"/>
        </w:rPr>
        <w:t>（第1回）</w:t>
      </w:r>
      <w:r w:rsidR="000853C0">
        <w:rPr>
          <w:rFonts w:ascii="ＭＳ ゴシック" w:eastAsia="ＭＳ ゴシック" w:hAnsi="ＭＳ ゴシック" w:hint="eastAsia"/>
          <w:bCs/>
          <w:sz w:val="22"/>
        </w:rPr>
        <w:t>申請書</w:t>
      </w:r>
    </w:p>
    <w:p w14:paraId="5CE82F05" w14:textId="77777777" w:rsidR="00AA016E" w:rsidRPr="008E3EE8" w:rsidRDefault="00AA016E" w:rsidP="008E3EE8">
      <w:pPr>
        <w:rPr>
          <w:rFonts w:ascii="ＭＳ ゴシック" w:eastAsia="ＭＳ ゴシック" w:hAnsi="ＭＳ ゴシック"/>
          <w:bCs/>
          <w:sz w:val="22"/>
        </w:rPr>
      </w:pPr>
    </w:p>
    <w:p w14:paraId="5260B81E"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65D9934F"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638446EA"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64A16E0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2007C9E8" w14:textId="77777777" w:rsidR="008E3EE8" w:rsidRPr="008E3EE8" w:rsidRDefault="008E3EE8" w:rsidP="008E3EE8">
            <w:pPr>
              <w:rPr>
                <w:rFonts w:ascii="ＭＳ ゴシック" w:eastAsia="ＭＳ ゴシック" w:hAnsi="ＭＳ ゴシック"/>
                <w:bCs/>
                <w:sz w:val="22"/>
              </w:rPr>
            </w:pPr>
          </w:p>
        </w:tc>
      </w:tr>
      <w:tr w:rsidR="002B6189" w:rsidRPr="008E3EE8" w14:paraId="3C727126" w14:textId="77777777" w:rsidTr="00642F92">
        <w:trPr>
          <w:cantSplit/>
          <w:trHeight w:val="1134"/>
        </w:trPr>
        <w:tc>
          <w:tcPr>
            <w:tcW w:w="620" w:type="dxa"/>
            <w:vMerge/>
            <w:tcBorders>
              <w:left w:val="single" w:sz="12" w:space="0" w:color="auto"/>
            </w:tcBorders>
            <w:textDirection w:val="tbRlV"/>
            <w:vAlign w:val="center"/>
          </w:tcPr>
          <w:p w14:paraId="66F52938"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663B3C48"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0984886D"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7FC21BA6"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0D6B9773"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39DC5A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6B5992E" w14:textId="77777777" w:rsidR="008E3EE8" w:rsidRPr="008E3EE8" w:rsidRDefault="008E3EE8" w:rsidP="008E3EE8">
            <w:pPr>
              <w:rPr>
                <w:rFonts w:ascii="ＭＳ ゴシック" w:eastAsia="ＭＳ ゴシック" w:hAnsi="ＭＳ ゴシック"/>
                <w:bCs/>
                <w:sz w:val="22"/>
              </w:rPr>
            </w:pPr>
          </w:p>
        </w:tc>
      </w:tr>
      <w:tr w:rsidR="008E3EE8" w:rsidRPr="008E3EE8" w14:paraId="3D04A68A"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54ABBA5F"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5B19AD2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3144E18" w14:textId="77777777" w:rsidR="008E3EE8" w:rsidRPr="008E3EE8" w:rsidRDefault="008E3EE8" w:rsidP="008E3EE8">
            <w:pPr>
              <w:rPr>
                <w:rFonts w:ascii="ＭＳ ゴシック" w:eastAsia="ＭＳ ゴシック" w:hAnsi="ＭＳ ゴシック"/>
                <w:bCs/>
                <w:sz w:val="22"/>
              </w:rPr>
            </w:pPr>
          </w:p>
        </w:tc>
      </w:tr>
      <w:tr w:rsidR="008E3EE8" w:rsidRPr="008E3EE8" w14:paraId="1C865F19" w14:textId="77777777" w:rsidTr="009D13CE">
        <w:trPr>
          <w:cantSplit/>
          <w:trHeight w:val="860"/>
        </w:trPr>
        <w:tc>
          <w:tcPr>
            <w:tcW w:w="620" w:type="dxa"/>
            <w:vMerge/>
            <w:tcBorders>
              <w:left w:val="single" w:sz="12" w:space="0" w:color="auto"/>
            </w:tcBorders>
          </w:tcPr>
          <w:p w14:paraId="7675E256"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378E4C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6FEE1AC8" w14:textId="77777777" w:rsidR="008E3EE8" w:rsidRPr="008E3EE8" w:rsidRDefault="008E3EE8" w:rsidP="008E3EE8">
            <w:pPr>
              <w:rPr>
                <w:rFonts w:ascii="ＭＳ ゴシック" w:eastAsia="ＭＳ ゴシック" w:hAnsi="ＭＳ ゴシック"/>
                <w:bCs/>
                <w:sz w:val="22"/>
              </w:rPr>
            </w:pPr>
          </w:p>
        </w:tc>
      </w:tr>
      <w:tr w:rsidR="008E3EE8" w:rsidRPr="008E3EE8" w14:paraId="5E849BC7" w14:textId="77777777" w:rsidTr="009D13CE">
        <w:trPr>
          <w:cantSplit/>
          <w:trHeight w:val="860"/>
        </w:trPr>
        <w:tc>
          <w:tcPr>
            <w:tcW w:w="620" w:type="dxa"/>
            <w:vMerge/>
            <w:tcBorders>
              <w:left w:val="single" w:sz="12" w:space="0" w:color="auto"/>
            </w:tcBorders>
          </w:tcPr>
          <w:p w14:paraId="69FB000C"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5D3DAE8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25CD5D9" w14:textId="77777777" w:rsidR="008E3EE8" w:rsidRPr="008E3EE8" w:rsidRDefault="008E3EE8" w:rsidP="008E3EE8">
            <w:pPr>
              <w:rPr>
                <w:rFonts w:ascii="ＭＳ ゴシック" w:eastAsia="ＭＳ ゴシック" w:hAnsi="ＭＳ ゴシック"/>
                <w:bCs/>
                <w:sz w:val="22"/>
              </w:rPr>
            </w:pPr>
          </w:p>
        </w:tc>
      </w:tr>
      <w:tr w:rsidR="008E3EE8" w:rsidRPr="008E3EE8" w14:paraId="5694870E" w14:textId="77777777" w:rsidTr="009D13CE">
        <w:trPr>
          <w:cantSplit/>
          <w:trHeight w:val="860"/>
        </w:trPr>
        <w:tc>
          <w:tcPr>
            <w:tcW w:w="620" w:type="dxa"/>
            <w:vMerge/>
            <w:tcBorders>
              <w:left w:val="single" w:sz="12" w:space="0" w:color="auto"/>
            </w:tcBorders>
          </w:tcPr>
          <w:p w14:paraId="2059191B"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524E54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437D48D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860045F" w14:textId="77777777" w:rsidR="008E3EE8" w:rsidRPr="008E3EE8" w:rsidRDefault="008E3EE8" w:rsidP="008E3EE8">
            <w:pPr>
              <w:rPr>
                <w:rFonts w:ascii="ＭＳ ゴシック" w:eastAsia="ＭＳ ゴシック" w:hAnsi="ＭＳ ゴシック"/>
                <w:bCs/>
                <w:sz w:val="22"/>
              </w:rPr>
            </w:pPr>
          </w:p>
        </w:tc>
      </w:tr>
      <w:tr w:rsidR="00AA016E" w:rsidRPr="008E3EE8" w14:paraId="57DE73F0" w14:textId="77777777" w:rsidTr="003F400F">
        <w:trPr>
          <w:cantSplit/>
          <w:trHeight w:val="860"/>
        </w:trPr>
        <w:tc>
          <w:tcPr>
            <w:tcW w:w="620" w:type="dxa"/>
            <w:vMerge/>
            <w:tcBorders>
              <w:left w:val="single" w:sz="12" w:space="0" w:color="auto"/>
              <w:bottom w:val="single" w:sz="12" w:space="0" w:color="auto"/>
            </w:tcBorders>
          </w:tcPr>
          <w:p w14:paraId="1B0DF60F"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01A56C5A"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23A7670" w14:textId="77777777" w:rsidR="00AA016E" w:rsidRPr="008E3EE8" w:rsidRDefault="00AA016E" w:rsidP="008E3EE8">
            <w:pPr>
              <w:rPr>
                <w:rFonts w:ascii="ＭＳ ゴシック" w:eastAsia="ＭＳ ゴシック" w:hAnsi="ＭＳ ゴシック"/>
                <w:bCs/>
                <w:sz w:val="22"/>
              </w:rPr>
            </w:pPr>
          </w:p>
        </w:tc>
      </w:tr>
    </w:tbl>
    <w:p w14:paraId="0C12ADE9"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3282E529" w14:textId="77777777" w:rsidTr="009D13CE">
        <w:trPr>
          <w:trHeight w:val="704"/>
        </w:trPr>
        <w:tc>
          <w:tcPr>
            <w:tcW w:w="1365" w:type="dxa"/>
            <w:vAlign w:val="center"/>
          </w:tcPr>
          <w:p w14:paraId="43A67074"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334DD71"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7E2026F1" w14:textId="77777777" w:rsidR="008E3EE8" w:rsidRPr="008E3EE8" w:rsidRDefault="008E3EE8" w:rsidP="008E3EE8">
            <w:pPr>
              <w:rPr>
                <w:rFonts w:ascii="ＭＳ ゴシック" w:eastAsia="ＭＳ ゴシック" w:hAnsi="ＭＳ ゴシック"/>
                <w:bCs/>
                <w:sz w:val="22"/>
              </w:rPr>
            </w:pPr>
          </w:p>
        </w:tc>
      </w:tr>
    </w:tbl>
    <w:p w14:paraId="629E283D" w14:textId="77777777" w:rsidR="008E3EE8" w:rsidRPr="002325EA" w:rsidRDefault="008E3EE8" w:rsidP="008E3EE8">
      <w:pPr>
        <w:rPr>
          <w:rFonts w:ascii="ＭＳ ゴシック" w:eastAsia="ＭＳ ゴシック" w:hAnsi="ＭＳ ゴシック"/>
          <w:bCs/>
          <w:sz w:val="22"/>
        </w:rPr>
      </w:pPr>
    </w:p>
    <w:p w14:paraId="687A9DE6" w14:textId="34AF6900" w:rsidR="00185679" w:rsidRPr="002325EA" w:rsidRDefault="00185679" w:rsidP="000853C0">
      <w:pPr>
        <w:jc w:val="center"/>
        <w:rPr>
          <w:rFonts w:ascii="ＭＳ ゴシック" w:eastAsia="ＭＳ ゴシック" w:hAnsi="ＭＳ ゴシック"/>
          <w:bCs/>
          <w:sz w:val="22"/>
        </w:rPr>
      </w:pPr>
      <w:r w:rsidRPr="002325EA">
        <w:rPr>
          <w:rFonts w:ascii="ＭＳ ゴシック" w:eastAsia="ＭＳ ゴシック" w:hAnsi="ＭＳ ゴシック" w:hint="eastAsia"/>
          <w:bCs/>
          <w:sz w:val="22"/>
        </w:rPr>
        <w:t>令和</w:t>
      </w:r>
      <w:r w:rsidR="005B2718" w:rsidRPr="002325EA">
        <w:rPr>
          <w:rFonts w:ascii="ＭＳ ゴシック" w:eastAsia="ＭＳ ゴシック" w:hAnsi="ＭＳ ゴシック" w:hint="eastAsia"/>
          <w:bCs/>
          <w:sz w:val="22"/>
        </w:rPr>
        <w:t>６</w:t>
      </w:r>
      <w:r w:rsidRPr="002325EA">
        <w:rPr>
          <w:rFonts w:ascii="ＭＳ ゴシック" w:eastAsia="ＭＳ ゴシック" w:hAnsi="ＭＳ ゴシック" w:hint="eastAsia"/>
          <w:bCs/>
          <w:sz w:val="22"/>
        </w:rPr>
        <w:t>年度J-クレジット売払い</w:t>
      </w:r>
      <w:r w:rsidR="005B2718" w:rsidRPr="002325EA">
        <w:rPr>
          <w:rFonts w:ascii="ＭＳ ゴシック" w:eastAsia="ＭＳ ゴシック" w:hAnsi="ＭＳ ゴシック" w:hint="eastAsia"/>
          <w:bCs/>
          <w:sz w:val="22"/>
        </w:rPr>
        <w:t>（第1回）</w:t>
      </w:r>
    </w:p>
    <w:p w14:paraId="4308766B" w14:textId="77777777" w:rsidR="00715691" w:rsidRPr="002325EA" w:rsidRDefault="000853C0" w:rsidP="000853C0">
      <w:pPr>
        <w:jc w:val="center"/>
        <w:rPr>
          <w:rFonts w:ascii="ＭＳ ゴシック" w:eastAsia="ＭＳ ゴシック" w:hAnsi="ＭＳ ゴシック"/>
          <w:bCs/>
          <w:sz w:val="22"/>
        </w:rPr>
      </w:pPr>
      <w:r w:rsidRPr="002325EA">
        <w:rPr>
          <w:rFonts w:ascii="ＭＳ ゴシック" w:eastAsia="ＭＳ ゴシック" w:hAnsi="ＭＳ ゴシック" w:hint="eastAsia"/>
          <w:bCs/>
          <w:sz w:val="22"/>
        </w:rPr>
        <w:t>企画提案書</w:t>
      </w:r>
      <w:r w:rsidR="00185679" w:rsidRPr="002325EA">
        <w:rPr>
          <w:rFonts w:ascii="ＭＳ ゴシック" w:eastAsia="ＭＳ ゴシック" w:hAnsi="ＭＳ ゴシック" w:hint="eastAsia"/>
          <w:bCs/>
          <w:sz w:val="22"/>
        </w:rPr>
        <w:t>（クレジット流通計画書）</w:t>
      </w:r>
    </w:p>
    <w:p w14:paraId="36B3B5FF" w14:textId="77777777" w:rsidR="000853C0" w:rsidRPr="002325EA" w:rsidRDefault="000853C0" w:rsidP="000853C0">
      <w:pPr>
        <w:jc w:val="center"/>
        <w:rPr>
          <w:rFonts w:ascii="ＭＳ ゴシック" w:eastAsia="ＭＳ ゴシック" w:hAnsi="ＭＳ ゴシック"/>
          <w:bCs/>
          <w:sz w:val="22"/>
        </w:rPr>
      </w:pPr>
    </w:p>
    <w:p w14:paraId="2759CA49" w14:textId="77777777" w:rsidR="00630765" w:rsidRPr="002325EA" w:rsidRDefault="00630765"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１．希望買取数量・金額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1947"/>
        <w:gridCol w:w="2080"/>
        <w:gridCol w:w="2309"/>
      </w:tblGrid>
      <w:tr w:rsidR="002325EA" w:rsidRPr="002325EA" w14:paraId="62658E54" w14:textId="77777777" w:rsidTr="00185679">
        <w:tc>
          <w:tcPr>
            <w:tcW w:w="3085" w:type="dxa"/>
            <w:shd w:val="clear" w:color="auto" w:fill="auto"/>
          </w:tcPr>
          <w:p w14:paraId="3AB21368" w14:textId="77777777" w:rsidR="00630765" w:rsidRPr="002325EA" w:rsidRDefault="00630765" w:rsidP="00C265F7">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クレジット種別</w:t>
            </w:r>
          </w:p>
        </w:tc>
        <w:tc>
          <w:tcPr>
            <w:tcW w:w="1985" w:type="dxa"/>
            <w:shd w:val="clear" w:color="auto" w:fill="auto"/>
          </w:tcPr>
          <w:p w14:paraId="5C9F6228" w14:textId="77777777" w:rsidR="00E647B1" w:rsidRPr="002325EA" w:rsidRDefault="00630765" w:rsidP="00C265F7">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買取単価</w:t>
            </w:r>
          </w:p>
          <w:p w14:paraId="69858F84" w14:textId="77777777" w:rsidR="00E647B1" w:rsidRPr="002325EA" w:rsidRDefault="00E647B1" w:rsidP="00C265F7">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（円/</w:t>
            </w:r>
            <w:r w:rsidRPr="002325EA">
              <w:rPr>
                <w:rFonts w:ascii="ＭＳ ゴシック" w:eastAsia="ＭＳ ゴシック" w:hAnsi="ＭＳ ゴシック"/>
                <w:bCs/>
                <w:sz w:val="22"/>
              </w:rPr>
              <w:t>t-CO2）</w:t>
            </w:r>
          </w:p>
        </w:tc>
        <w:tc>
          <w:tcPr>
            <w:tcW w:w="2126" w:type="dxa"/>
            <w:shd w:val="clear" w:color="auto" w:fill="auto"/>
          </w:tcPr>
          <w:p w14:paraId="43DFA5E0" w14:textId="77777777" w:rsidR="00E647B1" w:rsidRPr="002325EA" w:rsidRDefault="00E647B1" w:rsidP="00C265F7">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買取数量(t</w:t>
            </w:r>
            <w:r w:rsidRPr="002325EA">
              <w:rPr>
                <w:rFonts w:ascii="ＭＳ ゴシック" w:eastAsia="ＭＳ ゴシック" w:hAnsi="ＭＳ ゴシック"/>
                <w:bCs/>
                <w:sz w:val="22"/>
              </w:rPr>
              <w:t>-CO2)</w:t>
            </w:r>
          </w:p>
        </w:tc>
        <w:tc>
          <w:tcPr>
            <w:tcW w:w="2356" w:type="dxa"/>
            <w:shd w:val="clear" w:color="auto" w:fill="auto"/>
          </w:tcPr>
          <w:p w14:paraId="75EB63EE" w14:textId="77777777" w:rsidR="00E647B1" w:rsidRPr="002325EA" w:rsidRDefault="00E647B1" w:rsidP="00C265F7">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買取金額（円）</w:t>
            </w:r>
          </w:p>
        </w:tc>
      </w:tr>
      <w:tr w:rsidR="002325EA" w:rsidRPr="002325EA" w14:paraId="334BC0D7" w14:textId="77777777" w:rsidTr="00185679">
        <w:tc>
          <w:tcPr>
            <w:tcW w:w="3085" w:type="dxa"/>
            <w:shd w:val="clear" w:color="auto" w:fill="auto"/>
          </w:tcPr>
          <w:p w14:paraId="6D1229DE" w14:textId="77777777" w:rsidR="00630765" w:rsidRPr="002325EA" w:rsidRDefault="00630765" w:rsidP="00C265F7">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省エネクレジット</w:t>
            </w:r>
          </w:p>
        </w:tc>
        <w:tc>
          <w:tcPr>
            <w:tcW w:w="1985" w:type="dxa"/>
            <w:shd w:val="clear" w:color="auto" w:fill="auto"/>
          </w:tcPr>
          <w:p w14:paraId="6CDD256D" w14:textId="77777777" w:rsidR="00630765" w:rsidRPr="002325EA" w:rsidRDefault="00630765" w:rsidP="00C265F7">
            <w:pPr>
              <w:jc w:val="left"/>
              <w:rPr>
                <w:rFonts w:ascii="ＭＳ ゴシック" w:eastAsia="ＭＳ ゴシック" w:hAnsi="ＭＳ ゴシック"/>
                <w:bCs/>
                <w:sz w:val="22"/>
              </w:rPr>
            </w:pPr>
          </w:p>
        </w:tc>
        <w:tc>
          <w:tcPr>
            <w:tcW w:w="2126" w:type="dxa"/>
            <w:shd w:val="clear" w:color="auto" w:fill="auto"/>
          </w:tcPr>
          <w:p w14:paraId="7AF1C97E" w14:textId="77777777" w:rsidR="00630765" w:rsidRPr="002325EA" w:rsidRDefault="00630765" w:rsidP="00C265F7">
            <w:pPr>
              <w:jc w:val="left"/>
              <w:rPr>
                <w:rFonts w:ascii="ＭＳ ゴシック" w:eastAsia="ＭＳ ゴシック" w:hAnsi="ＭＳ ゴシック"/>
                <w:bCs/>
                <w:sz w:val="22"/>
              </w:rPr>
            </w:pPr>
          </w:p>
        </w:tc>
        <w:tc>
          <w:tcPr>
            <w:tcW w:w="2356" w:type="dxa"/>
            <w:shd w:val="clear" w:color="auto" w:fill="auto"/>
          </w:tcPr>
          <w:p w14:paraId="28CBF391" w14:textId="77777777" w:rsidR="00630765" w:rsidRPr="002325EA" w:rsidRDefault="00630765" w:rsidP="00C265F7">
            <w:pPr>
              <w:jc w:val="left"/>
              <w:rPr>
                <w:rFonts w:ascii="ＭＳ ゴシック" w:eastAsia="ＭＳ ゴシック" w:hAnsi="ＭＳ ゴシック"/>
                <w:bCs/>
                <w:sz w:val="22"/>
              </w:rPr>
            </w:pPr>
          </w:p>
        </w:tc>
      </w:tr>
      <w:tr w:rsidR="002325EA" w:rsidRPr="002325EA" w14:paraId="07947D69" w14:textId="77777777" w:rsidTr="00185679">
        <w:tc>
          <w:tcPr>
            <w:tcW w:w="3085" w:type="dxa"/>
            <w:shd w:val="clear" w:color="auto" w:fill="auto"/>
          </w:tcPr>
          <w:p w14:paraId="7C31D6A9" w14:textId="77777777" w:rsidR="00630765" w:rsidRPr="002325EA" w:rsidRDefault="00630765" w:rsidP="00C265F7">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再エネ（電力）クレジット</w:t>
            </w:r>
          </w:p>
        </w:tc>
        <w:tc>
          <w:tcPr>
            <w:tcW w:w="1985" w:type="dxa"/>
            <w:shd w:val="clear" w:color="auto" w:fill="auto"/>
          </w:tcPr>
          <w:p w14:paraId="1F051A71" w14:textId="77777777" w:rsidR="00630765" w:rsidRPr="002325EA" w:rsidRDefault="00630765" w:rsidP="00C265F7">
            <w:pPr>
              <w:jc w:val="left"/>
              <w:rPr>
                <w:rFonts w:ascii="ＭＳ ゴシック" w:eastAsia="ＭＳ ゴシック" w:hAnsi="ＭＳ ゴシック"/>
                <w:bCs/>
                <w:sz w:val="22"/>
              </w:rPr>
            </w:pPr>
          </w:p>
        </w:tc>
        <w:tc>
          <w:tcPr>
            <w:tcW w:w="2126" w:type="dxa"/>
            <w:shd w:val="clear" w:color="auto" w:fill="auto"/>
          </w:tcPr>
          <w:p w14:paraId="21D41D12" w14:textId="77777777" w:rsidR="00630765" w:rsidRPr="002325EA" w:rsidRDefault="00630765" w:rsidP="00C265F7">
            <w:pPr>
              <w:jc w:val="left"/>
              <w:rPr>
                <w:rFonts w:ascii="ＭＳ ゴシック" w:eastAsia="ＭＳ ゴシック" w:hAnsi="ＭＳ ゴシック"/>
                <w:bCs/>
                <w:sz w:val="22"/>
              </w:rPr>
            </w:pPr>
          </w:p>
        </w:tc>
        <w:tc>
          <w:tcPr>
            <w:tcW w:w="2356" w:type="dxa"/>
            <w:shd w:val="clear" w:color="auto" w:fill="auto"/>
          </w:tcPr>
          <w:p w14:paraId="616C01F8" w14:textId="77777777" w:rsidR="00630765" w:rsidRPr="002325EA" w:rsidRDefault="00630765" w:rsidP="00C265F7">
            <w:pPr>
              <w:jc w:val="left"/>
              <w:rPr>
                <w:rFonts w:ascii="ＭＳ ゴシック" w:eastAsia="ＭＳ ゴシック" w:hAnsi="ＭＳ ゴシック"/>
                <w:bCs/>
                <w:sz w:val="22"/>
              </w:rPr>
            </w:pPr>
          </w:p>
        </w:tc>
      </w:tr>
      <w:tr w:rsidR="002325EA" w:rsidRPr="002325EA" w14:paraId="62269DB7" w14:textId="77777777" w:rsidTr="00185679">
        <w:tc>
          <w:tcPr>
            <w:tcW w:w="3085" w:type="dxa"/>
            <w:shd w:val="clear" w:color="auto" w:fill="auto"/>
          </w:tcPr>
          <w:p w14:paraId="669BD15A" w14:textId="77777777" w:rsidR="00E647B1" w:rsidRPr="002325EA" w:rsidRDefault="00E647B1" w:rsidP="00C265F7">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合計</w:t>
            </w:r>
          </w:p>
        </w:tc>
        <w:tc>
          <w:tcPr>
            <w:tcW w:w="1985" w:type="dxa"/>
            <w:shd w:val="clear" w:color="auto" w:fill="auto"/>
          </w:tcPr>
          <w:p w14:paraId="02BB49FB" w14:textId="77777777" w:rsidR="00E647B1" w:rsidRPr="002325EA" w:rsidRDefault="00E647B1" w:rsidP="00C265F7">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w:t>
            </w:r>
          </w:p>
        </w:tc>
        <w:tc>
          <w:tcPr>
            <w:tcW w:w="2126" w:type="dxa"/>
            <w:shd w:val="clear" w:color="auto" w:fill="auto"/>
          </w:tcPr>
          <w:p w14:paraId="6611E551" w14:textId="77777777" w:rsidR="00E647B1" w:rsidRPr="002325EA" w:rsidRDefault="00E647B1" w:rsidP="00C265F7">
            <w:pPr>
              <w:jc w:val="left"/>
              <w:rPr>
                <w:rFonts w:ascii="ＭＳ ゴシック" w:eastAsia="ＭＳ ゴシック" w:hAnsi="ＭＳ ゴシック"/>
                <w:bCs/>
                <w:sz w:val="22"/>
              </w:rPr>
            </w:pPr>
          </w:p>
        </w:tc>
        <w:tc>
          <w:tcPr>
            <w:tcW w:w="2356" w:type="dxa"/>
            <w:shd w:val="clear" w:color="auto" w:fill="auto"/>
          </w:tcPr>
          <w:p w14:paraId="57974B0A" w14:textId="77777777" w:rsidR="00E647B1" w:rsidRPr="002325EA" w:rsidRDefault="00E647B1" w:rsidP="00C265F7">
            <w:pPr>
              <w:jc w:val="left"/>
              <w:rPr>
                <w:rFonts w:ascii="ＭＳ ゴシック" w:eastAsia="ＭＳ ゴシック" w:hAnsi="ＭＳ ゴシック"/>
                <w:bCs/>
                <w:sz w:val="22"/>
              </w:rPr>
            </w:pPr>
          </w:p>
        </w:tc>
      </w:tr>
    </w:tbl>
    <w:p w14:paraId="7E7D6293" w14:textId="5D16FB06" w:rsidR="00630765" w:rsidRPr="002325EA" w:rsidRDefault="00E647B1"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※買取単価は省エネクレジット</w:t>
      </w:r>
      <w:r w:rsidR="00E7426D" w:rsidRPr="002325EA">
        <w:rPr>
          <w:rFonts w:ascii="ＭＳ ゴシック" w:eastAsia="ＭＳ ゴシック" w:hAnsi="ＭＳ ゴシック" w:hint="eastAsia"/>
          <w:bCs/>
          <w:sz w:val="22"/>
        </w:rPr>
        <w:t>1,</w:t>
      </w:r>
      <w:r w:rsidR="0042613A" w:rsidRPr="002325EA">
        <w:rPr>
          <w:rFonts w:ascii="ＭＳ ゴシック" w:eastAsia="ＭＳ ゴシック" w:hAnsi="ＭＳ ゴシック" w:hint="eastAsia"/>
          <w:bCs/>
          <w:sz w:val="22"/>
        </w:rPr>
        <w:t>5</w:t>
      </w:r>
      <w:r w:rsidR="008A774E" w:rsidRPr="002325EA">
        <w:rPr>
          <w:rFonts w:ascii="ＭＳ ゴシック" w:eastAsia="ＭＳ ゴシック" w:hAnsi="ＭＳ ゴシック" w:hint="eastAsia"/>
          <w:bCs/>
          <w:sz w:val="22"/>
        </w:rPr>
        <w:t>40</w:t>
      </w:r>
      <w:r w:rsidRPr="002325EA">
        <w:rPr>
          <w:rFonts w:ascii="ＭＳ ゴシック" w:eastAsia="ＭＳ ゴシック" w:hAnsi="ＭＳ ゴシック" w:hint="eastAsia"/>
          <w:bCs/>
          <w:sz w:val="22"/>
        </w:rPr>
        <w:t>円/</w:t>
      </w:r>
      <w:r w:rsidRPr="002325EA">
        <w:rPr>
          <w:rFonts w:ascii="ＭＳ ゴシック" w:eastAsia="ＭＳ ゴシック" w:hAnsi="ＭＳ ゴシック"/>
          <w:bCs/>
          <w:sz w:val="22"/>
        </w:rPr>
        <w:t>t-CO2</w:t>
      </w:r>
      <w:r w:rsidRPr="002325EA">
        <w:rPr>
          <w:rFonts w:ascii="ＭＳ ゴシック" w:eastAsia="ＭＳ ゴシック" w:hAnsi="ＭＳ ゴシック" w:hint="eastAsia"/>
          <w:bCs/>
          <w:sz w:val="22"/>
        </w:rPr>
        <w:t>、再エネ（電力）クレジット</w:t>
      </w:r>
      <w:r w:rsidR="0042613A" w:rsidRPr="002325EA">
        <w:rPr>
          <w:rFonts w:ascii="ＭＳ ゴシック" w:eastAsia="ＭＳ ゴシック" w:hAnsi="ＭＳ ゴシック" w:hint="eastAsia"/>
          <w:bCs/>
          <w:sz w:val="22"/>
        </w:rPr>
        <w:t>3,544</w:t>
      </w:r>
      <w:r w:rsidRPr="002325EA">
        <w:rPr>
          <w:rFonts w:ascii="ＭＳ ゴシック" w:eastAsia="ＭＳ ゴシック" w:hAnsi="ＭＳ ゴシック" w:hint="eastAsia"/>
          <w:bCs/>
          <w:sz w:val="22"/>
        </w:rPr>
        <w:t>円/</w:t>
      </w:r>
      <w:r w:rsidRPr="002325EA">
        <w:rPr>
          <w:rFonts w:ascii="ＭＳ ゴシック" w:eastAsia="ＭＳ ゴシック" w:hAnsi="ＭＳ ゴシック"/>
          <w:bCs/>
          <w:sz w:val="22"/>
        </w:rPr>
        <w:t>t-CO2</w:t>
      </w:r>
      <w:r w:rsidRPr="002325EA">
        <w:rPr>
          <w:rFonts w:ascii="ＭＳ ゴシック" w:eastAsia="ＭＳ ゴシック" w:hAnsi="ＭＳ ゴシック" w:hint="eastAsia"/>
          <w:bCs/>
          <w:sz w:val="22"/>
        </w:rPr>
        <w:t>以上としてください。</w:t>
      </w:r>
      <w:r w:rsidR="001B752A" w:rsidRPr="002325EA">
        <w:rPr>
          <w:rFonts w:ascii="ＭＳ ゴシック" w:eastAsia="ＭＳ ゴシック" w:hAnsi="ＭＳ ゴシック" w:hint="eastAsia"/>
          <w:bCs/>
          <w:sz w:val="22"/>
        </w:rPr>
        <w:t>買取単価は省エネクレジット・再エネ（電力）クレジットそれぞれ１つのみ記載してください。また、</w:t>
      </w:r>
      <w:r w:rsidR="00AE2698" w:rsidRPr="002325EA">
        <w:rPr>
          <w:rFonts w:ascii="ＭＳ ゴシック" w:eastAsia="ＭＳ ゴシック" w:hAnsi="ＭＳ ゴシック" w:hint="eastAsia"/>
          <w:bCs/>
          <w:sz w:val="22"/>
        </w:rPr>
        <w:t>省エネクレジット・再エネ（電力）クレジットの合計買取金額は100,000,000円（税抜き）以内としてください。</w:t>
      </w:r>
      <w:r w:rsidR="00D458D3" w:rsidRPr="002325EA">
        <w:rPr>
          <w:rFonts w:ascii="ＭＳ ゴシック" w:eastAsia="ＭＳ ゴシック" w:hAnsi="ＭＳ ゴシック" w:hint="eastAsia"/>
          <w:bCs/>
          <w:sz w:val="22"/>
        </w:rPr>
        <w:t>複数の買取単価による応募はできません。</w:t>
      </w:r>
      <w:r w:rsidR="00AE2698" w:rsidRPr="002325EA">
        <w:rPr>
          <w:rFonts w:ascii="ＭＳ ゴシック" w:eastAsia="ＭＳ ゴシック" w:hAnsi="ＭＳ ゴシック" w:hint="eastAsia"/>
          <w:bCs/>
          <w:sz w:val="22"/>
        </w:rPr>
        <w:t>なお、採択された際にお支払いいただく額は、合計買取金額に消費税を課税した額になります。</w:t>
      </w:r>
    </w:p>
    <w:p w14:paraId="2B3B8D3A" w14:textId="77777777" w:rsidR="00E647B1" w:rsidRPr="002325EA" w:rsidRDefault="00E647B1"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※買取数量は1</w:t>
      </w:r>
      <w:r w:rsidRPr="002325EA">
        <w:rPr>
          <w:rFonts w:ascii="ＭＳ ゴシック" w:eastAsia="ＭＳ ゴシック" w:hAnsi="ＭＳ ゴシック"/>
          <w:bCs/>
          <w:sz w:val="22"/>
        </w:rPr>
        <w:t>t-CO2</w:t>
      </w:r>
      <w:r w:rsidRPr="002325EA">
        <w:rPr>
          <w:rFonts w:ascii="ＭＳ ゴシック" w:eastAsia="ＭＳ ゴシック" w:hAnsi="ＭＳ ゴシック" w:hint="eastAsia"/>
          <w:bCs/>
          <w:sz w:val="22"/>
        </w:rPr>
        <w:t>単位で</w:t>
      </w:r>
      <w:r w:rsidR="00BC5489" w:rsidRPr="002325EA">
        <w:rPr>
          <w:rFonts w:ascii="ＭＳ ゴシック" w:eastAsia="ＭＳ ゴシック" w:hAnsi="ＭＳ ゴシック" w:hint="eastAsia"/>
          <w:bCs/>
          <w:sz w:val="22"/>
        </w:rPr>
        <w:t>記載可能です。省エネクレジット、再エネ（電力）クレジットをそれぞれ5,000</w:t>
      </w:r>
      <w:r w:rsidR="00BC5489" w:rsidRPr="002325EA">
        <w:rPr>
          <w:rFonts w:ascii="ＭＳ ゴシック" w:eastAsia="ＭＳ ゴシック" w:hAnsi="ＭＳ ゴシック"/>
          <w:bCs/>
          <w:sz w:val="22"/>
        </w:rPr>
        <w:t>t-CO2</w:t>
      </w:r>
      <w:r w:rsidR="00BC5489" w:rsidRPr="002325EA">
        <w:rPr>
          <w:rFonts w:ascii="ＭＳ ゴシック" w:eastAsia="ＭＳ ゴシック" w:hAnsi="ＭＳ ゴシック" w:hint="eastAsia"/>
          <w:bCs/>
          <w:sz w:val="22"/>
        </w:rPr>
        <w:t>以上としてください。</w:t>
      </w:r>
    </w:p>
    <w:p w14:paraId="26A5AC3C" w14:textId="77777777" w:rsidR="00E647B1" w:rsidRPr="002325EA" w:rsidRDefault="00E647B1" w:rsidP="00630765">
      <w:pPr>
        <w:jc w:val="left"/>
        <w:rPr>
          <w:rFonts w:ascii="ＭＳ ゴシック" w:eastAsia="ＭＳ ゴシック" w:hAnsi="ＭＳ ゴシック"/>
          <w:bCs/>
          <w:sz w:val="22"/>
        </w:rPr>
      </w:pPr>
    </w:p>
    <w:p w14:paraId="3CCD3C2F" w14:textId="77777777" w:rsidR="00BC5489" w:rsidRPr="002325EA" w:rsidRDefault="00BC5489" w:rsidP="00630765">
      <w:pPr>
        <w:jc w:val="left"/>
        <w:rPr>
          <w:rFonts w:ascii="ＭＳ ゴシック" w:eastAsia="ＭＳ ゴシック" w:hAnsi="ＭＳ ゴシック"/>
          <w:bCs/>
          <w:sz w:val="22"/>
        </w:rPr>
      </w:pPr>
    </w:p>
    <w:p w14:paraId="288AAE5E" w14:textId="77777777" w:rsidR="00BC5489" w:rsidRPr="002325EA" w:rsidRDefault="00BC5489"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２．</w:t>
      </w:r>
      <w:r w:rsidR="00B303DC" w:rsidRPr="002325EA">
        <w:rPr>
          <w:rFonts w:ascii="ＭＳ ゴシック" w:eastAsia="ＭＳ ゴシック" w:hAnsi="ＭＳ ゴシック" w:hint="eastAsia"/>
          <w:bCs/>
          <w:sz w:val="22"/>
        </w:rPr>
        <w:t>活用用途</w:t>
      </w:r>
    </w:p>
    <w:p w14:paraId="6B501713" w14:textId="77777777" w:rsidR="00B303DC" w:rsidRPr="002325EA" w:rsidRDefault="00B303DC"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買い取ったクレジットの活用用途として当てはまるものを以下から選択してください（複数回答可）。</w:t>
      </w:r>
    </w:p>
    <w:p w14:paraId="7A922651" w14:textId="77777777" w:rsidR="00B303DC" w:rsidRPr="002325EA" w:rsidRDefault="00B303DC" w:rsidP="00B303DC">
      <w:pPr>
        <w:ind w:leftChars="526" w:left="1560" w:hangingChars="207" w:hanging="455"/>
        <w:rPr>
          <w:rFonts w:ascii="ＭＳ ゴシック" w:eastAsia="ＭＳ ゴシック" w:hAnsi="ＭＳ ゴシック"/>
          <w:bCs/>
          <w:sz w:val="22"/>
        </w:rPr>
      </w:pPr>
      <w:r w:rsidRPr="002325EA">
        <w:rPr>
          <w:rFonts w:ascii="ＭＳ ゴシック" w:eastAsia="ＭＳ ゴシック" w:hAnsi="ＭＳ ゴシック" w:hint="eastAsia"/>
          <w:bCs/>
          <w:sz w:val="22"/>
        </w:rPr>
        <w:t>ⅰ数量・価格</w:t>
      </w:r>
      <w:r w:rsidR="00E87557" w:rsidRPr="002325EA">
        <w:rPr>
          <w:rFonts w:ascii="ＭＳ ゴシック" w:eastAsia="ＭＳ ゴシック" w:hAnsi="ＭＳ ゴシック" w:hint="eastAsia"/>
          <w:bCs/>
          <w:sz w:val="22"/>
        </w:rPr>
        <w:t>の公示機能のある</w:t>
      </w:r>
      <w:r w:rsidRPr="002325EA">
        <w:rPr>
          <w:rFonts w:ascii="ＭＳ ゴシック" w:eastAsia="ＭＳ ゴシック" w:hAnsi="ＭＳ ゴシック" w:hint="eastAsia"/>
          <w:bCs/>
          <w:sz w:val="22"/>
        </w:rPr>
        <w:t>取引プラットフォームにおける</w:t>
      </w:r>
      <w:r w:rsidR="00254208" w:rsidRPr="002325EA">
        <w:rPr>
          <w:rFonts w:ascii="ＭＳ ゴシック" w:eastAsia="ＭＳ ゴシック" w:hAnsi="ＭＳ ゴシック" w:hint="eastAsia"/>
          <w:bCs/>
          <w:sz w:val="22"/>
        </w:rPr>
        <w:t>取引</w:t>
      </w:r>
    </w:p>
    <w:p w14:paraId="53D4D95A" w14:textId="77777777" w:rsidR="00B303DC" w:rsidRPr="002325EA" w:rsidRDefault="00B303DC" w:rsidP="00B303DC">
      <w:pPr>
        <w:ind w:leftChars="526" w:left="1560" w:hangingChars="207" w:hanging="455"/>
        <w:rPr>
          <w:rFonts w:ascii="ＭＳ ゴシック" w:eastAsia="ＭＳ ゴシック" w:hAnsi="ＭＳ ゴシック"/>
          <w:bCs/>
          <w:sz w:val="22"/>
        </w:rPr>
      </w:pPr>
      <w:r w:rsidRPr="002325EA">
        <w:rPr>
          <w:rFonts w:ascii="ＭＳ ゴシック" w:eastAsia="ＭＳ ゴシック" w:hAnsi="ＭＳ ゴシック" w:hint="eastAsia"/>
          <w:bCs/>
          <w:sz w:val="22"/>
        </w:rPr>
        <w:t>ⅱ相対取引等による転売</w:t>
      </w:r>
    </w:p>
    <w:p w14:paraId="27A32923" w14:textId="77777777" w:rsidR="00B303DC" w:rsidRPr="002325EA" w:rsidRDefault="00B303DC" w:rsidP="00B303DC">
      <w:pPr>
        <w:ind w:leftChars="526" w:left="1560" w:hangingChars="207" w:hanging="455"/>
        <w:rPr>
          <w:rFonts w:ascii="ＭＳ ゴシック" w:eastAsia="ＭＳ ゴシック" w:hAnsi="ＭＳ ゴシック"/>
          <w:bCs/>
          <w:sz w:val="22"/>
        </w:rPr>
      </w:pPr>
      <w:r w:rsidRPr="002325EA">
        <w:rPr>
          <w:rFonts w:ascii="ＭＳ ゴシック" w:eastAsia="ＭＳ ゴシック" w:hAnsi="ＭＳ ゴシック" w:hint="eastAsia"/>
          <w:bCs/>
          <w:sz w:val="22"/>
        </w:rPr>
        <w:t>ⅲ自ら活用</w:t>
      </w:r>
    </w:p>
    <w:p w14:paraId="396DFC95" w14:textId="77777777" w:rsidR="00B303DC" w:rsidRPr="002325EA" w:rsidRDefault="00B303DC" w:rsidP="00B303DC">
      <w:pPr>
        <w:ind w:leftChars="526" w:left="1560" w:hangingChars="207" w:hanging="455"/>
        <w:rPr>
          <w:rFonts w:ascii="ＭＳ ゴシック" w:eastAsia="ＭＳ ゴシック" w:hAnsi="ＭＳ ゴシック"/>
          <w:bCs/>
          <w:sz w:val="22"/>
        </w:rPr>
      </w:pPr>
      <w:r w:rsidRPr="002325EA">
        <w:rPr>
          <w:rFonts w:ascii="ＭＳ ゴシック" w:eastAsia="ＭＳ ゴシック" w:hAnsi="ＭＳ ゴシック" w:hint="eastAsia"/>
          <w:bCs/>
          <w:sz w:val="22"/>
        </w:rPr>
        <w:t>ⅳその他</w:t>
      </w:r>
    </w:p>
    <w:p w14:paraId="4B7FA3F0" w14:textId="77777777" w:rsidR="00B303DC" w:rsidRPr="002325EA" w:rsidRDefault="00B303DC" w:rsidP="00B303DC">
      <w:pPr>
        <w:ind w:leftChars="526" w:left="1560" w:hangingChars="207" w:hanging="455"/>
        <w:rPr>
          <w:rFonts w:ascii="ＭＳ ゴシック" w:eastAsia="ＭＳ ゴシック" w:hAnsi="ＭＳ ゴシック"/>
          <w:bCs/>
          <w:sz w:val="22"/>
        </w:rPr>
      </w:pPr>
    </w:p>
    <w:p w14:paraId="7AC116C9" w14:textId="77777777" w:rsidR="00B303DC" w:rsidRPr="002325EA" w:rsidRDefault="00B303DC"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（ⅰを選択した場合）利用予定の取引プラットフォーム名と</w:t>
      </w:r>
      <w:r w:rsidR="00254208" w:rsidRPr="002325EA">
        <w:rPr>
          <w:rFonts w:ascii="ＭＳ ゴシック" w:eastAsia="ＭＳ ゴシック" w:hAnsi="ＭＳ ゴシック" w:hint="eastAsia"/>
          <w:bCs/>
          <w:sz w:val="22"/>
        </w:rPr>
        <w:t>取引</w:t>
      </w:r>
      <w:r w:rsidRPr="002325EA">
        <w:rPr>
          <w:rFonts w:ascii="ＭＳ ゴシック" w:eastAsia="ＭＳ ゴシック" w:hAnsi="ＭＳ ゴシック" w:hint="eastAsia"/>
          <w:bCs/>
          <w:sz w:val="22"/>
        </w:rPr>
        <w:t>見込数量を回答ください。</w:t>
      </w:r>
    </w:p>
    <w:p w14:paraId="5C940CBC" w14:textId="5C51B864" w:rsidR="00CD6774" w:rsidRPr="002325EA" w:rsidRDefault="00CD6774"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取引見込数量は省エネクレジット・再エネクレジットそれぞれの数量を回答ください。</w:t>
      </w:r>
      <w:r w:rsidR="001B752A" w:rsidRPr="002325EA">
        <w:rPr>
          <w:rFonts w:ascii="ＭＳ ゴシック" w:eastAsia="ＭＳ ゴシック" w:hAnsi="ＭＳ ゴシック" w:hint="eastAsia"/>
          <w:bCs/>
          <w:sz w:val="22"/>
        </w:rPr>
        <w:t>取引見込数量は、１．に記載の省エネクレジット・再エネクレジットそれぞれの買取数量のうち、６割以上の数量を記載ください。６割に満たない場合は審査の対象外とします。</w:t>
      </w:r>
    </w:p>
    <w:p w14:paraId="5765C9BE" w14:textId="4ED58104" w:rsidR="004834A2" w:rsidRPr="002325EA" w:rsidRDefault="005D30B5" w:rsidP="004834A2">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また、</w:t>
      </w:r>
      <w:r w:rsidR="005B2718" w:rsidRPr="002325EA">
        <w:rPr>
          <w:rFonts w:ascii="ＭＳ ゴシック" w:eastAsia="ＭＳ ゴシック" w:hAnsi="ＭＳ ゴシック" w:hint="eastAsia"/>
          <w:bCs/>
          <w:sz w:val="22"/>
        </w:rPr>
        <w:t>令和６年度グリーン・トランスフォーメーションリーグ運営事業費(GXリーグ事務局運営及びGXリーグ参画企業による自主的な排出量取引のための環境整備事業)</w:t>
      </w:r>
      <w:r w:rsidR="00542A20" w:rsidRPr="002325EA">
        <w:rPr>
          <w:rFonts w:ascii="ＭＳ ゴシック" w:eastAsia="ＭＳ ゴシック" w:hAnsi="ＭＳ ゴシック" w:hint="eastAsia"/>
          <w:bCs/>
          <w:sz w:val="22"/>
        </w:rPr>
        <w:t>において</w:t>
      </w:r>
      <w:r w:rsidR="00F7476B" w:rsidRPr="002325EA">
        <w:rPr>
          <w:rFonts w:ascii="ＭＳ ゴシック" w:eastAsia="ＭＳ ゴシック" w:hAnsi="ＭＳ ゴシック" w:hint="eastAsia"/>
          <w:bCs/>
          <w:sz w:val="22"/>
        </w:rPr>
        <w:t>実施しているマーケットメイカーに指定されている場合はその旨を記載ください。</w:t>
      </w:r>
    </w:p>
    <w:p w14:paraId="6CC4611C" w14:textId="7208609E" w:rsidR="005D30B5" w:rsidRPr="002325EA" w:rsidRDefault="005D30B5" w:rsidP="00630765">
      <w:pPr>
        <w:jc w:val="left"/>
        <w:rPr>
          <w:rFonts w:ascii="ＭＳ ゴシック" w:eastAsia="ＭＳ ゴシック" w:hAnsi="ＭＳ ゴシック"/>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B303DC" w:rsidRPr="002325EA" w14:paraId="5E374F4D" w14:textId="77777777" w:rsidTr="00C265F7">
        <w:trPr>
          <w:trHeight w:val="1327"/>
        </w:trPr>
        <w:tc>
          <w:tcPr>
            <w:tcW w:w="9552" w:type="dxa"/>
            <w:shd w:val="clear" w:color="auto" w:fill="auto"/>
          </w:tcPr>
          <w:p w14:paraId="36B981E8" w14:textId="3E61D83F" w:rsidR="00B303DC" w:rsidRPr="002325EA" w:rsidRDefault="00B303DC" w:rsidP="00C265F7">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（例）</w:t>
            </w:r>
            <w:r w:rsidR="00B95534" w:rsidRPr="002325EA">
              <w:rPr>
                <w:rFonts w:ascii="ＭＳ ゴシック" w:eastAsia="ＭＳ ゴシック" w:hAnsi="ＭＳ ゴシック" w:hint="eastAsia"/>
                <w:bCs/>
                <w:sz w:val="22"/>
              </w:rPr>
              <w:t>○○</w:t>
            </w:r>
            <w:r w:rsidRPr="002325EA">
              <w:rPr>
                <w:rFonts w:ascii="ＭＳ ゴシック" w:eastAsia="ＭＳ ゴシック" w:hAnsi="ＭＳ ゴシック" w:hint="eastAsia"/>
                <w:bCs/>
                <w:sz w:val="22"/>
              </w:rPr>
              <w:t>取引所に</w:t>
            </w:r>
            <w:r w:rsidR="00E87557" w:rsidRPr="002325EA">
              <w:rPr>
                <w:rFonts w:ascii="ＭＳ ゴシック" w:eastAsia="ＭＳ ゴシック" w:hAnsi="ＭＳ ゴシック" w:hint="eastAsia"/>
                <w:bCs/>
                <w:sz w:val="22"/>
              </w:rPr>
              <w:t>おいて</w:t>
            </w:r>
            <w:r w:rsidRPr="002325EA">
              <w:rPr>
                <w:rFonts w:ascii="ＭＳ ゴシック" w:eastAsia="ＭＳ ゴシック" w:hAnsi="ＭＳ ゴシック" w:hint="eastAsia"/>
                <w:bCs/>
                <w:sz w:val="22"/>
              </w:rPr>
              <w:t>省エネ１万トン、再エネ２万トン</w:t>
            </w:r>
            <w:r w:rsidR="00875DF8" w:rsidRPr="002325EA">
              <w:rPr>
                <w:rFonts w:ascii="ＭＳ ゴシック" w:eastAsia="ＭＳ ゴシック" w:hAnsi="ＭＳ ゴシック" w:hint="eastAsia"/>
                <w:bCs/>
                <w:sz w:val="22"/>
              </w:rPr>
              <w:t>を売却予定。</w:t>
            </w:r>
          </w:p>
          <w:p w14:paraId="05B9738E" w14:textId="77777777" w:rsidR="00E87557" w:rsidRPr="002325EA" w:rsidRDefault="00E87557" w:rsidP="00C265F7">
            <w:pPr>
              <w:jc w:val="left"/>
              <w:rPr>
                <w:rFonts w:ascii="ＭＳ ゴシック" w:eastAsia="ＭＳ ゴシック" w:hAnsi="ＭＳ ゴシック"/>
                <w:bCs/>
                <w:sz w:val="22"/>
              </w:rPr>
            </w:pPr>
          </w:p>
          <w:p w14:paraId="3692D2FF" w14:textId="77777777" w:rsidR="00B95534" w:rsidRPr="002325EA" w:rsidRDefault="00B95534" w:rsidP="00C265F7">
            <w:pPr>
              <w:jc w:val="left"/>
              <w:rPr>
                <w:rFonts w:ascii="ＭＳ ゴシック" w:eastAsia="ＭＳ ゴシック" w:hAnsi="ＭＳ ゴシック"/>
                <w:bCs/>
                <w:sz w:val="22"/>
              </w:rPr>
            </w:pPr>
          </w:p>
          <w:p w14:paraId="39B55442" w14:textId="77777777" w:rsidR="00E87557" w:rsidRPr="002325EA" w:rsidRDefault="00E87557" w:rsidP="00C265F7">
            <w:pPr>
              <w:jc w:val="left"/>
              <w:rPr>
                <w:rFonts w:ascii="ＭＳ ゴシック" w:eastAsia="ＭＳ ゴシック" w:hAnsi="ＭＳ ゴシック"/>
                <w:bCs/>
                <w:sz w:val="22"/>
              </w:rPr>
            </w:pPr>
          </w:p>
          <w:p w14:paraId="7C6E36B9" w14:textId="77777777" w:rsidR="00E87557" w:rsidRPr="002325EA" w:rsidRDefault="00E87557" w:rsidP="00C265F7">
            <w:pPr>
              <w:jc w:val="left"/>
              <w:rPr>
                <w:rFonts w:ascii="ＭＳ ゴシック" w:eastAsia="ＭＳ ゴシック" w:hAnsi="ＭＳ ゴシック"/>
                <w:bCs/>
                <w:sz w:val="22"/>
              </w:rPr>
            </w:pPr>
          </w:p>
          <w:p w14:paraId="2B3653BD" w14:textId="77777777" w:rsidR="00E87557" w:rsidRPr="002325EA" w:rsidRDefault="00E87557" w:rsidP="00C265F7">
            <w:pPr>
              <w:jc w:val="left"/>
              <w:rPr>
                <w:rFonts w:ascii="ＭＳ ゴシック" w:eastAsia="ＭＳ ゴシック" w:hAnsi="ＭＳ ゴシック"/>
                <w:bCs/>
                <w:sz w:val="22"/>
              </w:rPr>
            </w:pPr>
          </w:p>
        </w:tc>
      </w:tr>
    </w:tbl>
    <w:p w14:paraId="0AEA2E6B" w14:textId="77777777" w:rsidR="00BC5489" w:rsidRPr="002325EA" w:rsidRDefault="00BC5489" w:rsidP="00630765">
      <w:pPr>
        <w:jc w:val="left"/>
        <w:rPr>
          <w:rFonts w:ascii="ＭＳ ゴシック" w:eastAsia="ＭＳ ゴシック" w:hAnsi="ＭＳ ゴシック"/>
          <w:bCs/>
          <w:sz w:val="22"/>
        </w:rPr>
      </w:pPr>
    </w:p>
    <w:p w14:paraId="7E455421" w14:textId="77777777" w:rsidR="006F2A47" w:rsidRPr="002325EA" w:rsidRDefault="006F2A47" w:rsidP="00630765">
      <w:pPr>
        <w:jc w:val="left"/>
        <w:rPr>
          <w:rFonts w:ascii="ＭＳ ゴシック" w:eastAsia="ＭＳ ゴシック" w:hAnsi="ＭＳ ゴシック"/>
          <w:bCs/>
          <w:sz w:val="22"/>
        </w:rPr>
      </w:pPr>
    </w:p>
    <w:p w14:paraId="1A8D80D3" w14:textId="68D0FF2D" w:rsidR="006F2A47" w:rsidRPr="002325EA" w:rsidRDefault="006F2A47"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３．過去に買い取ったクレジットの売却実績</w:t>
      </w:r>
    </w:p>
    <w:p w14:paraId="36480DA4" w14:textId="534B7E49" w:rsidR="006F2A47" w:rsidRPr="002325EA" w:rsidRDefault="006F2A47"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令和５年度J-クレジット売払い（第１回・第２回）で採択された事業者の場合、以下に買い取ったクレジット量と、そのうち数量・価格の公示機能のある取引プラットフォームで売却した量を記載ください。なお、「売却」とは、取引プラットフォームにおいて応募事業者が売り注文を出し、</w:t>
      </w:r>
      <w:r w:rsidR="0042613A" w:rsidRPr="002325EA">
        <w:rPr>
          <w:rFonts w:ascii="ＭＳ ゴシック" w:eastAsia="ＭＳ ゴシック" w:hAnsi="ＭＳ ゴシック" w:hint="eastAsia"/>
          <w:bCs/>
          <w:sz w:val="22"/>
        </w:rPr>
        <w:t>取引が成立（</w:t>
      </w:r>
      <w:r w:rsidRPr="002325EA">
        <w:rPr>
          <w:rFonts w:ascii="ＭＳ ゴシック" w:eastAsia="ＭＳ ゴシック" w:hAnsi="ＭＳ ゴシック" w:hint="eastAsia"/>
          <w:bCs/>
          <w:sz w:val="22"/>
        </w:rPr>
        <w:t>約定</w:t>
      </w:r>
      <w:r w:rsidR="0042613A" w:rsidRPr="002325EA">
        <w:rPr>
          <w:rFonts w:ascii="ＭＳ ゴシック" w:eastAsia="ＭＳ ゴシック" w:hAnsi="ＭＳ ゴシック" w:hint="eastAsia"/>
          <w:bCs/>
          <w:sz w:val="22"/>
        </w:rPr>
        <w:t>）</w:t>
      </w:r>
      <w:r w:rsidRPr="002325EA">
        <w:rPr>
          <w:rFonts w:ascii="ＭＳ ゴシック" w:eastAsia="ＭＳ ゴシック" w:hAnsi="ＭＳ ゴシック" w:hint="eastAsia"/>
          <w:bCs/>
          <w:sz w:val="22"/>
        </w:rPr>
        <w:t>したことを指します。同一のシリアル番号のJ</w:t>
      </w:r>
      <w:r w:rsidRPr="002325EA">
        <w:rPr>
          <w:rFonts w:ascii="ＭＳ ゴシック" w:eastAsia="ＭＳ ゴシック" w:hAnsi="ＭＳ ゴシック"/>
          <w:bCs/>
          <w:sz w:val="22"/>
        </w:rPr>
        <w:t>-</w:t>
      </w:r>
      <w:r w:rsidRPr="002325EA">
        <w:rPr>
          <w:rFonts w:ascii="ＭＳ ゴシック" w:eastAsia="ＭＳ ゴシック" w:hAnsi="ＭＳ ゴシック" w:hint="eastAsia"/>
          <w:bCs/>
          <w:sz w:val="22"/>
        </w:rPr>
        <w:t>クレジットを複数回売却した場合には、最初に売却した分のみを売却量としてカウントしてください。売却量が</w:t>
      </w:r>
      <w:r w:rsidR="0042613A" w:rsidRPr="002325EA">
        <w:rPr>
          <w:rFonts w:ascii="ＭＳ ゴシック" w:eastAsia="ＭＳ ゴシック" w:hAnsi="ＭＳ ゴシック" w:hint="eastAsia"/>
          <w:bCs/>
          <w:sz w:val="22"/>
        </w:rPr>
        <w:t>６</w:t>
      </w:r>
      <w:r w:rsidRPr="002325EA">
        <w:rPr>
          <w:rFonts w:ascii="ＭＳ ゴシック" w:eastAsia="ＭＳ ゴシック" w:hAnsi="ＭＳ ゴシック" w:hint="eastAsia"/>
          <w:bCs/>
          <w:sz w:val="22"/>
        </w:rPr>
        <w:t>割に満たない場合は審査の対象外になります。</w:t>
      </w:r>
    </w:p>
    <w:p w14:paraId="0168E22F" w14:textId="7166E4FA" w:rsidR="006F2A47" w:rsidRPr="002325EA" w:rsidRDefault="006F2A47"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また、上記売払いで採択されていない事業者については、</w:t>
      </w:r>
      <w:r w:rsidR="0042613A" w:rsidRPr="002325EA">
        <w:rPr>
          <w:rFonts w:ascii="ＭＳ ゴシック" w:eastAsia="ＭＳ ゴシック" w:hAnsi="ＭＳ ゴシック" w:hint="eastAsia"/>
          <w:bCs/>
          <w:sz w:val="22"/>
        </w:rPr>
        <w:t>ⅱに〇を</w:t>
      </w:r>
      <w:r w:rsidRPr="002325EA">
        <w:rPr>
          <w:rFonts w:ascii="ＭＳ ゴシック" w:eastAsia="ＭＳ ゴシック" w:hAnsi="ＭＳ ゴシック" w:hint="eastAsia"/>
          <w:bCs/>
          <w:sz w:val="22"/>
        </w:rPr>
        <w:t>記載ください。</w:t>
      </w:r>
    </w:p>
    <w:p w14:paraId="16CDCF7C" w14:textId="77777777" w:rsidR="0042613A" w:rsidRPr="002325EA" w:rsidRDefault="0042613A" w:rsidP="00630765">
      <w:pPr>
        <w:jc w:val="left"/>
        <w:rPr>
          <w:rFonts w:ascii="ＭＳ ゴシック" w:eastAsia="ＭＳ ゴシック" w:hAnsi="ＭＳ ゴシック"/>
          <w:bCs/>
          <w:sz w:val="22"/>
        </w:rPr>
      </w:pPr>
    </w:p>
    <w:p w14:paraId="63D23E46" w14:textId="4100A8B0" w:rsidR="0042613A" w:rsidRPr="002325EA" w:rsidRDefault="0042613A"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ⅰ．令和５年度J-クレジット売払い（第１回・第２回）で採択されている。</w:t>
      </w:r>
    </w:p>
    <w:p w14:paraId="29AE327B" w14:textId="77777777" w:rsidR="0042613A" w:rsidRPr="002325EA" w:rsidRDefault="0042613A" w:rsidP="00630765">
      <w:pPr>
        <w:jc w:val="left"/>
        <w:rPr>
          <w:rFonts w:ascii="ＭＳ ゴシック" w:eastAsia="ＭＳ ゴシック" w:hAnsi="ＭＳ ゴシック"/>
          <w:bCs/>
          <w:sz w:val="22"/>
        </w:rPr>
      </w:pPr>
    </w:p>
    <w:tbl>
      <w:tblPr>
        <w:tblStyle w:val="af4"/>
        <w:tblW w:w="0" w:type="auto"/>
        <w:tblLook w:val="04A0" w:firstRow="1" w:lastRow="0" w:firstColumn="1" w:lastColumn="0" w:noHBand="0" w:noVBand="1"/>
      </w:tblPr>
      <w:tblGrid>
        <w:gridCol w:w="1413"/>
        <w:gridCol w:w="2465"/>
        <w:gridCol w:w="1646"/>
        <w:gridCol w:w="1559"/>
        <w:gridCol w:w="2261"/>
      </w:tblGrid>
      <w:tr w:rsidR="002325EA" w:rsidRPr="002325EA" w14:paraId="5FD0F9EA" w14:textId="0B13E41E" w:rsidTr="005B2718">
        <w:tc>
          <w:tcPr>
            <w:tcW w:w="1413" w:type="dxa"/>
          </w:tcPr>
          <w:p w14:paraId="5CBA49C9" w14:textId="77777777" w:rsidR="005B2718" w:rsidRPr="002325EA" w:rsidRDefault="005B2718" w:rsidP="00630765">
            <w:pPr>
              <w:jc w:val="left"/>
              <w:rPr>
                <w:rFonts w:ascii="ＭＳ ゴシック" w:eastAsia="ＭＳ ゴシック" w:hAnsi="ＭＳ ゴシック"/>
                <w:bCs/>
                <w:sz w:val="22"/>
              </w:rPr>
            </w:pPr>
          </w:p>
        </w:tc>
        <w:tc>
          <w:tcPr>
            <w:tcW w:w="2465" w:type="dxa"/>
          </w:tcPr>
          <w:p w14:paraId="6EF7D94B" w14:textId="6C8245BD" w:rsidR="005B2718" w:rsidRPr="002325EA" w:rsidRDefault="005B2718" w:rsidP="00630765">
            <w:pPr>
              <w:jc w:val="left"/>
              <w:rPr>
                <w:rFonts w:ascii="ＭＳ ゴシック" w:eastAsia="ＭＳ ゴシック" w:hAnsi="ＭＳ ゴシック"/>
                <w:bCs/>
                <w:sz w:val="22"/>
              </w:rPr>
            </w:pPr>
          </w:p>
        </w:tc>
        <w:tc>
          <w:tcPr>
            <w:tcW w:w="1646" w:type="dxa"/>
          </w:tcPr>
          <w:p w14:paraId="27F975AB" w14:textId="77777777" w:rsidR="005B2718" w:rsidRPr="002325EA" w:rsidRDefault="005B2718"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買取数量</w:t>
            </w:r>
          </w:p>
          <w:p w14:paraId="355816A5" w14:textId="1A401885" w:rsidR="005B2718" w:rsidRPr="002325EA" w:rsidRDefault="005B2718"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(t</w:t>
            </w:r>
            <w:r w:rsidRPr="002325EA">
              <w:rPr>
                <w:rFonts w:ascii="ＭＳ ゴシック" w:eastAsia="ＭＳ ゴシック" w:hAnsi="ＭＳ ゴシック"/>
                <w:bCs/>
                <w:sz w:val="22"/>
              </w:rPr>
              <w:t>-CO2)</w:t>
            </w:r>
          </w:p>
        </w:tc>
        <w:tc>
          <w:tcPr>
            <w:tcW w:w="1559" w:type="dxa"/>
          </w:tcPr>
          <w:p w14:paraId="7D1146CD" w14:textId="058950DB" w:rsidR="005B2718" w:rsidRPr="002325EA" w:rsidRDefault="005B2718"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売却数量</w:t>
            </w:r>
          </w:p>
          <w:p w14:paraId="0F699049" w14:textId="14E0545E" w:rsidR="005B2718" w:rsidRPr="002325EA" w:rsidRDefault="005B2718"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(t</w:t>
            </w:r>
            <w:r w:rsidRPr="002325EA">
              <w:rPr>
                <w:rFonts w:ascii="ＭＳ ゴシック" w:eastAsia="ＭＳ ゴシック" w:hAnsi="ＭＳ ゴシック"/>
                <w:bCs/>
                <w:sz w:val="22"/>
              </w:rPr>
              <w:t>-CO2)</w:t>
            </w:r>
          </w:p>
        </w:tc>
        <w:tc>
          <w:tcPr>
            <w:tcW w:w="2261" w:type="dxa"/>
          </w:tcPr>
          <w:p w14:paraId="11DDB977" w14:textId="26C83E26" w:rsidR="005B2718" w:rsidRPr="002325EA" w:rsidRDefault="005B2718"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売却割合（％）</w:t>
            </w:r>
          </w:p>
          <w:p w14:paraId="40E81B04" w14:textId="4B324E9C" w:rsidR="005B2718" w:rsidRPr="002325EA" w:rsidRDefault="005B2718"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【売却数量÷買取数量×１００】</w:t>
            </w:r>
          </w:p>
          <w:p w14:paraId="15231955" w14:textId="41CD6C2F" w:rsidR="005B2718" w:rsidRPr="002325EA" w:rsidRDefault="005B2718"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16"/>
                <w:szCs w:val="16"/>
              </w:rPr>
              <w:t>※小数点第一位を切り捨てした数値を記載ください</w:t>
            </w:r>
          </w:p>
        </w:tc>
      </w:tr>
      <w:tr w:rsidR="002325EA" w:rsidRPr="002325EA" w14:paraId="5F199108" w14:textId="7E8FA1D3" w:rsidTr="005B2718">
        <w:tc>
          <w:tcPr>
            <w:tcW w:w="1413" w:type="dxa"/>
            <w:vMerge w:val="restart"/>
          </w:tcPr>
          <w:p w14:paraId="2B150C51" w14:textId="18E12C26" w:rsidR="005B2718" w:rsidRPr="002325EA" w:rsidRDefault="005B2718"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省エネクレジット</w:t>
            </w:r>
          </w:p>
        </w:tc>
        <w:tc>
          <w:tcPr>
            <w:tcW w:w="2465" w:type="dxa"/>
          </w:tcPr>
          <w:p w14:paraId="6F106517" w14:textId="71AD9409" w:rsidR="005B2718" w:rsidRPr="002325EA" w:rsidRDefault="005B2718"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令和５年度J-クレジット売払い（第１回）</w:t>
            </w:r>
          </w:p>
        </w:tc>
        <w:tc>
          <w:tcPr>
            <w:tcW w:w="1646" w:type="dxa"/>
          </w:tcPr>
          <w:p w14:paraId="63031073" w14:textId="77777777" w:rsidR="005B2718" w:rsidRPr="002325EA" w:rsidRDefault="005B2718" w:rsidP="00630765">
            <w:pPr>
              <w:jc w:val="left"/>
              <w:rPr>
                <w:rFonts w:ascii="ＭＳ ゴシック" w:eastAsia="ＭＳ ゴシック" w:hAnsi="ＭＳ ゴシック"/>
                <w:bCs/>
                <w:sz w:val="22"/>
              </w:rPr>
            </w:pPr>
          </w:p>
        </w:tc>
        <w:tc>
          <w:tcPr>
            <w:tcW w:w="1559" w:type="dxa"/>
          </w:tcPr>
          <w:p w14:paraId="079AF79A" w14:textId="77777777" w:rsidR="005B2718" w:rsidRPr="002325EA" w:rsidRDefault="005B2718" w:rsidP="00630765">
            <w:pPr>
              <w:jc w:val="left"/>
              <w:rPr>
                <w:rFonts w:ascii="ＭＳ ゴシック" w:eastAsia="ＭＳ ゴシック" w:hAnsi="ＭＳ ゴシック"/>
                <w:bCs/>
                <w:sz w:val="22"/>
              </w:rPr>
            </w:pPr>
          </w:p>
        </w:tc>
        <w:tc>
          <w:tcPr>
            <w:tcW w:w="2261" w:type="dxa"/>
            <w:vMerge w:val="restart"/>
          </w:tcPr>
          <w:p w14:paraId="67401496" w14:textId="77777777" w:rsidR="005B2718" w:rsidRPr="002325EA" w:rsidRDefault="005B2718" w:rsidP="00630765">
            <w:pPr>
              <w:jc w:val="left"/>
              <w:rPr>
                <w:rFonts w:ascii="ＭＳ ゴシック" w:eastAsia="ＭＳ ゴシック" w:hAnsi="ＭＳ ゴシック"/>
                <w:bCs/>
                <w:sz w:val="22"/>
              </w:rPr>
            </w:pPr>
          </w:p>
        </w:tc>
      </w:tr>
      <w:tr w:rsidR="002325EA" w:rsidRPr="002325EA" w14:paraId="29FACFCE" w14:textId="77777777" w:rsidTr="005B2718">
        <w:tc>
          <w:tcPr>
            <w:tcW w:w="1413" w:type="dxa"/>
            <w:vMerge/>
          </w:tcPr>
          <w:p w14:paraId="26D4C73C" w14:textId="77777777" w:rsidR="005B2718" w:rsidRPr="002325EA" w:rsidRDefault="005B2718" w:rsidP="00630765">
            <w:pPr>
              <w:jc w:val="left"/>
              <w:rPr>
                <w:rFonts w:ascii="ＭＳ ゴシック" w:eastAsia="ＭＳ ゴシック" w:hAnsi="ＭＳ ゴシック"/>
                <w:bCs/>
                <w:sz w:val="22"/>
              </w:rPr>
            </w:pPr>
          </w:p>
        </w:tc>
        <w:tc>
          <w:tcPr>
            <w:tcW w:w="2465" w:type="dxa"/>
          </w:tcPr>
          <w:p w14:paraId="4BEC0497" w14:textId="08ED2003" w:rsidR="005B2718" w:rsidRPr="002325EA" w:rsidRDefault="005B2718"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令和５年度J-クレジット売払い（第２回）</w:t>
            </w:r>
          </w:p>
        </w:tc>
        <w:tc>
          <w:tcPr>
            <w:tcW w:w="1646" w:type="dxa"/>
          </w:tcPr>
          <w:p w14:paraId="3878ECBF" w14:textId="77777777" w:rsidR="005B2718" w:rsidRPr="002325EA" w:rsidRDefault="005B2718" w:rsidP="00630765">
            <w:pPr>
              <w:jc w:val="left"/>
              <w:rPr>
                <w:rFonts w:ascii="ＭＳ ゴシック" w:eastAsia="ＭＳ ゴシック" w:hAnsi="ＭＳ ゴシック"/>
                <w:bCs/>
                <w:sz w:val="22"/>
              </w:rPr>
            </w:pPr>
          </w:p>
        </w:tc>
        <w:tc>
          <w:tcPr>
            <w:tcW w:w="1559" w:type="dxa"/>
          </w:tcPr>
          <w:p w14:paraId="121F37B4" w14:textId="77777777" w:rsidR="005B2718" w:rsidRPr="002325EA" w:rsidRDefault="005B2718" w:rsidP="00630765">
            <w:pPr>
              <w:jc w:val="left"/>
              <w:rPr>
                <w:rFonts w:ascii="ＭＳ ゴシック" w:eastAsia="ＭＳ ゴシック" w:hAnsi="ＭＳ ゴシック"/>
                <w:bCs/>
                <w:sz w:val="22"/>
              </w:rPr>
            </w:pPr>
          </w:p>
        </w:tc>
        <w:tc>
          <w:tcPr>
            <w:tcW w:w="2261" w:type="dxa"/>
            <w:vMerge/>
          </w:tcPr>
          <w:p w14:paraId="52A89F79" w14:textId="77777777" w:rsidR="005B2718" w:rsidRPr="002325EA" w:rsidRDefault="005B2718" w:rsidP="00630765">
            <w:pPr>
              <w:jc w:val="left"/>
              <w:rPr>
                <w:rFonts w:ascii="ＭＳ ゴシック" w:eastAsia="ＭＳ ゴシック" w:hAnsi="ＭＳ ゴシック"/>
                <w:bCs/>
                <w:sz w:val="22"/>
              </w:rPr>
            </w:pPr>
          </w:p>
        </w:tc>
      </w:tr>
      <w:tr w:rsidR="002325EA" w:rsidRPr="002325EA" w14:paraId="37A549D3" w14:textId="20629EED" w:rsidTr="005B2718">
        <w:tc>
          <w:tcPr>
            <w:tcW w:w="1413" w:type="dxa"/>
            <w:vMerge w:val="restart"/>
          </w:tcPr>
          <w:p w14:paraId="757B0CA7" w14:textId="5DCCF2E8" w:rsidR="005B2718" w:rsidRPr="002325EA" w:rsidRDefault="005B2718"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再エネ（電力）クレジット</w:t>
            </w:r>
          </w:p>
        </w:tc>
        <w:tc>
          <w:tcPr>
            <w:tcW w:w="2465" w:type="dxa"/>
          </w:tcPr>
          <w:p w14:paraId="72DDC1AF" w14:textId="7070BFED" w:rsidR="005B2718" w:rsidRPr="002325EA" w:rsidRDefault="005B2718"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令和５年度J-クレジット売払い（第１回）</w:t>
            </w:r>
          </w:p>
        </w:tc>
        <w:tc>
          <w:tcPr>
            <w:tcW w:w="1646" w:type="dxa"/>
          </w:tcPr>
          <w:p w14:paraId="405C585A" w14:textId="77777777" w:rsidR="005B2718" w:rsidRPr="002325EA" w:rsidRDefault="005B2718" w:rsidP="00630765">
            <w:pPr>
              <w:jc w:val="left"/>
              <w:rPr>
                <w:rFonts w:ascii="ＭＳ ゴシック" w:eastAsia="ＭＳ ゴシック" w:hAnsi="ＭＳ ゴシック"/>
                <w:bCs/>
                <w:sz w:val="22"/>
              </w:rPr>
            </w:pPr>
          </w:p>
        </w:tc>
        <w:tc>
          <w:tcPr>
            <w:tcW w:w="1559" w:type="dxa"/>
          </w:tcPr>
          <w:p w14:paraId="31B63F40" w14:textId="77777777" w:rsidR="005B2718" w:rsidRPr="002325EA" w:rsidRDefault="005B2718" w:rsidP="00630765">
            <w:pPr>
              <w:jc w:val="left"/>
              <w:rPr>
                <w:rFonts w:ascii="ＭＳ ゴシック" w:eastAsia="ＭＳ ゴシック" w:hAnsi="ＭＳ ゴシック"/>
                <w:bCs/>
                <w:sz w:val="22"/>
              </w:rPr>
            </w:pPr>
          </w:p>
        </w:tc>
        <w:tc>
          <w:tcPr>
            <w:tcW w:w="2261" w:type="dxa"/>
            <w:vMerge w:val="restart"/>
          </w:tcPr>
          <w:p w14:paraId="0277BB2D" w14:textId="77777777" w:rsidR="005B2718" w:rsidRPr="002325EA" w:rsidRDefault="005B2718" w:rsidP="00630765">
            <w:pPr>
              <w:jc w:val="left"/>
              <w:rPr>
                <w:rFonts w:ascii="ＭＳ ゴシック" w:eastAsia="ＭＳ ゴシック" w:hAnsi="ＭＳ ゴシック"/>
                <w:bCs/>
                <w:sz w:val="22"/>
              </w:rPr>
            </w:pPr>
          </w:p>
        </w:tc>
      </w:tr>
      <w:tr w:rsidR="005B2718" w:rsidRPr="002325EA" w14:paraId="7764EC9D" w14:textId="77777777" w:rsidTr="005B2718">
        <w:tc>
          <w:tcPr>
            <w:tcW w:w="1413" w:type="dxa"/>
            <w:vMerge/>
          </w:tcPr>
          <w:p w14:paraId="773F1CE6" w14:textId="77777777" w:rsidR="005B2718" w:rsidRPr="002325EA" w:rsidRDefault="005B2718" w:rsidP="00630765">
            <w:pPr>
              <w:jc w:val="left"/>
              <w:rPr>
                <w:rFonts w:ascii="ＭＳ ゴシック" w:eastAsia="ＭＳ ゴシック" w:hAnsi="ＭＳ ゴシック"/>
                <w:bCs/>
                <w:sz w:val="22"/>
              </w:rPr>
            </w:pPr>
          </w:p>
        </w:tc>
        <w:tc>
          <w:tcPr>
            <w:tcW w:w="2465" w:type="dxa"/>
          </w:tcPr>
          <w:p w14:paraId="4B44A5DB" w14:textId="307FE641" w:rsidR="005B2718" w:rsidRPr="002325EA" w:rsidRDefault="005B2718"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令和５年度J-クレジット売払い（第２回）</w:t>
            </w:r>
          </w:p>
        </w:tc>
        <w:tc>
          <w:tcPr>
            <w:tcW w:w="1646" w:type="dxa"/>
          </w:tcPr>
          <w:p w14:paraId="239B979B" w14:textId="77777777" w:rsidR="005B2718" w:rsidRPr="002325EA" w:rsidRDefault="005B2718" w:rsidP="00630765">
            <w:pPr>
              <w:jc w:val="left"/>
              <w:rPr>
                <w:rFonts w:ascii="ＭＳ ゴシック" w:eastAsia="ＭＳ ゴシック" w:hAnsi="ＭＳ ゴシック"/>
                <w:bCs/>
                <w:sz w:val="22"/>
              </w:rPr>
            </w:pPr>
          </w:p>
        </w:tc>
        <w:tc>
          <w:tcPr>
            <w:tcW w:w="1559" w:type="dxa"/>
          </w:tcPr>
          <w:p w14:paraId="2313CF01" w14:textId="77777777" w:rsidR="005B2718" w:rsidRPr="002325EA" w:rsidRDefault="005B2718" w:rsidP="00630765">
            <w:pPr>
              <w:jc w:val="left"/>
              <w:rPr>
                <w:rFonts w:ascii="ＭＳ ゴシック" w:eastAsia="ＭＳ ゴシック" w:hAnsi="ＭＳ ゴシック"/>
                <w:bCs/>
                <w:sz w:val="22"/>
              </w:rPr>
            </w:pPr>
          </w:p>
        </w:tc>
        <w:tc>
          <w:tcPr>
            <w:tcW w:w="2261" w:type="dxa"/>
            <w:vMerge/>
          </w:tcPr>
          <w:p w14:paraId="49F92DF5" w14:textId="77777777" w:rsidR="005B2718" w:rsidRPr="002325EA" w:rsidRDefault="005B2718" w:rsidP="00630765">
            <w:pPr>
              <w:jc w:val="left"/>
              <w:rPr>
                <w:rFonts w:ascii="ＭＳ ゴシック" w:eastAsia="ＭＳ ゴシック" w:hAnsi="ＭＳ ゴシック"/>
                <w:bCs/>
                <w:sz w:val="22"/>
              </w:rPr>
            </w:pPr>
          </w:p>
        </w:tc>
      </w:tr>
    </w:tbl>
    <w:p w14:paraId="098715F3" w14:textId="77777777" w:rsidR="006F2A47" w:rsidRPr="002325EA" w:rsidRDefault="006F2A47" w:rsidP="00630765">
      <w:pPr>
        <w:jc w:val="left"/>
        <w:rPr>
          <w:rFonts w:ascii="ＭＳ ゴシック" w:eastAsia="ＭＳ ゴシック" w:hAnsi="ＭＳ ゴシック"/>
          <w:bCs/>
          <w:sz w:val="22"/>
        </w:rPr>
      </w:pPr>
    </w:p>
    <w:p w14:paraId="71AA43C1" w14:textId="422DA51C" w:rsidR="0042613A" w:rsidRPr="002325EA" w:rsidRDefault="0042613A"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ⅱ．令和５年度J-クレジット売払い（第１回・第２回）で採択されていない。</w:t>
      </w:r>
    </w:p>
    <w:p w14:paraId="5503727F" w14:textId="77777777" w:rsidR="00E87557" w:rsidRPr="002325EA" w:rsidRDefault="00E87557" w:rsidP="00630765">
      <w:pPr>
        <w:jc w:val="left"/>
        <w:rPr>
          <w:rFonts w:ascii="ＭＳ ゴシック" w:eastAsia="ＭＳ ゴシック" w:hAnsi="ＭＳ ゴシック"/>
          <w:bCs/>
          <w:sz w:val="22"/>
        </w:rPr>
      </w:pPr>
    </w:p>
    <w:p w14:paraId="2D3A3BC9" w14:textId="77777777" w:rsidR="0042613A" w:rsidRPr="002325EA" w:rsidRDefault="0042613A" w:rsidP="00630765">
      <w:pPr>
        <w:jc w:val="left"/>
        <w:rPr>
          <w:rFonts w:ascii="ＭＳ ゴシック" w:eastAsia="ＭＳ ゴシック" w:hAnsi="ＭＳ ゴシック"/>
          <w:bCs/>
          <w:sz w:val="22"/>
        </w:rPr>
      </w:pPr>
    </w:p>
    <w:p w14:paraId="004C51C0" w14:textId="01D87521" w:rsidR="00965F68" w:rsidRPr="002325EA" w:rsidRDefault="00F40AC3"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４</w:t>
      </w:r>
      <w:r w:rsidR="00965F68" w:rsidRPr="002325EA">
        <w:rPr>
          <w:rFonts w:ascii="ＭＳ ゴシック" w:eastAsia="ＭＳ ゴシック" w:hAnsi="ＭＳ ゴシック" w:hint="eastAsia"/>
          <w:bCs/>
          <w:sz w:val="22"/>
        </w:rPr>
        <w:t>．取引所における取引実績</w:t>
      </w:r>
    </w:p>
    <w:p w14:paraId="0AE8DD8A" w14:textId="7A5D5ACF" w:rsidR="00965F68" w:rsidRPr="002325EA" w:rsidRDefault="00965F68" w:rsidP="00965F68">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（２．でⅰを選択した場合）</w:t>
      </w:r>
      <w:r w:rsidR="00596C05" w:rsidRPr="002325EA">
        <w:rPr>
          <w:rFonts w:ascii="ＭＳ ゴシック" w:eastAsia="ＭＳ ゴシック" w:hAnsi="ＭＳ ゴシック" w:hint="eastAsia"/>
          <w:bCs/>
          <w:sz w:val="22"/>
        </w:rPr>
        <w:t>カーボン・クレジットに限らず、</w:t>
      </w:r>
      <w:r w:rsidR="002B4EDB" w:rsidRPr="002325EA">
        <w:rPr>
          <w:rFonts w:ascii="ＭＳ ゴシック" w:eastAsia="ＭＳ ゴシック" w:hAnsi="ＭＳ ゴシック" w:hint="eastAsia"/>
          <w:bCs/>
          <w:sz w:val="22"/>
        </w:rPr>
        <w:t>法令上の</w:t>
      </w:r>
      <w:r w:rsidR="00C250AF" w:rsidRPr="002325EA">
        <w:rPr>
          <w:rFonts w:ascii="ＭＳ ゴシック" w:eastAsia="ＭＳ ゴシック" w:hAnsi="ＭＳ ゴシック" w:hint="eastAsia"/>
          <w:bCs/>
          <w:sz w:val="22"/>
        </w:rPr>
        <w:t>許認可</w:t>
      </w:r>
      <w:r w:rsidR="00831FD2" w:rsidRPr="002325EA">
        <w:rPr>
          <w:rFonts w:ascii="ＭＳ ゴシック" w:eastAsia="ＭＳ ゴシック" w:hAnsi="ＭＳ ゴシック" w:hint="eastAsia"/>
          <w:bCs/>
          <w:sz w:val="22"/>
        </w:rPr>
        <w:t>を取得している</w:t>
      </w:r>
      <w:r w:rsidRPr="002325EA">
        <w:rPr>
          <w:rFonts w:ascii="ＭＳ ゴシック" w:eastAsia="ＭＳ ゴシック" w:hAnsi="ＭＳ ゴシック" w:hint="eastAsia"/>
          <w:bCs/>
          <w:sz w:val="22"/>
        </w:rPr>
        <w:t>取引所（※</w:t>
      </w:r>
      <w:r w:rsidR="00C61646" w:rsidRPr="002325EA">
        <w:rPr>
          <w:rFonts w:ascii="ＭＳ ゴシック" w:eastAsia="ＭＳ ゴシック" w:hAnsi="ＭＳ ゴシック" w:hint="eastAsia"/>
          <w:bCs/>
          <w:sz w:val="22"/>
        </w:rPr>
        <w:t>１</w:t>
      </w:r>
      <w:r w:rsidRPr="002325EA">
        <w:rPr>
          <w:rFonts w:ascii="ＭＳ ゴシック" w:eastAsia="ＭＳ ゴシック" w:hAnsi="ＭＳ ゴシック" w:hint="eastAsia"/>
          <w:bCs/>
          <w:sz w:val="22"/>
        </w:rPr>
        <w:t>）において</w:t>
      </w:r>
      <w:r w:rsidR="006C1AEB" w:rsidRPr="002325EA">
        <w:rPr>
          <w:rFonts w:ascii="ＭＳ ゴシック" w:eastAsia="ＭＳ ゴシック" w:hAnsi="ＭＳ ゴシック" w:hint="eastAsia"/>
          <w:bCs/>
          <w:sz w:val="22"/>
        </w:rPr>
        <w:t>商品等</w:t>
      </w:r>
      <w:r w:rsidR="0027456B" w:rsidRPr="002325EA">
        <w:rPr>
          <w:rFonts w:ascii="ＭＳ ゴシック" w:eastAsia="ＭＳ ゴシック" w:hAnsi="ＭＳ ゴシック" w:hint="eastAsia"/>
          <w:bCs/>
          <w:sz w:val="22"/>
        </w:rPr>
        <w:t>を</w:t>
      </w:r>
      <w:r w:rsidRPr="002325EA">
        <w:rPr>
          <w:rFonts w:ascii="ＭＳ ゴシック" w:eastAsia="ＭＳ ゴシック" w:hAnsi="ＭＳ ゴシック" w:hint="eastAsia"/>
          <w:bCs/>
          <w:sz w:val="22"/>
        </w:rPr>
        <w:t>取引した実績がある場合は</w:t>
      </w:r>
      <w:r w:rsidR="00FB35B9" w:rsidRPr="002325EA">
        <w:rPr>
          <w:rFonts w:ascii="ＭＳ ゴシック" w:eastAsia="ＭＳ ゴシック" w:hAnsi="ＭＳ ゴシック" w:hint="eastAsia"/>
          <w:bCs/>
          <w:sz w:val="22"/>
        </w:rPr>
        <w:t>、</w:t>
      </w:r>
      <w:r w:rsidRPr="002325EA">
        <w:rPr>
          <w:rFonts w:ascii="ＭＳ ゴシック" w:eastAsia="ＭＳ ゴシック" w:hAnsi="ＭＳ ゴシック" w:hint="eastAsia"/>
          <w:bCs/>
          <w:sz w:val="22"/>
        </w:rPr>
        <w:t>以下にその内容（取引商品、取引量等）について記載ください。</w:t>
      </w:r>
    </w:p>
    <w:p w14:paraId="22879FBF" w14:textId="253CF745" w:rsidR="00897FCE" w:rsidRPr="002325EA" w:rsidRDefault="00897FCE" w:rsidP="00965F68">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また、</w:t>
      </w:r>
      <w:r w:rsidR="00C01FF3" w:rsidRPr="002325EA">
        <w:rPr>
          <w:rFonts w:ascii="ＭＳ ゴシック" w:eastAsia="ＭＳ ゴシック" w:hAnsi="ＭＳ ゴシック" w:hint="eastAsia"/>
          <w:bCs/>
          <w:sz w:val="22"/>
        </w:rPr>
        <w:t>法令に基づき免許・許可・登録等を受けている</w:t>
      </w:r>
      <w:r w:rsidR="00353EDA" w:rsidRPr="002325EA">
        <w:rPr>
          <w:rFonts w:ascii="ＭＳ ゴシック" w:eastAsia="ＭＳ ゴシック" w:hAnsi="ＭＳ ゴシック" w:hint="eastAsia"/>
          <w:bCs/>
          <w:sz w:val="22"/>
        </w:rPr>
        <w:t>取引業者</w:t>
      </w:r>
      <w:r w:rsidR="004801D6" w:rsidRPr="002325EA">
        <w:rPr>
          <w:rFonts w:ascii="ＭＳ ゴシック" w:eastAsia="ＭＳ ゴシック" w:hAnsi="ＭＳ ゴシック" w:hint="eastAsia"/>
          <w:bCs/>
          <w:sz w:val="22"/>
        </w:rPr>
        <w:t>（※</w:t>
      </w:r>
      <w:r w:rsidR="00C61646" w:rsidRPr="002325EA">
        <w:rPr>
          <w:rFonts w:ascii="ＭＳ ゴシック" w:eastAsia="ＭＳ ゴシック" w:hAnsi="ＭＳ ゴシック" w:hint="eastAsia"/>
          <w:bCs/>
          <w:sz w:val="22"/>
        </w:rPr>
        <w:t>２</w:t>
      </w:r>
      <w:r w:rsidR="004801D6" w:rsidRPr="002325EA">
        <w:rPr>
          <w:rFonts w:ascii="ＭＳ ゴシック" w:eastAsia="ＭＳ ゴシック" w:hAnsi="ＭＳ ゴシック" w:hint="eastAsia"/>
          <w:bCs/>
          <w:sz w:val="22"/>
        </w:rPr>
        <w:t>）</w:t>
      </w:r>
      <w:r w:rsidR="00C01FF3" w:rsidRPr="002325EA">
        <w:rPr>
          <w:rFonts w:ascii="ＭＳ ゴシック" w:eastAsia="ＭＳ ゴシック" w:hAnsi="ＭＳ ゴシック" w:hint="eastAsia"/>
          <w:bCs/>
          <w:sz w:val="22"/>
        </w:rPr>
        <w:t>に該当する</w:t>
      </w:r>
      <w:r w:rsidR="00353EDA" w:rsidRPr="002325EA">
        <w:rPr>
          <w:rFonts w:ascii="ＭＳ ゴシック" w:eastAsia="ＭＳ ゴシック" w:hAnsi="ＭＳ ゴシック" w:hint="eastAsia"/>
          <w:bCs/>
          <w:sz w:val="22"/>
        </w:rPr>
        <w:t>場合はその旨を記載ください。</w:t>
      </w:r>
    </w:p>
    <w:p w14:paraId="0B5F2043" w14:textId="6AD2A203" w:rsidR="00C52DC7" w:rsidRPr="002325EA" w:rsidRDefault="00C52DC7" w:rsidP="00965F68">
      <w:pPr>
        <w:jc w:val="left"/>
        <w:rPr>
          <w:rFonts w:ascii="ＭＳ ゴシック" w:eastAsia="ＭＳ ゴシック" w:hAnsi="ＭＳ ゴシック"/>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2325EA" w:rsidRPr="002325EA" w14:paraId="25BB7CA2" w14:textId="77777777" w:rsidTr="005B58D6">
        <w:tc>
          <w:tcPr>
            <w:tcW w:w="9552" w:type="dxa"/>
            <w:shd w:val="clear" w:color="auto" w:fill="auto"/>
          </w:tcPr>
          <w:p w14:paraId="48083579" w14:textId="77777777" w:rsidR="00965F68" w:rsidRPr="002325EA" w:rsidRDefault="00965F68" w:rsidP="005B58D6">
            <w:pPr>
              <w:jc w:val="left"/>
              <w:rPr>
                <w:rFonts w:ascii="ＭＳ ゴシック" w:eastAsia="ＭＳ ゴシック" w:hAnsi="ＭＳ ゴシック"/>
                <w:bCs/>
                <w:sz w:val="22"/>
              </w:rPr>
            </w:pPr>
          </w:p>
          <w:p w14:paraId="7DF83E67" w14:textId="77777777" w:rsidR="00897FCE" w:rsidRPr="002325EA" w:rsidRDefault="00897FCE" w:rsidP="005B58D6">
            <w:pPr>
              <w:jc w:val="left"/>
              <w:rPr>
                <w:rFonts w:ascii="ＭＳ ゴシック" w:eastAsia="ＭＳ ゴシック" w:hAnsi="ＭＳ ゴシック"/>
                <w:bCs/>
                <w:sz w:val="22"/>
              </w:rPr>
            </w:pPr>
          </w:p>
          <w:p w14:paraId="377EFD0A" w14:textId="77777777" w:rsidR="00897FCE" w:rsidRPr="002325EA" w:rsidRDefault="00897FCE" w:rsidP="005B58D6">
            <w:pPr>
              <w:jc w:val="left"/>
              <w:rPr>
                <w:rFonts w:ascii="ＭＳ ゴシック" w:eastAsia="ＭＳ ゴシック" w:hAnsi="ＭＳ ゴシック"/>
                <w:bCs/>
                <w:sz w:val="22"/>
              </w:rPr>
            </w:pPr>
          </w:p>
          <w:p w14:paraId="1DBE39C8" w14:textId="77777777" w:rsidR="00897FCE" w:rsidRPr="002325EA" w:rsidRDefault="00897FCE" w:rsidP="005B58D6">
            <w:pPr>
              <w:jc w:val="left"/>
              <w:rPr>
                <w:rFonts w:ascii="ＭＳ ゴシック" w:eastAsia="ＭＳ ゴシック" w:hAnsi="ＭＳ ゴシック"/>
                <w:bCs/>
                <w:sz w:val="22"/>
              </w:rPr>
            </w:pPr>
          </w:p>
        </w:tc>
      </w:tr>
    </w:tbl>
    <w:p w14:paraId="24A91790" w14:textId="0DBA553D" w:rsidR="00897FCE" w:rsidRPr="002325EA" w:rsidRDefault="00897FCE" w:rsidP="00897FCE">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lastRenderedPageBreak/>
        <w:t>※</w:t>
      </w:r>
      <w:r w:rsidR="00C61646" w:rsidRPr="002325EA">
        <w:rPr>
          <w:rFonts w:ascii="ＭＳ ゴシック" w:eastAsia="ＭＳ ゴシック" w:hAnsi="ＭＳ ゴシック" w:hint="eastAsia"/>
          <w:bCs/>
          <w:sz w:val="22"/>
        </w:rPr>
        <w:t xml:space="preserve">１　</w:t>
      </w:r>
      <w:r w:rsidRPr="002325EA">
        <w:rPr>
          <w:rFonts w:ascii="ＭＳ ゴシック" w:eastAsia="ＭＳ ゴシック" w:hAnsi="ＭＳ ゴシック" w:hint="eastAsia"/>
          <w:bCs/>
          <w:sz w:val="22"/>
        </w:rPr>
        <w:t>金融商品取引法における金融商品取引所、商品先物取引法における商品取引所</w:t>
      </w:r>
      <w:r w:rsidR="001A3A60" w:rsidRPr="002325EA">
        <w:rPr>
          <w:rFonts w:ascii="ＭＳ ゴシック" w:eastAsia="ＭＳ ゴシック" w:hAnsi="ＭＳ ゴシック" w:hint="eastAsia"/>
          <w:bCs/>
          <w:sz w:val="22"/>
        </w:rPr>
        <w:t>等</w:t>
      </w:r>
      <w:r w:rsidRPr="002325EA">
        <w:rPr>
          <w:rFonts w:ascii="ＭＳ ゴシック" w:eastAsia="ＭＳ ゴシック" w:hAnsi="ＭＳ ゴシック" w:hint="eastAsia"/>
          <w:bCs/>
          <w:sz w:val="22"/>
        </w:rPr>
        <w:t>。</w:t>
      </w:r>
    </w:p>
    <w:p w14:paraId="63DE0EBE" w14:textId="39AA15DF" w:rsidR="004801D6" w:rsidRPr="002325EA" w:rsidRDefault="004801D6" w:rsidP="00897FCE">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w:t>
      </w:r>
      <w:r w:rsidR="00C61646" w:rsidRPr="002325EA">
        <w:rPr>
          <w:rFonts w:ascii="ＭＳ ゴシック" w:eastAsia="ＭＳ ゴシック" w:hAnsi="ＭＳ ゴシック" w:hint="eastAsia"/>
          <w:bCs/>
          <w:sz w:val="22"/>
        </w:rPr>
        <w:t xml:space="preserve">２　</w:t>
      </w:r>
      <w:r w:rsidR="002E1B9D" w:rsidRPr="002325EA">
        <w:rPr>
          <w:rFonts w:ascii="ＭＳ ゴシック" w:eastAsia="ＭＳ ゴシック" w:hAnsi="ＭＳ ゴシック" w:hint="eastAsia"/>
          <w:bCs/>
          <w:sz w:val="22"/>
        </w:rPr>
        <w:t>商品先物取引法</w:t>
      </w:r>
      <w:r w:rsidR="006E6B9A" w:rsidRPr="002325EA">
        <w:rPr>
          <w:rFonts w:ascii="ＭＳ ゴシック" w:eastAsia="ＭＳ ゴシック" w:hAnsi="ＭＳ ゴシック" w:hint="eastAsia"/>
          <w:bCs/>
          <w:sz w:val="22"/>
        </w:rPr>
        <w:t>上の商品先物取引業者、金融商品取引法</w:t>
      </w:r>
      <w:r w:rsidR="00927C47" w:rsidRPr="002325EA">
        <w:rPr>
          <w:rFonts w:ascii="ＭＳ ゴシック" w:eastAsia="ＭＳ ゴシック" w:hAnsi="ＭＳ ゴシック" w:hint="eastAsia"/>
          <w:bCs/>
          <w:sz w:val="22"/>
        </w:rPr>
        <w:t>上の第一種・第二種</w:t>
      </w:r>
      <w:r w:rsidR="00E603E6" w:rsidRPr="002325EA">
        <w:rPr>
          <w:rFonts w:ascii="ＭＳ ゴシック" w:eastAsia="ＭＳ ゴシック" w:hAnsi="ＭＳ ゴシック"/>
          <w:bCs/>
          <w:sz w:val="22"/>
        </w:rPr>
        <w:t>金融商品取引業者</w:t>
      </w:r>
      <w:r w:rsidR="00E603E6" w:rsidRPr="002325EA">
        <w:rPr>
          <w:rFonts w:ascii="ＭＳ ゴシック" w:eastAsia="ＭＳ ゴシック" w:hAnsi="ＭＳ ゴシック" w:hint="eastAsia"/>
          <w:bCs/>
          <w:sz w:val="22"/>
        </w:rPr>
        <w:t>等。</w:t>
      </w:r>
    </w:p>
    <w:p w14:paraId="05F9B872" w14:textId="77777777" w:rsidR="00965F68" w:rsidRPr="002325EA" w:rsidRDefault="00965F68" w:rsidP="00965F68">
      <w:pPr>
        <w:jc w:val="left"/>
        <w:rPr>
          <w:rFonts w:ascii="ＭＳ ゴシック" w:eastAsia="ＭＳ ゴシック" w:hAnsi="ＭＳ ゴシック"/>
          <w:bCs/>
          <w:sz w:val="22"/>
        </w:rPr>
      </w:pPr>
    </w:p>
    <w:p w14:paraId="5825ABAE" w14:textId="77777777" w:rsidR="00965F68" w:rsidRPr="002325EA" w:rsidRDefault="00965F68" w:rsidP="00630765">
      <w:pPr>
        <w:jc w:val="left"/>
        <w:rPr>
          <w:rFonts w:ascii="ＭＳ ゴシック" w:eastAsia="ＭＳ ゴシック" w:hAnsi="ＭＳ ゴシック"/>
          <w:bCs/>
          <w:sz w:val="22"/>
        </w:rPr>
      </w:pPr>
    </w:p>
    <w:p w14:paraId="383809E1" w14:textId="5D9FD579" w:rsidR="00965F68" w:rsidRPr="002325EA" w:rsidRDefault="00F40AC3"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５</w:t>
      </w:r>
      <w:r w:rsidR="00965F68" w:rsidRPr="002325EA">
        <w:rPr>
          <w:rFonts w:ascii="ＭＳ ゴシック" w:eastAsia="ＭＳ ゴシック" w:hAnsi="ＭＳ ゴシック" w:hint="eastAsia"/>
          <w:bCs/>
          <w:sz w:val="22"/>
        </w:rPr>
        <w:t>．取引実施体制</w:t>
      </w:r>
    </w:p>
    <w:p w14:paraId="58DFC425" w14:textId="0534001F" w:rsidR="00254208" w:rsidRPr="002325EA" w:rsidRDefault="00254208"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（ⅰを選択した場合）</w:t>
      </w:r>
      <w:r w:rsidR="00E7426D" w:rsidRPr="002325EA">
        <w:rPr>
          <w:rFonts w:ascii="ＭＳ ゴシック" w:eastAsia="ＭＳ ゴシック" w:hAnsi="ＭＳ ゴシック" w:hint="eastAsia"/>
          <w:bCs/>
          <w:sz w:val="22"/>
        </w:rPr>
        <w:t>数量・価格の公示機能のある取引プラットフォームにおける</w:t>
      </w:r>
      <w:r w:rsidRPr="002325EA">
        <w:rPr>
          <w:rFonts w:ascii="ＭＳ ゴシック" w:eastAsia="ＭＳ ゴシック" w:hAnsi="ＭＳ ゴシック" w:hint="eastAsia"/>
          <w:bCs/>
          <w:sz w:val="22"/>
        </w:rPr>
        <w:t>J-クレジット</w:t>
      </w:r>
      <w:r w:rsidR="00E7426D" w:rsidRPr="002325EA">
        <w:rPr>
          <w:rFonts w:ascii="ＭＳ ゴシック" w:eastAsia="ＭＳ ゴシック" w:hAnsi="ＭＳ ゴシック" w:hint="eastAsia"/>
          <w:bCs/>
          <w:sz w:val="22"/>
        </w:rPr>
        <w:t>取引</w:t>
      </w:r>
      <w:r w:rsidRPr="002325EA">
        <w:rPr>
          <w:rFonts w:ascii="ＭＳ ゴシック" w:eastAsia="ＭＳ ゴシック" w:hAnsi="ＭＳ ゴシック" w:hint="eastAsia"/>
          <w:bCs/>
          <w:sz w:val="22"/>
        </w:rPr>
        <w:t>を実施</w:t>
      </w:r>
      <w:r w:rsidR="00E7426D" w:rsidRPr="002325EA">
        <w:rPr>
          <w:rFonts w:ascii="ＭＳ ゴシック" w:eastAsia="ＭＳ ゴシック" w:hAnsi="ＭＳ ゴシック" w:hint="eastAsia"/>
          <w:bCs/>
          <w:sz w:val="22"/>
        </w:rPr>
        <w:t>するための</w:t>
      </w:r>
      <w:r w:rsidRPr="002325EA">
        <w:rPr>
          <w:rFonts w:ascii="ＭＳ ゴシック" w:eastAsia="ＭＳ ゴシック" w:hAnsi="ＭＳ ゴシック" w:hint="eastAsia"/>
          <w:bCs/>
          <w:sz w:val="22"/>
        </w:rPr>
        <w:t>体制を</w:t>
      </w:r>
      <w:r w:rsidR="00965F68" w:rsidRPr="002325EA">
        <w:rPr>
          <w:rFonts w:ascii="ＭＳ ゴシック" w:eastAsia="ＭＳ ゴシック" w:hAnsi="ＭＳ ゴシック" w:hint="eastAsia"/>
          <w:bCs/>
          <w:sz w:val="22"/>
        </w:rPr>
        <w:t>整備している</w:t>
      </w:r>
      <w:r w:rsidR="00353EDA" w:rsidRPr="002325EA">
        <w:rPr>
          <w:rFonts w:ascii="ＭＳ ゴシック" w:eastAsia="ＭＳ ゴシック" w:hAnsi="ＭＳ ゴシック" w:hint="eastAsia"/>
          <w:bCs/>
          <w:sz w:val="22"/>
        </w:rPr>
        <w:t>場合は、以下に体制図</w:t>
      </w:r>
      <w:r w:rsidR="001B752A" w:rsidRPr="002325EA">
        <w:rPr>
          <w:rFonts w:ascii="ＭＳ ゴシック" w:eastAsia="ＭＳ ゴシック" w:hAnsi="ＭＳ ゴシック" w:hint="eastAsia"/>
          <w:bCs/>
          <w:sz w:val="22"/>
        </w:rPr>
        <w:t>（従事する人数を含む）</w:t>
      </w:r>
      <w:r w:rsidR="00353EDA" w:rsidRPr="002325EA">
        <w:rPr>
          <w:rFonts w:ascii="ＭＳ ゴシック" w:eastAsia="ＭＳ ゴシック" w:hAnsi="ＭＳ ゴシック" w:hint="eastAsia"/>
          <w:bCs/>
          <w:sz w:val="22"/>
        </w:rPr>
        <w:t>を記載ください。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254208" w:rsidRPr="002325EA" w14:paraId="607E0109" w14:textId="77777777" w:rsidTr="006C3836">
        <w:tc>
          <w:tcPr>
            <w:tcW w:w="9552" w:type="dxa"/>
            <w:shd w:val="clear" w:color="auto" w:fill="auto"/>
          </w:tcPr>
          <w:p w14:paraId="1B749D41" w14:textId="77777777" w:rsidR="00254208" w:rsidRPr="002325EA" w:rsidRDefault="00254208" w:rsidP="006C3836">
            <w:pPr>
              <w:jc w:val="left"/>
              <w:rPr>
                <w:rFonts w:ascii="ＭＳ ゴシック" w:eastAsia="ＭＳ ゴシック" w:hAnsi="ＭＳ ゴシック"/>
                <w:bCs/>
                <w:sz w:val="22"/>
              </w:rPr>
            </w:pPr>
            <w:bookmarkStart w:id="0" w:name="_Hlk150169622"/>
          </w:p>
          <w:p w14:paraId="63C189F9" w14:textId="77777777" w:rsidR="00254208" w:rsidRPr="002325EA" w:rsidRDefault="00254208" w:rsidP="006C3836">
            <w:pPr>
              <w:jc w:val="left"/>
              <w:rPr>
                <w:rFonts w:ascii="ＭＳ ゴシック" w:eastAsia="ＭＳ ゴシック" w:hAnsi="ＭＳ ゴシック"/>
                <w:bCs/>
                <w:sz w:val="22"/>
              </w:rPr>
            </w:pPr>
          </w:p>
          <w:p w14:paraId="12D6FA9D" w14:textId="77777777" w:rsidR="00254208" w:rsidRPr="002325EA" w:rsidRDefault="00254208" w:rsidP="006C3836">
            <w:pPr>
              <w:jc w:val="left"/>
              <w:rPr>
                <w:rFonts w:ascii="ＭＳ ゴシック" w:eastAsia="ＭＳ ゴシック" w:hAnsi="ＭＳ ゴシック"/>
                <w:bCs/>
                <w:sz w:val="22"/>
              </w:rPr>
            </w:pPr>
          </w:p>
          <w:p w14:paraId="5C5914C0" w14:textId="77777777" w:rsidR="00254208" w:rsidRPr="002325EA" w:rsidRDefault="00254208" w:rsidP="006C3836">
            <w:pPr>
              <w:jc w:val="left"/>
              <w:rPr>
                <w:rFonts w:ascii="ＭＳ ゴシック" w:eastAsia="ＭＳ ゴシック" w:hAnsi="ＭＳ ゴシック"/>
                <w:bCs/>
                <w:sz w:val="22"/>
              </w:rPr>
            </w:pPr>
          </w:p>
        </w:tc>
      </w:tr>
      <w:bookmarkEnd w:id="0"/>
    </w:tbl>
    <w:p w14:paraId="5CFA96B3" w14:textId="77777777" w:rsidR="00B303DC" w:rsidRPr="002325EA" w:rsidRDefault="00B303DC" w:rsidP="00630765">
      <w:pPr>
        <w:jc w:val="left"/>
        <w:rPr>
          <w:rFonts w:ascii="ＭＳ ゴシック" w:eastAsia="ＭＳ ゴシック" w:hAnsi="ＭＳ ゴシック"/>
          <w:bCs/>
          <w:sz w:val="22"/>
        </w:rPr>
      </w:pPr>
    </w:p>
    <w:p w14:paraId="14744877" w14:textId="77777777" w:rsidR="00897FCE" w:rsidRPr="002325EA" w:rsidRDefault="00897FCE" w:rsidP="00630765">
      <w:pPr>
        <w:jc w:val="left"/>
        <w:rPr>
          <w:rFonts w:ascii="ＭＳ ゴシック" w:eastAsia="ＭＳ ゴシック" w:hAnsi="ＭＳ ゴシック"/>
          <w:bCs/>
          <w:sz w:val="22"/>
        </w:rPr>
      </w:pPr>
    </w:p>
    <w:p w14:paraId="4C0CC53C" w14:textId="6FE5E95B" w:rsidR="00E647B1" w:rsidRPr="002325EA" w:rsidRDefault="00F40AC3"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６</w:t>
      </w:r>
      <w:r w:rsidR="00E647B1" w:rsidRPr="002325EA">
        <w:rPr>
          <w:rFonts w:ascii="ＭＳ ゴシック" w:eastAsia="ＭＳ ゴシック" w:hAnsi="ＭＳ ゴシック" w:hint="eastAsia"/>
          <w:bCs/>
          <w:sz w:val="22"/>
        </w:rPr>
        <w:t>．</w:t>
      </w:r>
      <w:r w:rsidR="00185679" w:rsidRPr="002325EA">
        <w:rPr>
          <w:rFonts w:ascii="ＭＳ ゴシック" w:eastAsia="ＭＳ ゴシック" w:hAnsi="ＭＳ ゴシック" w:hint="eastAsia"/>
          <w:bCs/>
          <w:sz w:val="22"/>
        </w:rPr>
        <w:t>J-クレジットの取扱実績</w:t>
      </w:r>
    </w:p>
    <w:p w14:paraId="20F77DFE" w14:textId="1D798090" w:rsidR="00185679" w:rsidRPr="002325EA" w:rsidRDefault="00185679"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過去にJ-クレジットの売買実績がある場合は、売買方法・売買数量を記載ください。</w:t>
      </w:r>
      <w:r w:rsidR="007222BA" w:rsidRPr="002325EA">
        <w:rPr>
          <w:rFonts w:ascii="ＭＳ ゴシック" w:eastAsia="ＭＳ ゴシック" w:hAnsi="ＭＳ ゴシック" w:hint="eastAsia"/>
          <w:bCs/>
          <w:sz w:val="22"/>
        </w:rPr>
        <w:t>また、相対取引による売買実績なのか、数量・価格の公示機能のある取引プラットフォームにおける売買実績なのかが</w:t>
      </w:r>
      <w:r w:rsidR="0042613A" w:rsidRPr="002325EA">
        <w:rPr>
          <w:rFonts w:ascii="ＭＳ ゴシック" w:eastAsia="ＭＳ ゴシック" w:hAnsi="ＭＳ ゴシック" w:hint="eastAsia"/>
          <w:bCs/>
          <w:sz w:val="22"/>
        </w:rPr>
        <w:t>判別できる</w:t>
      </w:r>
      <w:r w:rsidR="007222BA" w:rsidRPr="002325EA">
        <w:rPr>
          <w:rFonts w:ascii="ＭＳ ゴシック" w:eastAsia="ＭＳ ゴシック" w:hAnsi="ＭＳ ゴシック" w:hint="eastAsia"/>
          <w:bCs/>
          <w:sz w:val="22"/>
        </w:rPr>
        <w:t>ように記載ください。</w:t>
      </w:r>
      <w:r w:rsidR="003910C8" w:rsidRPr="002325EA">
        <w:rPr>
          <w:rFonts w:ascii="ＭＳ ゴシック" w:eastAsia="ＭＳ ゴシック" w:hAnsi="ＭＳ ゴシック" w:hint="eastAsia"/>
          <w:bCs/>
          <w:sz w:val="22"/>
        </w:rPr>
        <w:t>３．に記載いただいた売却実績と重複する内容を記載いただいても構いません。</w:t>
      </w:r>
    </w:p>
    <w:p w14:paraId="51A94207" w14:textId="77777777" w:rsidR="00185679" w:rsidRPr="002325EA" w:rsidRDefault="00185679" w:rsidP="00630765">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なお、</w:t>
      </w:r>
      <w:r w:rsidR="00875DF8" w:rsidRPr="002325EA">
        <w:rPr>
          <w:rFonts w:ascii="ＭＳ ゴシック" w:eastAsia="ＭＳ ゴシック" w:hAnsi="ＭＳ ゴシック" w:hint="eastAsia"/>
          <w:bCs/>
          <w:sz w:val="22"/>
        </w:rPr>
        <w:t>売買実績が多数ある場合には、</w:t>
      </w:r>
      <w:r w:rsidRPr="002325EA">
        <w:rPr>
          <w:rFonts w:ascii="ＭＳ ゴシック" w:eastAsia="ＭＳ ゴシック" w:hAnsi="ＭＳ ゴシック" w:hint="eastAsia"/>
          <w:bCs/>
          <w:sz w:val="22"/>
        </w:rPr>
        <w:t>直近３年間のうちの売買数量の大</w:t>
      </w:r>
      <w:r w:rsidR="00875DF8" w:rsidRPr="002325EA">
        <w:rPr>
          <w:rFonts w:ascii="ＭＳ ゴシック" w:eastAsia="ＭＳ ゴシック" w:hAnsi="ＭＳ ゴシック" w:hint="eastAsia"/>
          <w:bCs/>
          <w:sz w:val="22"/>
        </w:rPr>
        <w:t>きい実績のみを記載いただく形でも構いません。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2325EA" w:rsidRPr="002325EA" w14:paraId="647992DC" w14:textId="77777777" w:rsidTr="003910C8">
        <w:trPr>
          <w:trHeight w:val="2122"/>
        </w:trPr>
        <w:tc>
          <w:tcPr>
            <w:tcW w:w="9552" w:type="dxa"/>
            <w:shd w:val="clear" w:color="auto" w:fill="auto"/>
          </w:tcPr>
          <w:p w14:paraId="6556EEB1" w14:textId="77777777" w:rsidR="00875DF8" w:rsidRPr="002325EA" w:rsidRDefault="00875DF8" w:rsidP="006C3836">
            <w:pPr>
              <w:jc w:val="left"/>
              <w:rPr>
                <w:rFonts w:ascii="ＭＳ ゴシック" w:eastAsia="ＭＳ ゴシック" w:hAnsi="ＭＳ ゴシック"/>
                <w:bCs/>
                <w:sz w:val="22"/>
              </w:rPr>
            </w:pPr>
            <w:r w:rsidRPr="002325EA">
              <w:rPr>
                <w:rFonts w:ascii="ＭＳ ゴシック" w:eastAsia="ＭＳ ゴシック" w:hAnsi="ＭＳ ゴシック" w:hint="eastAsia"/>
                <w:bCs/>
                <w:sz w:val="22"/>
              </w:rPr>
              <w:t>（例）令和４年度の政府入札販売で省エネ1000トンを購入し、そのうち500トンは顧客に相対で売却（500トンは保有）。</w:t>
            </w:r>
          </w:p>
          <w:p w14:paraId="530FE892" w14:textId="77777777" w:rsidR="00E87557" w:rsidRPr="002325EA" w:rsidRDefault="00E87557" w:rsidP="006C3836">
            <w:pPr>
              <w:jc w:val="left"/>
              <w:rPr>
                <w:rFonts w:ascii="ＭＳ ゴシック" w:eastAsia="ＭＳ ゴシック" w:hAnsi="ＭＳ ゴシック"/>
                <w:bCs/>
                <w:sz w:val="22"/>
              </w:rPr>
            </w:pPr>
          </w:p>
          <w:p w14:paraId="245A14F0" w14:textId="77777777" w:rsidR="00E87557" w:rsidRPr="002325EA" w:rsidRDefault="00E87557" w:rsidP="006C3836">
            <w:pPr>
              <w:jc w:val="left"/>
              <w:rPr>
                <w:rFonts w:ascii="ＭＳ ゴシック" w:eastAsia="ＭＳ ゴシック" w:hAnsi="ＭＳ ゴシック"/>
                <w:bCs/>
                <w:sz w:val="22"/>
              </w:rPr>
            </w:pPr>
          </w:p>
          <w:p w14:paraId="2EE2043E" w14:textId="77777777" w:rsidR="00E87557" w:rsidRPr="002325EA" w:rsidRDefault="00E87557" w:rsidP="006C3836">
            <w:pPr>
              <w:jc w:val="left"/>
              <w:rPr>
                <w:rFonts w:ascii="ＭＳ ゴシック" w:eastAsia="ＭＳ ゴシック" w:hAnsi="ＭＳ ゴシック"/>
                <w:bCs/>
                <w:sz w:val="22"/>
              </w:rPr>
            </w:pPr>
          </w:p>
          <w:p w14:paraId="2FC99C2F" w14:textId="77777777" w:rsidR="00E87557" w:rsidRPr="002325EA" w:rsidRDefault="00E87557" w:rsidP="006C3836">
            <w:pPr>
              <w:jc w:val="left"/>
              <w:rPr>
                <w:rFonts w:ascii="ＭＳ ゴシック" w:eastAsia="ＭＳ ゴシック" w:hAnsi="ＭＳ ゴシック"/>
                <w:bCs/>
                <w:sz w:val="22"/>
              </w:rPr>
            </w:pPr>
          </w:p>
        </w:tc>
      </w:tr>
    </w:tbl>
    <w:p w14:paraId="2703EF52" w14:textId="77777777" w:rsidR="005E0969" w:rsidRDefault="005E0969" w:rsidP="00B61F97">
      <w:pPr>
        <w:rPr>
          <w:rFonts w:ascii="ＭＳ ゴシック" w:eastAsia="ＭＳ ゴシック" w:hAnsi="ＭＳ ゴシック"/>
          <w:bCs/>
          <w:sz w:val="22"/>
        </w:rPr>
      </w:pPr>
    </w:p>
    <w:sectPr w:rsidR="005E0969"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4FED" w14:textId="77777777" w:rsidR="00D32A19" w:rsidRDefault="00D32A19" w:rsidP="00DC44B4">
      <w:r>
        <w:separator/>
      </w:r>
    </w:p>
  </w:endnote>
  <w:endnote w:type="continuationSeparator" w:id="0">
    <w:p w14:paraId="12FC4F2E" w14:textId="77777777" w:rsidR="00D32A19" w:rsidRDefault="00D32A19" w:rsidP="00DC44B4">
      <w:r>
        <w:continuationSeparator/>
      </w:r>
    </w:p>
  </w:endnote>
  <w:endnote w:type="continuationNotice" w:id="1">
    <w:p w14:paraId="79CA7B1F" w14:textId="77777777" w:rsidR="00D32A19" w:rsidRDefault="00D32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7E68" w14:textId="77777777" w:rsidR="00D32A19" w:rsidRDefault="00D32A19" w:rsidP="00DC44B4">
      <w:r>
        <w:separator/>
      </w:r>
    </w:p>
  </w:footnote>
  <w:footnote w:type="continuationSeparator" w:id="0">
    <w:p w14:paraId="61689055" w14:textId="77777777" w:rsidR="00D32A19" w:rsidRDefault="00D32A19" w:rsidP="00DC44B4">
      <w:r>
        <w:continuationSeparator/>
      </w:r>
    </w:p>
  </w:footnote>
  <w:footnote w:type="continuationNotice" w:id="1">
    <w:p w14:paraId="61B5BDC0" w14:textId="77777777" w:rsidR="00D32A19" w:rsidRDefault="00D32A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969432384">
    <w:abstractNumId w:val="0"/>
  </w:num>
  <w:num w:numId="2" w16cid:durableId="119734580">
    <w:abstractNumId w:val="3"/>
  </w:num>
  <w:num w:numId="3" w16cid:durableId="1717390968">
    <w:abstractNumId w:val="2"/>
  </w:num>
  <w:num w:numId="4" w16cid:durableId="77092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6B37"/>
    <w:rsid w:val="00011E77"/>
    <w:rsid w:val="0002396F"/>
    <w:rsid w:val="000239E5"/>
    <w:rsid w:val="00024783"/>
    <w:rsid w:val="0003053E"/>
    <w:rsid w:val="00033E4F"/>
    <w:rsid w:val="00037C78"/>
    <w:rsid w:val="00040518"/>
    <w:rsid w:val="000408CE"/>
    <w:rsid w:val="00042DA0"/>
    <w:rsid w:val="00047BE3"/>
    <w:rsid w:val="00050B64"/>
    <w:rsid w:val="000546E1"/>
    <w:rsid w:val="000550F7"/>
    <w:rsid w:val="00056BA2"/>
    <w:rsid w:val="00061085"/>
    <w:rsid w:val="0006218B"/>
    <w:rsid w:val="00064F07"/>
    <w:rsid w:val="00070B7D"/>
    <w:rsid w:val="000726BE"/>
    <w:rsid w:val="000739BD"/>
    <w:rsid w:val="00075AA8"/>
    <w:rsid w:val="000853C0"/>
    <w:rsid w:val="00095341"/>
    <w:rsid w:val="000A4306"/>
    <w:rsid w:val="000A642A"/>
    <w:rsid w:val="000B1C41"/>
    <w:rsid w:val="000B3648"/>
    <w:rsid w:val="000B3A46"/>
    <w:rsid w:val="000B5604"/>
    <w:rsid w:val="000B611F"/>
    <w:rsid w:val="000C0E11"/>
    <w:rsid w:val="000C4036"/>
    <w:rsid w:val="000D0267"/>
    <w:rsid w:val="000D1A40"/>
    <w:rsid w:val="000D758D"/>
    <w:rsid w:val="000E4079"/>
    <w:rsid w:val="000E6670"/>
    <w:rsid w:val="000E6F4B"/>
    <w:rsid w:val="000F476E"/>
    <w:rsid w:val="000F6B6E"/>
    <w:rsid w:val="00105119"/>
    <w:rsid w:val="00107BCD"/>
    <w:rsid w:val="00111D37"/>
    <w:rsid w:val="00116457"/>
    <w:rsid w:val="00122319"/>
    <w:rsid w:val="00124939"/>
    <w:rsid w:val="00130541"/>
    <w:rsid w:val="00137FA1"/>
    <w:rsid w:val="00143631"/>
    <w:rsid w:val="00147F1E"/>
    <w:rsid w:val="00151233"/>
    <w:rsid w:val="001616D7"/>
    <w:rsid w:val="001660B6"/>
    <w:rsid w:val="001720EF"/>
    <w:rsid w:val="00172A28"/>
    <w:rsid w:val="001731CD"/>
    <w:rsid w:val="00180FD7"/>
    <w:rsid w:val="00183743"/>
    <w:rsid w:val="00185679"/>
    <w:rsid w:val="00191CE6"/>
    <w:rsid w:val="001A1EB1"/>
    <w:rsid w:val="001A26CE"/>
    <w:rsid w:val="001A3A60"/>
    <w:rsid w:val="001A61EE"/>
    <w:rsid w:val="001A637C"/>
    <w:rsid w:val="001A6BCD"/>
    <w:rsid w:val="001A6BDD"/>
    <w:rsid w:val="001B752A"/>
    <w:rsid w:val="001B78EB"/>
    <w:rsid w:val="001B7BFC"/>
    <w:rsid w:val="001D3173"/>
    <w:rsid w:val="001D3CD4"/>
    <w:rsid w:val="001E2EB3"/>
    <w:rsid w:val="001E4D77"/>
    <w:rsid w:val="001F3A4C"/>
    <w:rsid w:val="001F4393"/>
    <w:rsid w:val="001F7E4D"/>
    <w:rsid w:val="0021052A"/>
    <w:rsid w:val="00211F13"/>
    <w:rsid w:val="00217655"/>
    <w:rsid w:val="002178B5"/>
    <w:rsid w:val="002304BA"/>
    <w:rsid w:val="002320EB"/>
    <w:rsid w:val="002325EA"/>
    <w:rsid w:val="0023470C"/>
    <w:rsid w:val="00240157"/>
    <w:rsid w:val="002437E3"/>
    <w:rsid w:val="00245744"/>
    <w:rsid w:val="00253977"/>
    <w:rsid w:val="00254208"/>
    <w:rsid w:val="00260D74"/>
    <w:rsid w:val="00261E91"/>
    <w:rsid w:val="002702C9"/>
    <w:rsid w:val="0027456B"/>
    <w:rsid w:val="002861DC"/>
    <w:rsid w:val="002872B7"/>
    <w:rsid w:val="00295ABF"/>
    <w:rsid w:val="002B4EDB"/>
    <w:rsid w:val="002B6189"/>
    <w:rsid w:val="002B7701"/>
    <w:rsid w:val="002C37FD"/>
    <w:rsid w:val="002D0480"/>
    <w:rsid w:val="002D2655"/>
    <w:rsid w:val="002D2D9A"/>
    <w:rsid w:val="002D5FC0"/>
    <w:rsid w:val="002D791C"/>
    <w:rsid w:val="002E1B9D"/>
    <w:rsid w:val="002E4409"/>
    <w:rsid w:val="002E4FCB"/>
    <w:rsid w:val="002E7E65"/>
    <w:rsid w:val="002F3533"/>
    <w:rsid w:val="002F462D"/>
    <w:rsid w:val="002F5E88"/>
    <w:rsid w:val="003018F1"/>
    <w:rsid w:val="003047FF"/>
    <w:rsid w:val="00312547"/>
    <w:rsid w:val="00317D6B"/>
    <w:rsid w:val="00327AA0"/>
    <w:rsid w:val="00332037"/>
    <w:rsid w:val="00336AEB"/>
    <w:rsid w:val="00342C7C"/>
    <w:rsid w:val="003436F1"/>
    <w:rsid w:val="00350C41"/>
    <w:rsid w:val="003511FC"/>
    <w:rsid w:val="003527C1"/>
    <w:rsid w:val="00353EDA"/>
    <w:rsid w:val="003663C7"/>
    <w:rsid w:val="00373BD0"/>
    <w:rsid w:val="003753B6"/>
    <w:rsid w:val="00377326"/>
    <w:rsid w:val="00377B0A"/>
    <w:rsid w:val="00380EC1"/>
    <w:rsid w:val="00382D30"/>
    <w:rsid w:val="003831E4"/>
    <w:rsid w:val="0038619D"/>
    <w:rsid w:val="003910C8"/>
    <w:rsid w:val="00393ADA"/>
    <w:rsid w:val="0039707A"/>
    <w:rsid w:val="003A5114"/>
    <w:rsid w:val="003A7C4F"/>
    <w:rsid w:val="003B130A"/>
    <w:rsid w:val="003B487B"/>
    <w:rsid w:val="003B567E"/>
    <w:rsid w:val="003C7879"/>
    <w:rsid w:val="003D2976"/>
    <w:rsid w:val="003D2F50"/>
    <w:rsid w:val="003D4B3D"/>
    <w:rsid w:val="003D698F"/>
    <w:rsid w:val="003D7747"/>
    <w:rsid w:val="003E12C5"/>
    <w:rsid w:val="003E41C0"/>
    <w:rsid w:val="003F400F"/>
    <w:rsid w:val="003F6EB4"/>
    <w:rsid w:val="004024A0"/>
    <w:rsid w:val="004043C7"/>
    <w:rsid w:val="004140F9"/>
    <w:rsid w:val="0041565C"/>
    <w:rsid w:val="00415954"/>
    <w:rsid w:val="0042193A"/>
    <w:rsid w:val="0042613A"/>
    <w:rsid w:val="0042719A"/>
    <w:rsid w:val="00430531"/>
    <w:rsid w:val="00441499"/>
    <w:rsid w:val="0044523D"/>
    <w:rsid w:val="00454309"/>
    <w:rsid w:val="004654D5"/>
    <w:rsid w:val="0047674D"/>
    <w:rsid w:val="004801D6"/>
    <w:rsid w:val="004834A2"/>
    <w:rsid w:val="00493AAE"/>
    <w:rsid w:val="0049562C"/>
    <w:rsid w:val="00497F1C"/>
    <w:rsid w:val="004A0067"/>
    <w:rsid w:val="004A3E42"/>
    <w:rsid w:val="004A7F19"/>
    <w:rsid w:val="004B6B33"/>
    <w:rsid w:val="004B6BA9"/>
    <w:rsid w:val="004C2197"/>
    <w:rsid w:val="004C33A2"/>
    <w:rsid w:val="004C4545"/>
    <w:rsid w:val="004C687A"/>
    <w:rsid w:val="004D20A5"/>
    <w:rsid w:val="004D2A94"/>
    <w:rsid w:val="004D5500"/>
    <w:rsid w:val="004D5892"/>
    <w:rsid w:val="004E056E"/>
    <w:rsid w:val="004E413C"/>
    <w:rsid w:val="004E5BE3"/>
    <w:rsid w:val="004E664A"/>
    <w:rsid w:val="00501A8B"/>
    <w:rsid w:val="00501D75"/>
    <w:rsid w:val="00503F49"/>
    <w:rsid w:val="00505C9B"/>
    <w:rsid w:val="0050693C"/>
    <w:rsid w:val="005070E1"/>
    <w:rsid w:val="0050750E"/>
    <w:rsid w:val="00513B2B"/>
    <w:rsid w:val="005171FC"/>
    <w:rsid w:val="00527558"/>
    <w:rsid w:val="00531EAC"/>
    <w:rsid w:val="005357D4"/>
    <w:rsid w:val="00535B1B"/>
    <w:rsid w:val="00542A20"/>
    <w:rsid w:val="005505F2"/>
    <w:rsid w:val="0055073B"/>
    <w:rsid w:val="00550EB0"/>
    <w:rsid w:val="00552606"/>
    <w:rsid w:val="0055539C"/>
    <w:rsid w:val="005576BC"/>
    <w:rsid w:val="00570280"/>
    <w:rsid w:val="0058769C"/>
    <w:rsid w:val="00596C05"/>
    <w:rsid w:val="005A25BA"/>
    <w:rsid w:val="005A7317"/>
    <w:rsid w:val="005B18FE"/>
    <w:rsid w:val="005B214C"/>
    <w:rsid w:val="005B2718"/>
    <w:rsid w:val="005B58D6"/>
    <w:rsid w:val="005C0A93"/>
    <w:rsid w:val="005C0E5B"/>
    <w:rsid w:val="005C28DC"/>
    <w:rsid w:val="005C2C44"/>
    <w:rsid w:val="005C485E"/>
    <w:rsid w:val="005C5308"/>
    <w:rsid w:val="005C6509"/>
    <w:rsid w:val="005D1182"/>
    <w:rsid w:val="005D30B5"/>
    <w:rsid w:val="005D52AC"/>
    <w:rsid w:val="005E0969"/>
    <w:rsid w:val="005F0D2E"/>
    <w:rsid w:val="005F34BA"/>
    <w:rsid w:val="0060281E"/>
    <w:rsid w:val="00603302"/>
    <w:rsid w:val="00611B38"/>
    <w:rsid w:val="00614E32"/>
    <w:rsid w:val="006203A5"/>
    <w:rsid w:val="00624BF0"/>
    <w:rsid w:val="006256E2"/>
    <w:rsid w:val="00626AA5"/>
    <w:rsid w:val="00630765"/>
    <w:rsid w:val="00632A79"/>
    <w:rsid w:val="0063766B"/>
    <w:rsid w:val="0064182E"/>
    <w:rsid w:val="00642F92"/>
    <w:rsid w:val="00645974"/>
    <w:rsid w:val="00650CF5"/>
    <w:rsid w:val="00650E39"/>
    <w:rsid w:val="00652C02"/>
    <w:rsid w:val="0066175C"/>
    <w:rsid w:val="00661BBF"/>
    <w:rsid w:val="006626A9"/>
    <w:rsid w:val="00671447"/>
    <w:rsid w:val="0068216E"/>
    <w:rsid w:val="0068296A"/>
    <w:rsid w:val="0068312F"/>
    <w:rsid w:val="00684152"/>
    <w:rsid w:val="00687326"/>
    <w:rsid w:val="00687C08"/>
    <w:rsid w:val="00696452"/>
    <w:rsid w:val="006B0DD4"/>
    <w:rsid w:val="006B5A21"/>
    <w:rsid w:val="006B7255"/>
    <w:rsid w:val="006C1AEB"/>
    <w:rsid w:val="006C3836"/>
    <w:rsid w:val="006C7758"/>
    <w:rsid w:val="006D3FCF"/>
    <w:rsid w:val="006E0BDA"/>
    <w:rsid w:val="006E6B9A"/>
    <w:rsid w:val="006F2A47"/>
    <w:rsid w:val="006F39F4"/>
    <w:rsid w:val="006F6796"/>
    <w:rsid w:val="006F68C3"/>
    <w:rsid w:val="006F7E79"/>
    <w:rsid w:val="00701000"/>
    <w:rsid w:val="00704A89"/>
    <w:rsid w:val="0070640C"/>
    <w:rsid w:val="00711BA4"/>
    <w:rsid w:val="00712D1A"/>
    <w:rsid w:val="00712EE3"/>
    <w:rsid w:val="00715691"/>
    <w:rsid w:val="007164A0"/>
    <w:rsid w:val="00717DC6"/>
    <w:rsid w:val="007222BA"/>
    <w:rsid w:val="007236D1"/>
    <w:rsid w:val="00732CEB"/>
    <w:rsid w:val="00735AB4"/>
    <w:rsid w:val="007418FB"/>
    <w:rsid w:val="0075067A"/>
    <w:rsid w:val="00757E2E"/>
    <w:rsid w:val="0078296B"/>
    <w:rsid w:val="007A4638"/>
    <w:rsid w:val="007A5229"/>
    <w:rsid w:val="007A7D29"/>
    <w:rsid w:val="007B5DEE"/>
    <w:rsid w:val="007B7E4E"/>
    <w:rsid w:val="007C08CC"/>
    <w:rsid w:val="007C0DB0"/>
    <w:rsid w:val="007C2A6A"/>
    <w:rsid w:val="007F19AD"/>
    <w:rsid w:val="007F3899"/>
    <w:rsid w:val="007F5F9F"/>
    <w:rsid w:val="00805FF9"/>
    <w:rsid w:val="00806DFB"/>
    <w:rsid w:val="00811000"/>
    <w:rsid w:val="00813EB0"/>
    <w:rsid w:val="00816671"/>
    <w:rsid w:val="00822CD7"/>
    <w:rsid w:val="00831FD2"/>
    <w:rsid w:val="00832C97"/>
    <w:rsid w:val="00835CC4"/>
    <w:rsid w:val="008372EE"/>
    <w:rsid w:val="00841BCE"/>
    <w:rsid w:val="00846227"/>
    <w:rsid w:val="00847199"/>
    <w:rsid w:val="0085266E"/>
    <w:rsid w:val="00857D5E"/>
    <w:rsid w:val="008649A8"/>
    <w:rsid w:val="00875DF8"/>
    <w:rsid w:val="00887C17"/>
    <w:rsid w:val="00891A91"/>
    <w:rsid w:val="00895CAE"/>
    <w:rsid w:val="008967C8"/>
    <w:rsid w:val="00897FCE"/>
    <w:rsid w:val="008A3FED"/>
    <w:rsid w:val="008A774E"/>
    <w:rsid w:val="008B4052"/>
    <w:rsid w:val="008B4E95"/>
    <w:rsid w:val="008B61B1"/>
    <w:rsid w:val="008B79B1"/>
    <w:rsid w:val="008C7FAD"/>
    <w:rsid w:val="008D66B9"/>
    <w:rsid w:val="008E3EE8"/>
    <w:rsid w:val="008E6A9D"/>
    <w:rsid w:val="008F08C7"/>
    <w:rsid w:val="008F6904"/>
    <w:rsid w:val="008F6FB5"/>
    <w:rsid w:val="009043E9"/>
    <w:rsid w:val="009075DF"/>
    <w:rsid w:val="009127A9"/>
    <w:rsid w:val="00915234"/>
    <w:rsid w:val="00916256"/>
    <w:rsid w:val="0092239D"/>
    <w:rsid w:val="00927C47"/>
    <w:rsid w:val="00933B0C"/>
    <w:rsid w:val="00946D49"/>
    <w:rsid w:val="00946E13"/>
    <w:rsid w:val="009476B4"/>
    <w:rsid w:val="0095647F"/>
    <w:rsid w:val="00956673"/>
    <w:rsid w:val="00956E57"/>
    <w:rsid w:val="00965F68"/>
    <w:rsid w:val="00971C8B"/>
    <w:rsid w:val="00972125"/>
    <w:rsid w:val="00975F06"/>
    <w:rsid w:val="009760F1"/>
    <w:rsid w:val="00980A21"/>
    <w:rsid w:val="00981B1A"/>
    <w:rsid w:val="00990849"/>
    <w:rsid w:val="00991DEF"/>
    <w:rsid w:val="009A5A08"/>
    <w:rsid w:val="009A676B"/>
    <w:rsid w:val="009A69B6"/>
    <w:rsid w:val="009B084C"/>
    <w:rsid w:val="009B4466"/>
    <w:rsid w:val="009C4B7E"/>
    <w:rsid w:val="009D08C9"/>
    <w:rsid w:val="009D13CE"/>
    <w:rsid w:val="009D1D34"/>
    <w:rsid w:val="009D41BE"/>
    <w:rsid w:val="009D4B9E"/>
    <w:rsid w:val="009E4EE9"/>
    <w:rsid w:val="009F1A57"/>
    <w:rsid w:val="009F229F"/>
    <w:rsid w:val="009F2C66"/>
    <w:rsid w:val="009F3132"/>
    <w:rsid w:val="00A0337A"/>
    <w:rsid w:val="00A05B83"/>
    <w:rsid w:val="00A07CC6"/>
    <w:rsid w:val="00A11A2A"/>
    <w:rsid w:val="00A16572"/>
    <w:rsid w:val="00A2035A"/>
    <w:rsid w:val="00A20EF1"/>
    <w:rsid w:val="00A21234"/>
    <w:rsid w:val="00A30E0E"/>
    <w:rsid w:val="00A3440B"/>
    <w:rsid w:val="00A36AD7"/>
    <w:rsid w:val="00A40F32"/>
    <w:rsid w:val="00A4457F"/>
    <w:rsid w:val="00A45920"/>
    <w:rsid w:val="00A507FD"/>
    <w:rsid w:val="00A5606F"/>
    <w:rsid w:val="00A636FC"/>
    <w:rsid w:val="00A70820"/>
    <w:rsid w:val="00A730CF"/>
    <w:rsid w:val="00A73826"/>
    <w:rsid w:val="00A73D43"/>
    <w:rsid w:val="00A74389"/>
    <w:rsid w:val="00A803AA"/>
    <w:rsid w:val="00A9488B"/>
    <w:rsid w:val="00A948D5"/>
    <w:rsid w:val="00AA016E"/>
    <w:rsid w:val="00AA01A6"/>
    <w:rsid w:val="00AA13F3"/>
    <w:rsid w:val="00AA176A"/>
    <w:rsid w:val="00AA1B1D"/>
    <w:rsid w:val="00AB05E3"/>
    <w:rsid w:val="00AB2BEF"/>
    <w:rsid w:val="00AB6DDE"/>
    <w:rsid w:val="00AC236A"/>
    <w:rsid w:val="00AC3825"/>
    <w:rsid w:val="00AC55D3"/>
    <w:rsid w:val="00AC5B87"/>
    <w:rsid w:val="00AC7A10"/>
    <w:rsid w:val="00AD429A"/>
    <w:rsid w:val="00AE1620"/>
    <w:rsid w:val="00AE1B91"/>
    <w:rsid w:val="00AE2698"/>
    <w:rsid w:val="00AE3D5B"/>
    <w:rsid w:val="00AE5F61"/>
    <w:rsid w:val="00AE6F89"/>
    <w:rsid w:val="00AE71F6"/>
    <w:rsid w:val="00AF037B"/>
    <w:rsid w:val="00AF301D"/>
    <w:rsid w:val="00B01436"/>
    <w:rsid w:val="00B11D03"/>
    <w:rsid w:val="00B1204F"/>
    <w:rsid w:val="00B1342B"/>
    <w:rsid w:val="00B17FF4"/>
    <w:rsid w:val="00B27544"/>
    <w:rsid w:val="00B303DC"/>
    <w:rsid w:val="00B32B71"/>
    <w:rsid w:val="00B406BC"/>
    <w:rsid w:val="00B439A8"/>
    <w:rsid w:val="00B50873"/>
    <w:rsid w:val="00B61E7C"/>
    <w:rsid w:val="00B61F97"/>
    <w:rsid w:val="00B62922"/>
    <w:rsid w:val="00B65409"/>
    <w:rsid w:val="00B6770A"/>
    <w:rsid w:val="00B81183"/>
    <w:rsid w:val="00B81219"/>
    <w:rsid w:val="00B82589"/>
    <w:rsid w:val="00B86B44"/>
    <w:rsid w:val="00B910EB"/>
    <w:rsid w:val="00B926C7"/>
    <w:rsid w:val="00B93175"/>
    <w:rsid w:val="00B93C80"/>
    <w:rsid w:val="00B95534"/>
    <w:rsid w:val="00B96238"/>
    <w:rsid w:val="00BA0556"/>
    <w:rsid w:val="00BA0967"/>
    <w:rsid w:val="00BB2F4F"/>
    <w:rsid w:val="00BB40E5"/>
    <w:rsid w:val="00BC2F1D"/>
    <w:rsid w:val="00BC2F24"/>
    <w:rsid w:val="00BC5489"/>
    <w:rsid w:val="00BD4A28"/>
    <w:rsid w:val="00BD7D64"/>
    <w:rsid w:val="00BE1A32"/>
    <w:rsid w:val="00BE25A0"/>
    <w:rsid w:val="00BE3786"/>
    <w:rsid w:val="00BE4846"/>
    <w:rsid w:val="00BE5077"/>
    <w:rsid w:val="00BE722D"/>
    <w:rsid w:val="00BF0FB0"/>
    <w:rsid w:val="00BF1AC0"/>
    <w:rsid w:val="00BF6170"/>
    <w:rsid w:val="00C01FF3"/>
    <w:rsid w:val="00C028AC"/>
    <w:rsid w:val="00C04DD9"/>
    <w:rsid w:val="00C06A2F"/>
    <w:rsid w:val="00C1093F"/>
    <w:rsid w:val="00C12C0D"/>
    <w:rsid w:val="00C14CBD"/>
    <w:rsid w:val="00C23B70"/>
    <w:rsid w:val="00C24505"/>
    <w:rsid w:val="00C249D2"/>
    <w:rsid w:val="00C250AF"/>
    <w:rsid w:val="00C253C3"/>
    <w:rsid w:val="00C265F7"/>
    <w:rsid w:val="00C32C86"/>
    <w:rsid w:val="00C36C9D"/>
    <w:rsid w:val="00C36FDF"/>
    <w:rsid w:val="00C44572"/>
    <w:rsid w:val="00C46575"/>
    <w:rsid w:val="00C47515"/>
    <w:rsid w:val="00C52DC7"/>
    <w:rsid w:val="00C54749"/>
    <w:rsid w:val="00C557FB"/>
    <w:rsid w:val="00C56BE9"/>
    <w:rsid w:val="00C61646"/>
    <w:rsid w:val="00C622DC"/>
    <w:rsid w:val="00C63333"/>
    <w:rsid w:val="00C63819"/>
    <w:rsid w:val="00C64A68"/>
    <w:rsid w:val="00C66D6E"/>
    <w:rsid w:val="00C70651"/>
    <w:rsid w:val="00C71683"/>
    <w:rsid w:val="00C73568"/>
    <w:rsid w:val="00C74136"/>
    <w:rsid w:val="00C8198F"/>
    <w:rsid w:val="00C81DA8"/>
    <w:rsid w:val="00C86FF0"/>
    <w:rsid w:val="00C944AE"/>
    <w:rsid w:val="00CA3301"/>
    <w:rsid w:val="00CA4F0E"/>
    <w:rsid w:val="00CA679C"/>
    <w:rsid w:val="00CA6BCA"/>
    <w:rsid w:val="00CB493E"/>
    <w:rsid w:val="00CD2A04"/>
    <w:rsid w:val="00CD4420"/>
    <w:rsid w:val="00CD6774"/>
    <w:rsid w:val="00CE32E4"/>
    <w:rsid w:val="00CE486A"/>
    <w:rsid w:val="00D07772"/>
    <w:rsid w:val="00D1114E"/>
    <w:rsid w:val="00D14280"/>
    <w:rsid w:val="00D172AF"/>
    <w:rsid w:val="00D213E5"/>
    <w:rsid w:val="00D2385F"/>
    <w:rsid w:val="00D24023"/>
    <w:rsid w:val="00D27163"/>
    <w:rsid w:val="00D32A19"/>
    <w:rsid w:val="00D354E3"/>
    <w:rsid w:val="00D458D3"/>
    <w:rsid w:val="00D52E73"/>
    <w:rsid w:val="00D56D92"/>
    <w:rsid w:val="00D57E7D"/>
    <w:rsid w:val="00D60131"/>
    <w:rsid w:val="00D60B57"/>
    <w:rsid w:val="00D61E02"/>
    <w:rsid w:val="00D70872"/>
    <w:rsid w:val="00D7307C"/>
    <w:rsid w:val="00D76373"/>
    <w:rsid w:val="00D76736"/>
    <w:rsid w:val="00D77164"/>
    <w:rsid w:val="00D8405D"/>
    <w:rsid w:val="00D8486D"/>
    <w:rsid w:val="00D85A2E"/>
    <w:rsid w:val="00D96146"/>
    <w:rsid w:val="00DA06C4"/>
    <w:rsid w:val="00DB28B7"/>
    <w:rsid w:val="00DB45FB"/>
    <w:rsid w:val="00DB7F25"/>
    <w:rsid w:val="00DC1B4A"/>
    <w:rsid w:val="00DC44B4"/>
    <w:rsid w:val="00DC58D3"/>
    <w:rsid w:val="00DD18F3"/>
    <w:rsid w:val="00DD3606"/>
    <w:rsid w:val="00DD427C"/>
    <w:rsid w:val="00DE5E99"/>
    <w:rsid w:val="00DE7664"/>
    <w:rsid w:val="00E00494"/>
    <w:rsid w:val="00E01C0C"/>
    <w:rsid w:val="00E06B49"/>
    <w:rsid w:val="00E11813"/>
    <w:rsid w:val="00E217D6"/>
    <w:rsid w:val="00E2439C"/>
    <w:rsid w:val="00E25337"/>
    <w:rsid w:val="00E3333C"/>
    <w:rsid w:val="00E33657"/>
    <w:rsid w:val="00E42D66"/>
    <w:rsid w:val="00E536D7"/>
    <w:rsid w:val="00E6026A"/>
    <w:rsid w:val="00E603E6"/>
    <w:rsid w:val="00E617DB"/>
    <w:rsid w:val="00E62A09"/>
    <w:rsid w:val="00E647B1"/>
    <w:rsid w:val="00E66801"/>
    <w:rsid w:val="00E74084"/>
    <w:rsid w:val="00E7426D"/>
    <w:rsid w:val="00E742D4"/>
    <w:rsid w:val="00E778F0"/>
    <w:rsid w:val="00E81AFE"/>
    <w:rsid w:val="00E83EDD"/>
    <w:rsid w:val="00E8415E"/>
    <w:rsid w:val="00E87557"/>
    <w:rsid w:val="00E959BF"/>
    <w:rsid w:val="00E97EFA"/>
    <w:rsid w:val="00EA52E4"/>
    <w:rsid w:val="00EC215A"/>
    <w:rsid w:val="00EC4906"/>
    <w:rsid w:val="00ED5676"/>
    <w:rsid w:val="00EE149A"/>
    <w:rsid w:val="00EE3F6B"/>
    <w:rsid w:val="00EE754D"/>
    <w:rsid w:val="00EF107E"/>
    <w:rsid w:val="00EF3A48"/>
    <w:rsid w:val="00EF45F4"/>
    <w:rsid w:val="00EF7F85"/>
    <w:rsid w:val="00F03831"/>
    <w:rsid w:val="00F05F97"/>
    <w:rsid w:val="00F14423"/>
    <w:rsid w:val="00F14F27"/>
    <w:rsid w:val="00F20AB2"/>
    <w:rsid w:val="00F2324E"/>
    <w:rsid w:val="00F23BF7"/>
    <w:rsid w:val="00F24F70"/>
    <w:rsid w:val="00F3111A"/>
    <w:rsid w:val="00F34A2D"/>
    <w:rsid w:val="00F35966"/>
    <w:rsid w:val="00F36FCC"/>
    <w:rsid w:val="00F40AC3"/>
    <w:rsid w:val="00F44C63"/>
    <w:rsid w:val="00F479C7"/>
    <w:rsid w:val="00F47D79"/>
    <w:rsid w:val="00F508EE"/>
    <w:rsid w:val="00F5109A"/>
    <w:rsid w:val="00F55347"/>
    <w:rsid w:val="00F57B24"/>
    <w:rsid w:val="00F65BF7"/>
    <w:rsid w:val="00F6694C"/>
    <w:rsid w:val="00F701BA"/>
    <w:rsid w:val="00F70972"/>
    <w:rsid w:val="00F71708"/>
    <w:rsid w:val="00F722E7"/>
    <w:rsid w:val="00F72977"/>
    <w:rsid w:val="00F7476B"/>
    <w:rsid w:val="00F74AE9"/>
    <w:rsid w:val="00F74F8B"/>
    <w:rsid w:val="00F826BB"/>
    <w:rsid w:val="00F8379D"/>
    <w:rsid w:val="00F84020"/>
    <w:rsid w:val="00F8508D"/>
    <w:rsid w:val="00F959B0"/>
    <w:rsid w:val="00F96124"/>
    <w:rsid w:val="00FA35A4"/>
    <w:rsid w:val="00FB08AB"/>
    <w:rsid w:val="00FB35B9"/>
    <w:rsid w:val="00FB3A52"/>
    <w:rsid w:val="00FB482E"/>
    <w:rsid w:val="00FC0CC4"/>
    <w:rsid w:val="00FC1656"/>
    <w:rsid w:val="00FC6FF7"/>
    <w:rsid w:val="00FD04E4"/>
    <w:rsid w:val="00FD0B54"/>
    <w:rsid w:val="00FD3C7D"/>
    <w:rsid w:val="00FD5CB4"/>
    <w:rsid w:val="00FE022D"/>
    <w:rsid w:val="00FF423E"/>
    <w:rsid w:val="00FF63D7"/>
    <w:rsid w:val="4BE28711"/>
    <w:rsid w:val="682FD8B2"/>
    <w:rsid w:val="6B5194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665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874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3893F-B5D1-4DC7-90A4-185FE7CD620C}">
  <ds:schemaRefs>
    <ds:schemaRef ds:uri="http://schemas.microsoft.com/sharepoint/v3/contenttype/forms"/>
  </ds:schemaRefs>
</ds:datastoreItem>
</file>

<file path=customXml/itemProps2.xml><?xml version="1.0" encoding="utf-8"?>
<ds:datastoreItem xmlns:ds="http://schemas.openxmlformats.org/officeDocument/2006/customXml" ds:itemID="{CD17BA43-23BD-44E0-8769-4DC0FB9CECE6}"/>
</file>

<file path=customXml/itemProps3.xml><?xml version="1.0" encoding="utf-8"?>
<ds:datastoreItem xmlns:ds="http://schemas.openxmlformats.org/officeDocument/2006/customXml" ds:itemID="{3553A901-6B8F-428B-B602-65B743C14529}">
  <ds:schemaRefs>
    <ds:schemaRef ds:uri="defeb99c-54c2-479c-8efd-65da4624a0a7"/>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552359f1-1fba-4fcf-8c59-f9fc45e5c90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CD88A18-6757-4812-ACB3-E8D515CE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337</Words>
  <Characters>1924</Characters>
  <Application>Microsoft Office Word</Application>
  <DocSecurity>2</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2023-12-18T02:29:00Z</dcterms:created>
  <dcterms:modified xsi:type="dcterms:W3CDTF">2024-07-26T04:54:00Z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ies>
</file>