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C" w14:textId="27541623" w:rsidR="000946CF" w:rsidRPr="007A037C" w:rsidRDefault="000946CF" w:rsidP="007E522D">
      <w:pPr>
        <w:widowControl/>
        <w:jc w:val="left"/>
        <w:rPr>
          <w:rFonts w:ascii="ＭＳ 明朝" w:eastAsia="ＭＳ 明朝" w:hAnsi="ＭＳ 明朝"/>
          <w:sz w:val="24"/>
          <w:szCs w:val="24"/>
        </w:rPr>
      </w:pPr>
      <w:r w:rsidRPr="007A037C">
        <w:rPr>
          <w:rFonts w:ascii="ＭＳ 明朝" w:eastAsia="ＭＳ 明朝" w:hAnsi="ＭＳ 明朝" w:hint="eastAsia"/>
          <w:sz w:val="24"/>
          <w:szCs w:val="24"/>
        </w:rPr>
        <w:t>別紙様式１（公募実施要領）</w:t>
      </w:r>
    </w:p>
    <w:p w14:paraId="7C407D6D"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6E" w14:textId="030E5B70" w:rsidR="000946CF" w:rsidRPr="007A037C" w:rsidRDefault="00153290">
      <w:pPr>
        <w:widowControl/>
        <w:spacing w:line="340" w:lineRule="exact"/>
        <w:jc w:val="left"/>
        <w:rPr>
          <w:rFonts w:ascii="ＭＳ ゴシック" w:eastAsia="ＭＳ ゴシック" w:hAnsi="ＭＳ ゴシック"/>
          <w:sz w:val="24"/>
          <w:szCs w:val="24"/>
        </w:rPr>
      </w:pPr>
      <w:r w:rsidRPr="00153290">
        <w:rPr>
          <w:rFonts w:ascii="ＭＳ ゴシック" w:eastAsia="ＭＳ ゴシック" w:hAnsi="ＭＳ ゴシック" w:hint="eastAsia"/>
          <w:sz w:val="24"/>
          <w:szCs w:val="24"/>
        </w:rPr>
        <w:t>令和７年度産業保安等調査研究事業（化学物質規制対策（水俣条約に基づく水銀規制に関する国内外実態調査））</w:t>
      </w:r>
      <w:r w:rsidR="000946CF" w:rsidRPr="007A037C">
        <w:rPr>
          <w:rFonts w:ascii="ＭＳ ゴシック" w:eastAsia="ＭＳ ゴシック" w:hAnsi="ＭＳ ゴシック" w:hint="eastAsia"/>
          <w:sz w:val="24"/>
          <w:szCs w:val="24"/>
        </w:rPr>
        <w:t>に係る入札可能性調査実施要領</w:t>
      </w:r>
    </w:p>
    <w:p w14:paraId="7C407D70" w14:textId="77777777" w:rsidR="000946CF" w:rsidRPr="00153290" w:rsidRDefault="000946CF">
      <w:pPr>
        <w:widowControl/>
        <w:spacing w:line="340" w:lineRule="exact"/>
        <w:jc w:val="left"/>
        <w:rPr>
          <w:rFonts w:ascii="ＭＳ ゴシック" w:eastAsia="ＭＳ ゴシック" w:hAnsi="ＭＳ ゴシック"/>
          <w:sz w:val="24"/>
          <w:szCs w:val="24"/>
        </w:rPr>
      </w:pPr>
    </w:p>
    <w:p w14:paraId="7C407D71" w14:textId="6DB93A6C"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CF7E7F">
        <w:rPr>
          <w:rFonts w:ascii="ＭＳ ゴシック" w:eastAsia="ＭＳ ゴシック" w:hAnsi="ＭＳ ゴシック" w:hint="eastAsia"/>
          <w:sz w:val="24"/>
          <w:szCs w:val="24"/>
        </w:rPr>
        <w:t>令和７</w:t>
      </w:r>
      <w:r w:rsidRPr="007A037C">
        <w:rPr>
          <w:rFonts w:ascii="ＭＳ ゴシック" w:eastAsia="ＭＳ ゴシック" w:hAnsi="ＭＳ ゴシック" w:hint="eastAsia"/>
          <w:sz w:val="24"/>
          <w:szCs w:val="24"/>
        </w:rPr>
        <w:t>年</w:t>
      </w:r>
      <w:r w:rsidR="00CF7E7F">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A05784">
        <w:rPr>
          <w:rFonts w:ascii="ＭＳ ゴシック" w:eastAsia="ＭＳ ゴシック" w:hAnsi="ＭＳ ゴシック" w:hint="eastAsia"/>
          <w:sz w:val="24"/>
          <w:szCs w:val="24"/>
        </w:rPr>
        <w:t>７</w:t>
      </w:r>
      <w:r w:rsidR="00FE59DB">
        <w:rPr>
          <w:rFonts w:ascii="ＭＳ ゴシック" w:eastAsia="ＭＳ ゴシック" w:hAnsi="ＭＳ ゴシック" w:hint="eastAsia"/>
          <w:sz w:val="24"/>
          <w:szCs w:val="24"/>
        </w:rPr>
        <w:t>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7C407D73" w14:textId="72134D9E"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CF7E7F">
        <w:rPr>
          <w:rFonts w:ascii="ＭＳ ゴシック" w:eastAsia="ＭＳ ゴシック" w:hAnsi="ＭＳ ゴシック" w:hint="eastAsia"/>
          <w:sz w:val="24"/>
          <w:szCs w:val="24"/>
        </w:rPr>
        <w:t>産業保安・安全グループ</w:t>
      </w:r>
    </w:p>
    <w:p w14:paraId="7C407D74" w14:textId="3515586A"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CF7E7F">
        <w:rPr>
          <w:rFonts w:ascii="ＭＳ ゴシック" w:eastAsia="ＭＳ ゴシック" w:hAnsi="ＭＳ ゴシック" w:hint="eastAsia"/>
          <w:sz w:val="24"/>
          <w:szCs w:val="24"/>
        </w:rPr>
        <w:t>化学物質管理</w:t>
      </w:r>
      <w:r w:rsidRPr="007A037C">
        <w:rPr>
          <w:rFonts w:ascii="ＭＳ ゴシック" w:eastAsia="ＭＳ ゴシック" w:hAnsi="ＭＳ ゴシック" w:hint="eastAsia"/>
          <w:sz w:val="24"/>
          <w:szCs w:val="24"/>
        </w:rPr>
        <w:t>課</w:t>
      </w: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6EDCCA61" w:rsidR="000946CF" w:rsidRPr="007A037C" w:rsidRDefault="000946CF" w:rsidP="00153290">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153290" w:rsidRPr="00153290">
        <w:rPr>
          <w:rFonts w:ascii="ＭＳ ゴシック" w:eastAsia="ＭＳ ゴシック" w:hAnsi="ＭＳ ゴシック" w:hint="eastAsia"/>
          <w:sz w:val="24"/>
          <w:szCs w:val="24"/>
        </w:rPr>
        <w:t>令和７年度産業保安等調査研究事業（化学物質規制対策（水俣条約に基づく水銀規制に関する国内外実態調査））</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w:t>
      </w:r>
      <w:r w:rsidR="00A7205A">
        <w:rPr>
          <w:rFonts w:ascii="ＭＳ ゴシック" w:eastAsia="ＭＳ ゴシック" w:hAnsi="ＭＳ ゴシック" w:hint="eastAsia"/>
          <w:sz w:val="24"/>
          <w:szCs w:val="24"/>
        </w:rPr>
        <w:t>とおり</w:t>
      </w:r>
      <w:r w:rsidRPr="007A037C">
        <w:rPr>
          <w:rFonts w:ascii="ＭＳ ゴシック" w:eastAsia="ＭＳ ゴシック" w:hAnsi="ＭＳ ゴシック"/>
          <w:sz w:val="24"/>
          <w:szCs w:val="24"/>
        </w:rPr>
        <w:t>調査いたします。</w:t>
      </w:r>
    </w:p>
    <w:p w14:paraId="7C407D78" w14:textId="77777777" w:rsidR="000946CF" w:rsidRPr="00153290" w:rsidRDefault="000946CF">
      <w:pPr>
        <w:widowControl/>
        <w:spacing w:line="340" w:lineRule="exact"/>
        <w:jc w:val="left"/>
        <w:rPr>
          <w:rFonts w:ascii="ＭＳ ゴシック" w:eastAsia="ＭＳ ゴシック" w:hAnsi="ＭＳ ゴシック"/>
          <w:sz w:val="24"/>
          <w:szCs w:val="24"/>
        </w:rPr>
      </w:pPr>
    </w:p>
    <w:p w14:paraId="7C407D79" w14:textId="5FA01ED9"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w:t>
      </w:r>
      <w:r w:rsidR="00A7205A">
        <w:rPr>
          <w:rFonts w:ascii="ＭＳ ゴシック" w:eastAsia="ＭＳ ゴシック" w:hAnsi="ＭＳ ゴシック" w:hint="eastAsia"/>
          <w:sz w:val="24"/>
          <w:szCs w:val="24"/>
        </w:rPr>
        <w:t>５</w:t>
      </w:r>
      <w:r w:rsidRPr="007A037C">
        <w:rPr>
          <w:rFonts w:ascii="ＭＳ ゴシック" w:eastAsia="ＭＳ ゴシック" w:hAnsi="ＭＳ ゴシック"/>
          <w:sz w:val="24"/>
          <w:szCs w:val="24"/>
        </w:rPr>
        <w:t>．提出先までご登録をお願いします。</w:t>
      </w: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5D6D11AB"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6EB0903E" w:rsidR="000946CF" w:rsidRPr="007A037C" w:rsidRDefault="00CF7E7F"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別添（仕様書）参照</w:t>
      </w:r>
    </w:p>
    <w:p w14:paraId="7C407D7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19F90F38" w:rsidR="000946CF" w:rsidRPr="007A037C" w:rsidRDefault="00CF7E7F"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別添（仕様書）参照</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0900E8F8"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CF7E7F">
        <w:rPr>
          <w:rFonts w:ascii="ＭＳ ゴシック" w:eastAsia="ＭＳ ゴシック" w:hAnsi="ＭＳ ゴシック" w:hint="eastAsia"/>
          <w:sz w:val="24"/>
          <w:szCs w:val="24"/>
        </w:rPr>
        <w:t>契約締結日（交付決定日）</w:t>
      </w:r>
      <w:r w:rsidRPr="007A037C">
        <w:rPr>
          <w:rFonts w:ascii="ＭＳ ゴシック" w:eastAsia="ＭＳ ゴシック" w:hAnsi="ＭＳ ゴシック" w:hint="eastAsia"/>
          <w:sz w:val="24"/>
          <w:szCs w:val="24"/>
        </w:rPr>
        <w:t>から</w:t>
      </w:r>
      <w:r w:rsidR="00CF7E7F">
        <w:rPr>
          <w:rFonts w:ascii="ＭＳ ゴシック" w:eastAsia="ＭＳ ゴシック" w:hAnsi="ＭＳ ゴシック" w:hint="eastAsia"/>
          <w:sz w:val="24"/>
          <w:szCs w:val="24"/>
        </w:rPr>
        <w:t>令和８年３月３１日</w:t>
      </w:r>
      <w:r w:rsidRPr="007A037C">
        <w:rPr>
          <w:rFonts w:ascii="ＭＳ ゴシック" w:eastAsia="ＭＳ ゴシック" w:hAnsi="ＭＳ ゴシック" w:hint="eastAsia"/>
          <w:sz w:val="24"/>
          <w:szCs w:val="24"/>
        </w:rPr>
        <w:t>まで（予定）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65820BDE" w14:textId="5B7A2E9A" w:rsidR="0061666B" w:rsidRDefault="0061666B"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以下の条件を全て満たすこと。</w:t>
      </w:r>
    </w:p>
    <w:p w14:paraId="630558AA" w14:textId="229557A7" w:rsidR="00153290" w:rsidRDefault="00153290" w:rsidP="00153290">
      <w:pPr>
        <w:pStyle w:val="Default"/>
        <w:ind w:leftChars="100" w:left="450" w:hangingChars="100" w:hanging="240"/>
        <w:rPr>
          <w:rFonts w:asciiTheme="majorEastAsia" w:eastAsiaTheme="majorEastAsia" w:hAnsiTheme="majorEastAsia"/>
        </w:rPr>
      </w:pPr>
      <w:r>
        <w:rPr>
          <w:rFonts w:ascii="ＭＳ ゴシック" w:eastAsia="ＭＳ ゴシック" w:hAnsi="ＭＳ ゴシック" w:hint="eastAsia"/>
        </w:rPr>
        <w:t>●</w:t>
      </w:r>
      <w:r>
        <w:rPr>
          <w:rFonts w:asciiTheme="majorEastAsia" w:eastAsiaTheme="majorEastAsia" w:hAnsiTheme="majorEastAsia" w:hint="eastAsia"/>
        </w:rPr>
        <w:t>水俣条約に関する規定について、水俣条約設立時における</w:t>
      </w:r>
      <w:r w:rsidRPr="002B1847">
        <w:rPr>
          <w:rFonts w:asciiTheme="majorEastAsia" w:eastAsiaTheme="majorEastAsia" w:hAnsiTheme="majorEastAsia" w:hint="eastAsia"/>
        </w:rPr>
        <w:t>制定の経緯</w:t>
      </w:r>
      <w:r>
        <w:rPr>
          <w:rFonts w:asciiTheme="majorEastAsia" w:eastAsiaTheme="majorEastAsia" w:hAnsiTheme="majorEastAsia" w:hint="eastAsia"/>
        </w:rPr>
        <w:t>や</w:t>
      </w:r>
      <w:r w:rsidRPr="002B1847">
        <w:rPr>
          <w:rFonts w:asciiTheme="majorEastAsia" w:eastAsiaTheme="majorEastAsia" w:hAnsiTheme="majorEastAsia" w:hint="eastAsia"/>
        </w:rPr>
        <w:t>各国の状況及び交渉スタンス</w:t>
      </w:r>
      <w:r>
        <w:rPr>
          <w:rFonts w:asciiTheme="majorEastAsia" w:eastAsiaTheme="majorEastAsia" w:hAnsiTheme="majorEastAsia" w:hint="eastAsia"/>
        </w:rPr>
        <w:t>等を含めて熟知していること</w:t>
      </w:r>
    </w:p>
    <w:p w14:paraId="5F276E96" w14:textId="77777777" w:rsidR="00153290" w:rsidRDefault="00153290" w:rsidP="00153290">
      <w:pPr>
        <w:pStyle w:val="Default"/>
        <w:ind w:leftChars="100" w:left="450" w:hangingChars="100" w:hanging="240"/>
        <w:rPr>
          <w:rFonts w:asciiTheme="majorEastAsia" w:eastAsiaTheme="majorEastAsia" w:hAnsiTheme="majorEastAsia"/>
        </w:rPr>
      </w:pPr>
      <w:r>
        <w:rPr>
          <w:rFonts w:asciiTheme="majorEastAsia" w:eastAsiaTheme="majorEastAsia" w:hAnsiTheme="majorEastAsia" w:hint="eastAsia"/>
        </w:rPr>
        <w:t>●水俣条約</w:t>
      </w:r>
      <w:r w:rsidRPr="002B1847">
        <w:rPr>
          <w:rFonts w:asciiTheme="majorEastAsia" w:eastAsiaTheme="majorEastAsia" w:hAnsiTheme="majorEastAsia" w:hint="eastAsia"/>
        </w:rPr>
        <w:t>に関する専門家会合</w:t>
      </w:r>
      <w:r>
        <w:rPr>
          <w:rFonts w:asciiTheme="majorEastAsia" w:eastAsiaTheme="majorEastAsia" w:hAnsiTheme="majorEastAsia" w:hint="eastAsia"/>
        </w:rPr>
        <w:t>やCOPへの出席経験を有しており、かつ、議論の経緯や現在の状況等について情報を有していること。</w:t>
      </w:r>
    </w:p>
    <w:p w14:paraId="06CA61DD" w14:textId="77777777" w:rsidR="00153290" w:rsidRDefault="00153290" w:rsidP="00153290">
      <w:pPr>
        <w:widowControl/>
        <w:spacing w:line="340" w:lineRule="exact"/>
        <w:ind w:leftChars="100" w:left="420" w:hangingChars="100" w:hanging="210"/>
        <w:jc w:val="left"/>
        <w:rPr>
          <w:rFonts w:asciiTheme="majorEastAsia" w:eastAsiaTheme="majorEastAsia" w:hAnsiTheme="majorEastAsia"/>
          <w:sz w:val="24"/>
          <w:szCs w:val="24"/>
        </w:rPr>
      </w:pPr>
      <w:r>
        <w:rPr>
          <w:rFonts w:asciiTheme="majorEastAsia" w:eastAsiaTheme="majorEastAsia" w:hAnsiTheme="majorEastAsia" w:hint="eastAsia"/>
        </w:rPr>
        <w:lastRenderedPageBreak/>
        <w:t>●</w:t>
      </w:r>
      <w:r>
        <w:rPr>
          <w:rFonts w:asciiTheme="majorEastAsia" w:eastAsiaTheme="majorEastAsia" w:hAnsiTheme="majorEastAsia" w:hint="eastAsia"/>
          <w:sz w:val="24"/>
          <w:szCs w:val="24"/>
        </w:rPr>
        <w:t>水俣</w:t>
      </w:r>
      <w:r w:rsidRPr="006A6A2F">
        <w:rPr>
          <w:rFonts w:asciiTheme="majorEastAsia" w:eastAsiaTheme="majorEastAsia" w:hAnsiTheme="majorEastAsia" w:hint="eastAsia"/>
          <w:sz w:val="24"/>
          <w:szCs w:val="24"/>
        </w:rPr>
        <w:t>条約</w:t>
      </w:r>
      <w:r>
        <w:rPr>
          <w:rFonts w:asciiTheme="majorEastAsia" w:eastAsiaTheme="majorEastAsia" w:hAnsiTheme="majorEastAsia" w:hint="eastAsia"/>
          <w:sz w:val="24"/>
          <w:szCs w:val="24"/>
        </w:rPr>
        <w:t>に関する提案文書や</w:t>
      </w:r>
      <w:r w:rsidRPr="00AF0AC8">
        <w:rPr>
          <w:rFonts w:asciiTheme="majorEastAsia" w:eastAsiaTheme="majorEastAsia" w:hAnsiTheme="majorEastAsia" w:hint="eastAsia"/>
          <w:sz w:val="24"/>
          <w:szCs w:val="24"/>
        </w:rPr>
        <w:t>専門家会合</w:t>
      </w:r>
      <w:r w:rsidRPr="009D5592">
        <w:rPr>
          <w:rFonts w:asciiTheme="majorEastAsia" w:eastAsiaTheme="majorEastAsia" w:hAnsiTheme="majorEastAsia" w:hint="eastAsia"/>
          <w:sz w:val="24"/>
          <w:szCs w:val="24"/>
        </w:rPr>
        <w:t>における文書</w:t>
      </w:r>
      <w:r>
        <w:rPr>
          <w:rFonts w:asciiTheme="majorEastAsia" w:eastAsiaTheme="majorEastAsia" w:hAnsiTheme="majorEastAsia" w:hint="eastAsia"/>
          <w:sz w:val="24"/>
          <w:szCs w:val="24"/>
        </w:rPr>
        <w:t>、</w:t>
      </w:r>
      <w:r w:rsidRPr="009D5592">
        <w:rPr>
          <w:rFonts w:asciiTheme="majorEastAsia" w:eastAsiaTheme="majorEastAsia" w:hAnsiTheme="majorEastAsia" w:hint="eastAsia"/>
          <w:sz w:val="24"/>
          <w:szCs w:val="24"/>
        </w:rPr>
        <w:t>引用文献の検証や資料作成</w:t>
      </w:r>
      <w:r>
        <w:rPr>
          <w:rFonts w:asciiTheme="majorEastAsia" w:eastAsiaTheme="majorEastAsia" w:hAnsiTheme="majorEastAsia" w:hint="eastAsia"/>
          <w:sz w:val="24"/>
          <w:szCs w:val="24"/>
        </w:rPr>
        <w:t>、関連する調査等を迅速かつ適切に行うことができること。</w:t>
      </w:r>
    </w:p>
    <w:p w14:paraId="1D1907F2" w14:textId="77777777" w:rsidR="00153290" w:rsidRPr="00AF0AC8" w:rsidRDefault="00153290" w:rsidP="00153290">
      <w:pPr>
        <w:widowControl/>
        <w:spacing w:line="340" w:lineRule="exact"/>
        <w:ind w:leftChars="100" w:left="420" w:hangingChars="100" w:hanging="210"/>
        <w:jc w:val="left"/>
        <w:rPr>
          <w:rFonts w:asciiTheme="majorEastAsia" w:eastAsiaTheme="majorEastAsia" w:hAnsiTheme="majorEastAsia"/>
          <w:sz w:val="24"/>
          <w:szCs w:val="24"/>
        </w:rPr>
      </w:pPr>
      <w:r>
        <w:rPr>
          <w:rFonts w:asciiTheme="majorEastAsia" w:eastAsiaTheme="majorEastAsia" w:hAnsiTheme="majorEastAsia" w:hint="eastAsia"/>
        </w:rPr>
        <w:t>●</w:t>
      </w:r>
      <w:r w:rsidRPr="00AF0AC8">
        <w:rPr>
          <w:rFonts w:asciiTheme="majorEastAsia" w:eastAsiaTheme="majorEastAsia" w:hAnsiTheme="majorEastAsia" w:hint="eastAsia"/>
          <w:sz w:val="24"/>
          <w:szCs w:val="24"/>
        </w:rPr>
        <w:t>水俣条約に関する専門的知見を有し、国内外の条約の有識者との情報交換等を実施できること。</w:t>
      </w: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42025FC0" w:rsidR="000946CF" w:rsidRPr="007A037C"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1336E469" w14:textId="7D8D8C4B" w:rsidR="002C0129" w:rsidRPr="002C0129" w:rsidRDefault="002C0129" w:rsidP="002C0129">
      <w:pPr>
        <w:widowControl/>
        <w:jc w:val="left"/>
        <w:rPr>
          <w:rFonts w:ascii="ＭＳ ゴシック" w:eastAsia="ＭＳ ゴシック" w:hAnsi="ＭＳ ゴシック"/>
          <w:sz w:val="24"/>
          <w:szCs w:val="24"/>
        </w:rPr>
      </w:pPr>
      <w:r w:rsidRPr="002C0129">
        <w:rPr>
          <w:rFonts w:ascii="ＭＳ ゴシック" w:eastAsia="ＭＳ ゴシック" w:hAnsi="ＭＳ ゴシック" w:hint="eastAsia"/>
          <w:sz w:val="24"/>
          <w:szCs w:val="24"/>
        </w:rPr>
        <w:t>以下日時に「Microsoft Teams」を用いて行うので、５．に対し連絡先（社名、担当者氏名、電話番号、メールアドレス）を令和</w:t>
      </w:r>
      <w:r>
        <w:rPr>
          <w:rFonts w:ascii="ＭＳ ゴシック" w:eastAsia="ＭＳ ゴシック" w:hAnsi="ＭＳ ゴシック" w:hint="eastAsia"/>
          <w:sz w:val="24"/>
          <w:szCs w:val="24"/>
        </w:rPr>
        <w:t>７</w:t>
      </w:r>
      <w:r w:rsidRPr="002C0129">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２</w:t>
      </w:r>
      <w:r w:rsidRPr="002C0129">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１２</w:t>
      </w:r>
      <w:r w:rsidRPr="002C012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Pr="002C012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１７</w:t>
      </w:r>
      <w:r w:rsidRPr="002C0129">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００</w:t>
      </w:r>
      <w:r w:rsidRPr="002C0129">
        <w:rPr>
          <w:rFonts w:ascii="ＭＳ ゴシック" w:eastAsia="ＭＳ ゴシック" w:hAnsi="ＭＳ ゴシック" w:hint="eastAsia"/>
          <w:sz w:val="24"/>
          <w:szCs w:val="24"/>
        </w:rPr>
        <w:t>分までに登録してください。（事前にテスト連絡をさせていただく場合があります。）「Microsoft Teams」が利用できない場合は、概要を共有するのでその旨を連絡するとともに連絡先を登録してください。 </w:t>
      </w:r>
    </w:p>
    <w:p w14:paraId="3BE538C2" w14:textId="531F011F" w:rsidR="002C0129" w:rsidRPr="002C0129" w:rsidRDefault="002C0129" w:rsidP="002C0129">
      <w:pPr>
        <w:widowControl/>
        <w:jc w:val="left"/>
        <w:rPr>
          <w:rFonts w:ascii="ＭＳ ゴシック" w:eastAsia="ＭＳ ゴシック" w:hAnsi="ＭＳ ゴシック"/>
          <w:sz w:val="24"/>
          <w:szCs w:val="24"/>
        </w:rPr>
      </w:pPr>
      <w:r w:rsidRPr="002C0129">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７</w:t>
      </w:r>
      <w:r w:rsidRPr="002C0129">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２</w:t>
      </w:r>
      <w:r w:rsidRPr="002C0129">
        <w:rPr>
          <w:rFonts w:ascii="ＭＳ ゴシック" w:eastAsia="ＭＳ ゴシック" w:hAnsi="ＭＳ ゴシック" w:hint="eastAsia"/>
          <w:sz w:val="24"/>
          <w:szCs w:val="24"/>
        </w:rPr>
        <w:t>月</w:t>
      </w:r>
      <w:r w:rsidR="00F93084">
        <w:rPr>
          <w:rFonts w:ascii="ＭＳ ゴシック" w:eastAsia="ＭＳ ゴシック" w:hAnsi="ＭＳ ゴシック" w:hint="eastAsia"/>
          <w:sz w:val="24"/>
          <w:szCs w:val="24"/>
        </w:rPr>
        <w:t>１４</w:t>
      </w:r>
      <w:r w:rsidRPr="002C0129">
        <w:rPr>
          <w:rFonts w:ascii="ＭＳ ゴシック" w:eastAsia="ＭＳ ゴシック" w:hAnsi="ＭＳ ゴシック" w:hint="eastAsia"/>
          <w:sz w:val="24"/>
          <w:szCs w:val="24"/>
        </w:rPr>
        <w:t>日（</w:t>
      </w:r>
      <w:r w:rsidR="00F93084">
        <w:rPr>
          <w:rFonts w:ascii="ＭＳ ゴシック" w:eastAsia="ＭＳ ゴシック" w:hAnsi="ＭＳ ゴシック" w:hint="eastAsia"/>
          <w:sz w:val="24"/>
          <w:szCs w:val="24"/>
        </w:rPr>
        <w:t>金</w:t>
      </w:r>
      <w:r w:rsidRPr="002C0129">
        <w:rPr>
          <w:rFonts w:ascii="ＭＳ ゴシック" w:eastAsia="ＭＳ ゴシック" w:hAnsi="ＭＳ ゴシック" w:hint="eastAsia"/>
          <w:sz w:val="24"/>
          <w:szCs w:val="24"/>
        </w:rPr>
        <w:t>）</w:t>
      </w:r>
      <w:r w:rsidR="00F93084">
        <w:rPr>
          <w:rFonts w:ascii="ＭＳ ゴシック" w:eastAsia="ＭＳ ゴシック" w:hAnsi="ＭＳ ゴシック" w:hint="eastAsia"/>
          <w:sz w:val="24"/>
          <w:szCs w:val="24"/>
        </w:rPr>
        <w:t>１０</w:t>
      </w:r>
      <w:r w:rsidRPr="002C0129">
        <w:rPr>
          <w:rFonts w:ascii="ＭＳ ゴシック" w:eastAsia="ＭＳ ゴシック" w:hAnsi="ＭＳ ゴシック" w:hint="eastAsia"/>
          <w:sz w:val="24"/>
          <w:szCs w:val="24"/>
        </w:rPr>
        <w:t>時</w:t>
      </w:r>
      <w:r w:rsidR="00F93084">
        <w:rPr>
          <w:rFonts w:ascii="ＭＳ ゴシック" w:eastAsia="ＭＳ ゴシック" w:hAnsi="ＭＳ ゴシック" w:hint="eastAsia"/>
          <w:sz w:val="24"/>
          <w:szCs w:val="24"/>
        </w:rPr>
        <w:t>００</w:t>
      </w:r>
      <w:r w:rsidRPr="002C0129">
        <w:rPr>
          <w:rFonts w:ascii="ＭＳ ゴシック" w:eastAsia="ＭＳ ゴシック" w:hAnsi="ＭＳ ゴシック" w:hint="eastAsia"/>
          <w:sz w:val="24"/>
          <w:szCs w:val="24"/>
        </w:rPr>
        <w:t>分 </w:t>
      </w:r>
    </w:p>
    <w:p w14:paraId="1165D26E" w14:textId="77777777" w:rsidR="004507B5" w:rsidRPr="007A037C"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・契約を行う場合、委託事業の事務処理・経理処理等につきましては、更に以下の事項について対応を頂く必要があります。</w:t>
      </w:r>
    </w:p>
    <w:p w14:paraId="5F617370" w14:textId="6DEBCF70"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741890" w:rsidRDefault="002C48FB"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Default="002C48FB" w:rsidP="002C48FB">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6C3A3214" w14:textId="7B1CB5EF" w:rsidR="00BE3B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・事業内容の決定（実施手段・方法、対象者、スケジュール、実施体制）</w:t>
      </w:r>
    </w:p>
    <w:p w14:paraId="1F1ADDD1" w14:textId="041CF95B" w:rsidR="00BE3B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415040D9" w14:textId="65F8E64E" w:rsidR="00BE3B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・報告書（構成及び作成、再委託・外注先の内容とりまとめ）</w:t>
      </w:r>
    </w:p>
    <w:p w14:paraId="094607E1" w14:textId="1E476811" w:rsidR="00BE3B90" w:rsidRPr="007418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・その他、執行管理業務と想定する業務</w:t>
      </w:r>
    </w:p>
    <w:p w14:paraId="38966B2D" w14:textId="66AE4E79"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22F3068"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7EECB06A" w:rsidR="004E2C7F" w:rsidRPr="007A037C" w:rsidRDefault="00C12733" w:rsidP="00BE3B90">
      <w:pPr>
        <w:widowControl/>
        <w:ind w:leftChars="100" w:left="707" w:hangingChars="207" w:hanging="497"/>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w:t>
      </w:r>
      <w:r w:rsidR="00BE3B90">
        <w:rPr>
          <w:rFonts w:ascii="ＭＳ ゴシック" w:eastAsia="ＭＳ ゴシック" w:hAnsi="ＭＳ ゴシック" w:hint="eastAsia"/>
          <w:sz w:val="24"/>
          <w:szCs w:val="24"/>
        </w:rPr>
        <w:t xml:space="preserve">　</w:t>
      </w:r>
      <w:r w:rsidR="004E2C7F" w:rsidRPr="007A037C">
        <w:rPr>
          <w:rFonts w:ascii="ＭＳ ゴシック" w:eastAsia="ＭＳ ゴシック" w:hAnsi="ＭＳ ゴシック" w:hint="eastAsia"/>
          <w:sz w:val="24"/>
          <w:szCs w:val="24"/>
        </w:rPr>
        <w:t>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BE3B90">
      <w:pPr>
        <w:widowControl/>
        <w:ind w:leftChars="336" w:left="706"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w:t>
      </w:r>
      <w:r w:rsidRPr="007A037C">
        <w:rPr>
          <w:rFonts w:ascii="ＭＳ ゴシック" w:eastAsia="ＭＳ ゴシック" w:hAnsi="ＭＳ ゴシック" w:hint="eastAsia"/>
          <w:sz w:val="24"/>
          <w:szCs w:val="24"/>
        </w:rPr>
        <w:lastRenderedPageBreak/>
        <w:t>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708309B2" w:rsidR="004E2C7F" w:rsidRPr="007A037C" w:rsidRDefault="004E2C7F" w:rsidP="00BE3B90">
      <w:pPr>
        <w:widowControl/>
        <w:ind w:leftChars="100" w:left="707" w:hangingChars="207" w:hanging="497"/>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BE3B90">
        <w:rPr>
          <w:rFonts w:ascii="ＭＳ ゴシック" w:eastAsia="ＭＳ ゴシック" w:hAnsi="ＭＳ ゴシック" w:hint="eastAsia"/>
          <w:sz w:val="24"/>
          <w:szCs w:val="24"/>
        </w:rPr>
        <w:t xml:space="preserve">　　</w:t>
      </w: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1444726B" w:rsidR="004E2C7F" w:rsidRPr="007A037C" w:rsidRDefault="00946A5F" w:rsidP="00BE3B90">
      <w:pPr>
        <w:widowControl/>
        <w:ind w:leftChars="300" w:left="630"/>
        <w:jc w:val="left"/>
        <w:rPr>
          <w:rFonts w:ascii="ＭＳ ゴシック" w:eastAsia="ＭＳ ゴシック" w:hAnsi="ＭＳ ゴシック"/>
          <w:sz w:val="24"/>
          <w:szCs w:val="24"/>
          <w:highlight w:val="yellow"/>
        </w:rPr>
      </w:pPr>
      <w:hyperlink r:id="rId11" w:history="1">
        <w:r w:rsidR="00BE3B90" w:rsidRPr="00FA26F9">
          <w:rPr>
            <w:rStyle w:val="af8"/>
          </w:rPr>
          <w:t>https://www.meti.go.jp/information_2/publicoffer/shimeiteishi.html</w:t>
        </w:r>
      </w:hyperlink>
    </w:p>
    <w:p w14:paraId="456DB518" w14:textId="7E73B669" w:rsidR="00C12733" w:rsidRPr="007A037C" w:rsidRDefault="00C12733" w:rsidP="007A037C">
      <w:pPr>
        <w:widowControl/>
        <w:jc w:val="left"/>
        <w:rPr>
          <w:rFonts w:ascii="ＭＳ ゴシック" w:eastAsia="ＭＳ ゴシック" w:hAnsi="ＭＳ ゴシック"/>
          <w:sz w:val="24"/>
          <w:szCs w:val="24"/>
        </w:rPr>
      </w:pPr>
    </w:p>
    <w:p w14:paraId="38042B49" w14:textId="33A7CF41" w:rsidR="005350FC" w:rsidRPr="007A037C" w:rsidRDefault="00CD4071" w:rsidP="00153290">
      <w:pPr>
        <w:widowControl/>
        <w:ind w:leftChars="135" w:left="449" w:hangingChars="69" w:hanging="166"/>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sidR="00A42248">
        <w:rPr>
          <w:rFonts w:ascii="ＭＳ ゴシック" w:eastAsia="ＭＳ ゴシック" w:hAnsi="ＭＳ ゴシック" w:hint="eastAsia"/>
          <w:sz w:val="24"/>
          <w:szCs w:val="24"/>
        </w:rPr>
        <w:t>情</w:t>
      </w:r>
      <w:r w:rsidRPr="007A037C">
        <w:rPr>
          <w:rFonts w:ascii="ＭＳ ゴシック" w:eastAsia="ＭＳ ゴシック" w:hAnsi="ＭＳ ゴシック" w:hint="eastAsia"/>
          <w:sz w:val="24"/>
          <w:szCs w:val="24"/>
        </w:rPr>
        <w:t>報取扱者名簿及び情報管理体制図（別添２）の提出を求め、適切な情報管理体制が確保されているかを確認します。</w:t>
      </w:r>
    </w:p>
    <w:p w14:paraId="59B91184" w14:textId="77777777" w:rsidR="00CE3994" w:rsidRPr="00CE3994" w:rsidRDefault="00CE3994" w:rsidP="00153290">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 </w:t>
      </w:r>
    </w:p>
    <w:p w14:paraId="2BE1CB59" w14:textId="77777777" w:rsidR="00CE3994" w:rsidRPr="00CE3994" w:rsidRDefault="00CE3994" w:rsidP="00153290">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 xml:space="preserve">　　○原則開示とする書類 </w:t>
      </w:r>
    </w:p>
    <w:p w14:paraId="1042D95F" w14:textId="77777777" w:rsidR="00CE3994" w:rsidRPr="00CE3994" w:rsidRDefault="00CE3994" w:rsidP="00153290">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 xml:space="preserve">　　・提案書等に添付された「再委託費率が５０％を超える理由書」 </w:t>
      </w:r>
    </w:p>
    <w:p w14:paraId="6F99C24A" w14:textId="77777777" w:rsidR="00CE3994" w:rsidRPr="00CE3994" w:rsidRDefault="00CE3994" w:rsidP="00153290">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 </w:t>
      </w:r>
    </w:p>
    <w:p w14:paraId="78BF743C" w14:textId="77777777" w:rsidR="00CE3994" w:rsidRPr="00CE3994" w:rsidRDefault="00CE3994" w:rsidP="00153290">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 </w:t>
      </w:r>
    </w:p>
    <w:p w14:paraId="63DB1C9A" w14:textId="77777777" w:rsidR="00CE3994" w:rsidRPr="00CE3994" w:rsidRDefault="00CE3994" w:rsidP="00153290">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当該ガイドラインの内容を承知の上で、入札をすること。 </w:t>
      </w:r>
    </w:p>
    <w:p w14:paraId="67E5350E" w14:textId="77777777" w:rsidR="00CE3994" w:rsidRPr="00CE3994" w:rsidRDefault="00946A5F" w:rsidP="00153290">
      <w:pPr>
        <w:widowControl/>
        <w:ind w:leftChars="134" w:left="405" w:hangingChars="59" w:hanging="124"/>
        <w:jc w:val="left"/>
        <w:rPr>
          <w:rFonts w:ascii="ＭＳ ゴシック" w:eastAsia="ＭＳ ゴシック" w:hAnsi="ＭＳ ゴシック"/>
          <w:sz w:val="24"/>
          <w:szCs w:val="24"/>
        </w:rPr>
      </w:pPr>
      <w:hyperlink r:id="rId12" w:tgtFrame="_blank" w:history="1">
        <w:r w:rsidR="00CE3994" w:rsidRPr="00CE3994">
          <w:rPr>
            <w:rStyle w:val="af8"/>
            <w:rFonts w:ascii="ＭＳ ゴシック" w:eastAsia="ＭＳ ゴシック" w:hAnsi="ＭＳ ゴシック" w:hint="eastAsia"/>
            <w:sz w:val="24"/>
            <w:szCs w:val="24"/>
          </w:rPr>
          <w:t>https://www.meti.go.jp/press/2022/09/20220913003/20220913003-a.pdf</w:t>
        </w:r>
      </w:hyperlink>
      <w:r w:rsidR="00CE3994" w:rsidRPr="00CE3994">
        <w:rPr>
          <w:rFonts w:ascii="ＭＳ ゴシック" w:eastAsia="ＭＳ ゴシック" w:hAnsi="ＭＳ ゴシック" w:hint="eastAsia"/>
          <w:sz w:val="24"/>
          <w:szCs w:val="24"/>
        </w:rPr>
        <w:t> </w:t>
      </w:r>
    </w:p>
    <w:p w14:paraId="1E6FCEF4" w14:textId="77777777" w:rsidR="00A9788D" w:rsidRPr="00CE3994"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1C82C9E2"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BE3B90">
        <w:rPr>
          <w:rFonts w:ascii="ＭＳ ゴシック" w:eastAsia="ＭＳ ゴシック" w:hAnsi="ＭＳ ゴシック" w:hint="eastAsia"/>
          <w:sz w:val="24"/>
          <w:szCs w:val="24"/>
        </w:rPr>
        <w:t>産業保安・安全グループ　化学物質管理課</w:t>
      </w:r>
      <w:r w:rsidRPr="008116EF">
        <w:rPr>
          <w:rFonts w:ascii="ＭＳ ゴシック" w:eastAsia="ＭＳ ゴシック" w:hAnsi="ＭＳ ゴシック" w:hint="eastAsia"/>
          <w:sz w:val="24"/>
          <w:szCs w:val="24"/>
        </w:rPr>
        <w:t xml:space="preserve">　</w:t>
      </w:r>
      <w:r w:rsidR="00153290">
        <w:rPr>
          <w:rFonts w:ascii="ＭＳ ゴシック" w:eastAsia="ＭＳ ゴシック" w:hAnsi="ＭＳ ゴシック" w:hint="eastAsia"/>
          <w:sz w:val="24"/>
          <w:szCs w:val="24"/>
        </w:rPr>
        <w:t>水銀</w:t>
      </w:r>
      <w:r w:rsidR="00BE3B90">
        <w:rPr>
          <w:rFonts w:ascii="ＭＳ ゴシック" w:eastAsia="ＭＳ ゴシック" w:hAnsi="ＭＳ ゴシック" w:hint="eastAsia"/>
          <w:sz w:val="24"/>
          <w:szCs w:val="24"/>
        </w:rPr>
        <w:t>担当</w:t>
      </w:r>
      <w:r w:rsidRPr="008116EF">
        <w:rPr>
          <w:rFonts w:ascii="ＭＳ ゴシック" w:eastAsia="ＭＳ ゴシック" w:hAnsi="ＭＳ ゴシック" w:hint="eastAsia"/>
          <w:sz w:val="24"/>
          <w:szCs w:val="24"/>
        </w:rPr>
        <w:t>宛て</w:t>
      </w:r>
    </w:p>
    <w:p w14:paraId="7C407D9B" w14:textId="14F79407" w:rsidR="000946CF" w:rsidRPr="008116EF" w:rsidRDefault="000946CF" w:rsidP="009D3F70">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BE3B90">
        <w:rPr>
          <w:rFonts w:ascii="ＭＳ ゴシック" w:eastAsia="ＭＳ ゴシック" w:hAnsi="ＭＳ ゴシック" w:hint="eastAsia"/>
          <w:sz w:val="24"/>
          <w:szCs w:val="24"/>
        </w:rPr>
        <w:t>００８０</w:t>
      </w:r>
    </w:p>
    <w:p w14:paraId="7C407D9D" w14:textId="638976DF" w:rsidR="000946CF" w:rsidRPr="008116EF" w:rsidRDefault="000946CF" w:rsidP="009D3F70">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00153290" w:rsidRPr="00153290">
        <w:rPr>
          <w:rFonts w:ascii="ＭＳ ゴシック" w:eastAsia="ＭＳ ゴシック" w:hAnsi="ＭＳ ゴシック"/>
          <w:sz w:val="24"/>
          <w:szCs w:val="24"/>
        </w:rPr>
        <w:t>bzl-suigin@meti.go.jp</w:t>
      </w:r>
      <w:r w:rsidR="009D3F70" w:rsidRPr="008116EF">
        <w:rPr>
          <w:rFonts w:ascii="ＭＳ ゴシック" w:eastAsia="ＭＳ ゴシック" w:hAnsi="ＭＳ ゴシック"/>
          <w:sz w:val="24"/>
          <w:szCs w:val="24"/>
        </w:rPr>
        <w:t xml:space="preserve"> </w:t>
      </w:r>
    </w:p>
    <w:p w14:paraId="7C407D9E" w14:textId="5A91487F" w:rsidR="000946CF" w:rsidRPr="008116EF" w:rsidRDefault="000946CF" w:rsidP="009D3F70">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7EC53966" w:rsidR="000946CF" w:rsidRPr="008116EF" w:rsidRDefault="009D3F7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0946CF" w:rsidRPr="008116EF">
        <w:rPr>
          <w:rFonts w:ascii="ＭＳ ゴシック" w:eastAsia="ＭＳ ゴシック" w:hAnsi="ＭＳ ゴシック" w:hint="eastAsia"/>
          <w:sz w:val="24"/>
          <w:szCs w:val="24"/>
        </w:rPr>
        <w:t>年</w:t>
      </w:r>
      <w:r w:rsidR="00FD6FF6">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月</w:t>
      </w:r>
      <w:r w:rsidR="00FD6FF6">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日（</w:t>
      </w:r>
      <w:r w:rsidR="00FD6FF6">
        <w:rPr>
          <w:rFonts w:ascii="ＭＳ ゴシック" w:eastAsia="ＭＳ ゴシック" w:hAnsi="ＭＳ ゴシック" w:hint="eastAsia"/>
          <w:sz w:val="24"/>
          <w:szCs w:val="24"/>
        </w:rPr>
        <w:t>月</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１２時</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633E393" w14:textId="7B3D8EB8" w:rsidR="00A9788D" w:rsidRDefault="00A9788D" w:rsidP="00A9788D">
      <w:pPr>
        <w:widowControl/>
        <w:jc w:val="left"/>
        <w:rPr>
          <w:rFonts w:ascii="ＭＳ ゴシック" w:eastAsia="ＭＳ ゴシック" w:hAnsi="ＭＳ ゴシック"/>
          <w:sz w:val="24"/>
          <w:szCs w:val="24"/>
        </w:rPr>
      </w:pPr>
    </w:p>
    <w:p w14:paraId="376EDF37" w14:textId="77777777" w:rsidR="009D3F70" w:rsidRDefault="009D3F70">
      <w:pPr>
        <w:widowControl/>
        <w:jc w:val="left"/>
        <w:rPr>
          <w:rFonts w:ascii="‚l‚r –¾’©"/>
        </w:rPr>
      </w:pPr>
      <w:r>
        <w:rPr>
          <w:rFonts w:ascii="‚l‚r –¾’©"/>
        </w:rPr>
        <w:br w:type="page"/>
      </w:r>
    </w:p>
    <w:p w14:paraId="042949D0" w14:textId="33760325" w:rsidR="00E8715C" w:rsidRPr="00387251" w:rsidRDefault="00E8715C" w:rsidP="009D3F70">
      <w:pPr>
        <w:ind w:left="210" w:right="210" w:hangingChars="100" w:hanging="210"/>
        <w:jc w:val="right"/>
        <w:rPr>
          <w:rFonts w:ascii="‚l‚r –¾’©"/>
        </w:rPr>
      </w:pPr>
      <w:r>
        <w:rPr>
          <w:rFonts w:ascii="‚l‚r –¾’©" w:hint="eastAsia"/>
        </w:rPr>
        <w:lastRenderedPageBreak/>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58241"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6D1FF04E" w14:textId="77777777" w:rsidR="009D3F70" w:rsidRDefault="009D3F70" w:rsidP="00E8715C">
      <w:pPr>
        <w:rPr>
          <w:rFonts w:ascii="‚l‚r –¾’©"/>
        </w:rPr>
      </w:pPr>
    </w:p>
    <w:p w14:paraId="77E7D084" w14:textId="516364D4"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7C407E1A" w14:textId="6ABD8C8D" w:rsidR="005B5091" w:rsidRPr="00153290" w:rsidRDefault="005B5091" w:rsidP="002E70C0">
      <w:pPr>
        <w:widowControl/>
        <w:jc w:val="left"/>
        <w:rPr>
          <w:rFonts w:ascii="‚l‚r –¾’©"/>
        </w:rPr>
      </w:pPr>
    </w:p>
    <w:sectPr w:rsidR="005B5091" w:rsidRPr="00153290" w:rsidSect="00AB52CA">
      <w:footerReference w:type="default" r:id="rId18"/>
      <w:headerReference w:type="first" r:id="rId19"/>
      <w:footerReference w:type="first" r:id="rId2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CB01" w14:textId="77777777" w:rsidR="004937DB" w:rsidRDefault="004937DB" w:rsidP="003C0825">
      <w:r>
        <w:separator/>
      </w:r>
    </w:p>
  </w:endnote>
  <w:endnote w:type="continuationSeparator" w:id="0">
    <w:p w14:paraId="4AE840DB" w14:textId="77777777" w:rsidR="004937DB" w:rsidRDefault="004937DB" w:rsidP="003C0825">
      <w:r>
        <w:continuationSeparator/>
      </w:r>
    </w:p>
  </w:endnote>
  <w:endnote w:type="continuationNotice" w:id="1">
    <w:p w14:paraId="4A0B7596" w14:textId="77777777" w:rsidR="004937DB" w:rsidRDefault="00493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208F" w14:textId="77777777" w:rsidR="004937DB" w:rsidRDefault="004937DB" w:rsidP="003C0825">
      <w:r>
        <w:separator/>
      </w:r>
    </w:p>
  </w:footnote>
  <w:footnote w:type="continuationSeparator" w:id="0">
    <w:p w14:paraId="613B9985" w14:textId="77777777" w:rsidR="004937DB" w:rsidRDefault="004937DB" w:rsidP="003C0825">
      <w:r>
        <w:continuationSeparator/>
      </w:r>
    </w:p>
  </w:footnote>
  <w:footnote w:type="continuationNotice" w:id="1">
    <w:p w14:paraId="54F25C1B" w14:textId="77777777" w:rsidR="004937DB" w:rsidRDefault="00493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CC3F01" w:rsidRDefault="00085CAC" w:rsidP="004507B5">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029E7"/>
    <w:multiLevelType w:val="hybridMultilevel"/>
    <w:tmpl w:val="A7F285E6"/>
    <w:lvl w:ilvl="0" w:tplc="10D62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897896">
    <w:abstractNumId w:val="9"/>
  </w:num>
  <w:num w:numId="2" w16cid:durableId="773094862">
    <w:abstractNumId w:val="4"/>
  </w:num>
  <w:num w:numId="3" w16cid:durableId="1806434970">
    <w:abstractNumId w:val="1"/>
  </w:num>
  <w:num w:numId="4" w16cid:durableId="1282615173">
    <w:abstractNumId w:val="5"/>
  </w:num>
  <w:num w:numId="5" w16cid:durableId="1816023910">
    <w:abstractNumId w:val="10"/>
  </w:num>
  <w:num w:numId="6" w16cid:durableId="149641878">
    <w:abstractNumId w:val="12"/>
  </w:num>
  <w:num w:numId="7" w16cid:durableId="447623265">
    <w:abstractNumId w:val="8"/>
  </w:num>
  <w:num w:numId="8" w16cid:durableId="155607920">
    <w:abstractNumId w:val="6"/>
  </w:num>
  <w:num w:numId="9" w16cid:durableId="122043028">
    <w:abstractNumId w:val="0"/>
  </w:num>
  <w:num w:numId="10" w16cid:durableId="1863594592">
    <w:abstractNumId w:val="3"/>
  </w:num>
  <w:num w:numId="11" w16cid:durableId="790515821">
    <w:abstractNumId w:val="11"/>
  </w:num>
  <w:num w:numId="12" w16cid:durableId="402218314">
    <w:abstractNumId w:val="2"/>
  </w:num>
  <w:num w:numId="13" w16cid:durableId="127810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35C39"/>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26A2B"/>
    <w:rsid w:val="001320FB"/>
    <w:rsid w:val="001503A0"/>
    <w:rsid w:val="00151D3C"/>
    <w:rsid w:val="00153290"/>
    <w:rsid w:val="00170561"/>
    <w:rsid w:val="001832EC"/>
    <w:rsid w:val="00191815"/>
    <w:rsid w:val="0019650C"/>
    <w:rsid w:val="001A27C9"/>
    <w:rsid w:val="001A2B9A"/>
    <w:rsid w:val="001B138F"/>
    <w:rsid w:val="001B3B05"/>
    <w:rsid w:val="001B421B"/>
    <w:rsid w:val="001B736F"/>
    <w:rsid w:val="001C4697"/>
    <w:rsid w:val="001C5D13"/>
    <w:rsid w:val="001D164D"/>
    <w:rsid w:val="001D6433"/>
    <w:rsid w:val="001E541B"/>
    <w:rsid w:val="001F6588"/>
    <w:rsid w:val="001F7C23"/>
    <w:rsid w:val="002006CD"/>
    <w:rsid w:val="0020339F"/>
    <w:rsid w:val="00216BB4"/>
    <w:rsid w:val="002171EA"/>
    <w:rsid w:val="00220546"/>
    <w:rsid w:val="0022760E"/>
    <w:rsid w:val="002373B2"/>
    <w:rsid w:val="00244022"/>
    <w:rsid w:val="00247D8A"/>
    <w:rsid w:val="002503DE"/>
    <w:rsid w:val="0025279C"/>
    <w:rsid w:val="00255AAF"/>
    <w:rsid w:val="00273409"/>
    <w:rsid w:val="00292E48"/>
    <w:rsid w:val="002A2374"/>
    <w:rsid w:val="002A47C1"/>
    <w:rsid w:val="002A4C6C"/>
    <w:rsid w:val="002B02B9"/>
    <w:rsid w:val="002C0129"/>
    <w:rsid w:val="002C0919"/>
    <w:rsid w:val="002C47CD"/>
    <w:rsid w:val="002C48FB"/>
    <w:rsid w:val="002D4A5D"/>
    <w:rsid w:val="002E1852"/>
    <w:rsid w:val="002E3716"/>
    <w:rsid w:val="002E70C0"/>
    <w:rsid w:val="002F0565"/>
    <w:rsid w:val="002F629C"/>
    <w:rsid w:val="002F6497"/>
    <w:rsid w:val="002F7823"/>
    <w:rsid w:val="00331EDB"/>
    <w:rsid w:val="00337B71"/>
    <w:rsid w:val="0034341C"/>
    <w:rsid w:val="0034763D"/>
    <w:rsid w:val="00350F03"/>
    <w:rsid w:val="00353328"/>
    <w:rsid w:val="00355F32"/>
    <w:rsid w:val="00361001"/>
    <w:rsid w:val="00365505"/>
    <w:rsid w:val="003772C2"/>
    <w:rsid w:val="003779C0"/>
    <w:rsid w:val="003A16F7"/>
    <w:rsid w:val="003A1E2F"/>
    <w:rsid w:val="003A4E34"/>
    <w:rsid w:val="003A658F"/>
    <w:rsid w:val="003A76E0"/>
    <w:rsid w:val="003A7EEC"/>
    <w:rsid w:val="003C0825"/>
    <w:rsid w:val="003C3480"/>
    <w:rsid w:val="003D0A66"/>
    <w:rsid w:val="003D0BD3"/>
    <w:rsid w:val="003D3E4D"/>
    <w:rsid w:val="003D5B33"/>
    <w:rsid w:val="003D601A"/>
    <w:rsid w:val="003E6A7C"/>
    <w:rsid w:val="003F64BB"/>
    <w:rsid w:val="004059AE"/>
    <w:rsid w:val="00407B79"/>
    <w:rsid w:val="00420B17"/>
    <w:rsid w:val="00432253"/>
    <w:rsid w:val="00441DFD"/>
    <w:rsid w:val="004467F2"/>
    <w:rsid w:val="00447778"/>
    <w:rsid w:val="00447A5F"/>
    <w:rsid w:val="004507B5"/>
    <w:rsid w:val="004565B8"/>
    <w:rsid w:val="004705A1"/>
    <w:rsid w:val="0048455A"/>
    <w:rsid w:val="00486D38"/>
    <w:rsid w:val="004937DB"/>
    <w:rsid w:val="004B28A8"/>
    <w:rsid w:val="004B5CF4"/>
    <w:rsid w:val="004D651A"/>
    <w:rsid w:val="004D673C"/>
    <w:rsid w:val="004E26FE"/>
    <w:rsid w:val="004E2C7F"/>
    <w:rsid w:val="004E59A5"/>
    <w:rsid w:val="00505621"/>
    <w:rsid w:val="005136D3"/>
    <w:rsid w:val="00513EE3"/>
    <w:rsid w:val="0052719C"/>
    <w:rsid w:val="00534DEA"/>
    <w:rsid w:val="005350FC"/>
    <w:rsid w:val="00536C47"/>
    <w:rsid w:val="00553CC8"/>
    <w:rsid w:val="00555238"/>
    <w:rsid w:val="00557576"/>
    <w:rsid w:val="00561CC5"/>
    <w:rsid w:val="00564898"/>
    <w:rsid w:val="0057766E"/>
    <w:rsid w:val="00584B56"/>
    <w:rsid w:val="00585B02"/>
    <w:rsid w:val="00597310"/>
    <w:rsid w:val="005A28CB"/>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6B"/>
    <w:rsid w:val="006166E9"/>
    <w:rsid w:val="00616B00"/>
    <w:rsid w:val="00616B32"/>
    <w:rsid w:val="00627663"/>
    <w:rsid w:val="006300AC"/>
    <w:rsid w:val="006327F3"/>
    <w:rsid w:val="0063531B"/>
    <w:rsid w:val="00635447"/>
    <w:rsid w:val="0064739F"/>
    <w:rsid w:val="00656463"/>
    <w:rsid w:val="00657BE2"/>
    <w:rsid w:val="00661C64"/>
    <w:rsid w:val="00662458"/>
    <w:rsid w:val="006705D8"/>
    <w:rsid w:val="00676AF6"/>
    <w:rsid w:val="006802B2"/>
    <w:rsid w:val="0068093A"/>
    <w:rsid w:val="006911DD"/>
    <w:rsid w:val="00691B88"/>
    <w:rsid w:val="00694865"/>
    <w:rsid w:val="0069540A"/>
    <w:rsid w:val="00697832"/>
    <w:rsid w:val="006A7FDD"/>
    <w:rsid w:val="006C579E"/>
    <w:rsid w:val="006C672F"/>
    <w:rsid w:val="006D257B"/>
    <w:rsid w:val="006D4256"/>
    <w:rsid w:val="006E18E6"/>
    <w:rsid w:val="006E2DD8"/>
    <w:rsid w:val="006E5D2B"/>
    <w:rsid w:val="00700F67"/>
    <w:rsid w:val="00702382"/>
    <w:rsid w:val="00710259"/>
    <w:rsid w:val="00717CC1"/>
    <w:rsid w:val="00727A67"/>
    <w:rsid w:val="00741890"/>
    <w:rsid w:val="00741C9C"/>
    <w:rsid w:val="00742F97"/>
    <w:rsid w:val="007462E1"/>
    <w:rsid w:val="00751375"/>
    <w:rsid w:val="007540EE"/>
    <w:rsid w:val="00756468"/>
    <w:rsid w:val="007642C1"/>
    <w:rsid w:val="00770671"/>
    <w:rsid w:val="00776A36"/>
    <w:rsid w:val="007800EC"/>
    <w:rsid w:val="00787DBA"/>
    <w:rsid w:val="007A037C"/>
    <w:rsid w:val="007A2065"/>
    <w:rsid w:val="007B2B04"/>
    <w:rsid w:val="007B4935"/>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46A5F"/>
    <w:rsid w:val="00952B37"/>
    <w:rsid w:val="00953EAE"/>
    <w:rsid w:val="009646CA"/>
    <w:rsid w:val="00974EB2"/>
    <w:rsid w:val="009838CF"/>
    <w:rsid w:val="00984CA1"/>
    <w:rsid w:val="00984D9D"/>
    <w:rsid w:val="009A0BEC"/>
    <w:rsid w:val="009B1E96"/>
    <w:rsid w:val="009C5D51"/>
    <w:rsid w:val="009C6EAA"/>
    <w:rsid w:val="009C7655"/>
    <w:rsid w:val="009D3F70"/>
    <w:rsid w:val="009E0FC8"/>
    <w:rsid w:val="009F24B8"/>
    <w:rsid w:val="00A02637"/>
    <w:rsid w:val="00A0322C"/>
    <w:rsid w:val="00A04052"/>
    <w:rsid w:val="00A05784"/>
    <w:rsid w:val="00A14DD3"/>
    <w:rsid w:val="00A20522"/>
    <w:rsid w:val="00A25454"/>
    <w:rsid w:val="00A274F6"/>
    <w:rsid w:val="00A320CD"/>
    <w:rsid w:val="00A42248"/>
    <w:rsid w:val="00A50256"/>
    <w:rsid w:val="00A547FC"/>
    <w:rsid w:val="00A612BB"/>
    <w:rsid w:val="00A63496"/>
    <w:rsid w:val="00A63B06"/>
    <w:rsid w:val="00A64E58"/>
    <w:rsid w:val="00A64F92"/>
    <w:rsid w:val="00A66C4C"/>
    <w:rsid w:val="00A66D77"/>
    <w:rsid w:val="00A7205A"/>
    <w:rsid w:val="00A7241F"/>
    <w:rsid w:val="00A73640"/>
    <w:rsid w:val="00A738B8"/>
    <w:rsid w:val="00A7469C"/>
    <w:rsid w:val="00A77BAA"/>
    <w:rsid w:val="00A91286"/>
    <w:rsid w:val="00A91571"/>
    <w:rsid w:val="00A936C7"/>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47DBF"/>
    <w:rsid w:val="00B62752"/>
    <w:rsid w:val="00B66606"/>
    <w:rsid w:val="00B91418"/>
    <w:rsid w:val="00B9323D"/>
    <w:rsid w:val="00BA5A2F"/>
    <w:rsid w:val="00BB7FE0"/>
    <w:rsid w:val="00BD078F"/>
    <w:rsid w:val="00BD2B20"/>
    <w:rsid w:val="00BD344E"/>
    <w:rsid w:val="00BE0EF0"/>
    <w:rsid w:val="00BE3B90"/>
    <w:rsid w:val="00BE48EB"/>
    <w:rsid w:val="00BE577B"/>
    <w:rsid w:val="00BF57FA"/>
    <w:rsid w:val="00C02F67"/>
    <w:rsid w:val="00C07C24"/>
    <w:rsid w:val="00C10CCA"/>
    <w:rsid w:val="00C12733"/>
    <w:rsid w:val="00C161BF"/>
    <w:rsid w:val="00C1665C"/>
    <w:rsid w:val="00C229D5"/>
    <w:rsid w:val="00C260B1"/>
    <w:rsid w:val="00C32707"/>
    <w:rsid w:val="00C344D1"/>
    <w:rsid w:val="00C35148"/>
    <w:rsid w:val="00C35555"/>
    <w:rsid w:val="00C7230D"/>
    <w:rsid w:val="00C74750"/>
    <w:rsid w:val="00C74C86"/>
    <w:rsid w:val="00C94422"/>
    <w:rsid w:val="00CC3F01"/>
    <w:rsid w:val="00CD2796"/>
    <w:rsid w:val="00CD4071"/>
    <w:rsid w:val="00CD66D8"/>
    <w:rsid w:val="00CE1674"/>
    <w:rsid w:val="00CE3994"/>
    <w:rsid w:val="00CF7E7F"/>
    <w:rsid w:val="00D07376"/>
    <w:rsid w:val="00D074D9"/>
    <w:rsid w:val="00D102AD"/>
    <w:rsid w:val="00D132C1"/>
    <w:rsid w:val="00D21984"/>
    <w:rsid w:val="00D2219F"/>
    <w:rsid w:val="00D23198"/>
    <w:rsid w:val="00D3024A"/>
    <w:rsid w:val="00D308CA"/>
    <w:rsid w:val="00D33590"/>
    <w:rsid w:val="00D340D6"/>
    <w:rsid w:val="00D3777C"/>
    <w:rsid w:val="00D4261E"/>
    <w:rsid w:val="00D5387F"/>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56D6"/>
    <w:rsid w:val="00E57140"/>
    <w:rsid w:val="00E73729"/>
    <w:rsid w:val="00E7574A"/>
    <w:rsid w:val="00E757DC"/>
    <w:rsid w:val="00E7654E"/>
    <w:rsid w:val="00E82914"/>
    <w:rsid w:val="00E8715C"/>
    <w:rsid w:val="00E97621"/>
    <w:rsid w:val="00ED5AE2"/>
    <w:rsid w:val="00EE05B7"/>
    <w:rsid w:val="00EE746E"/>
    <w:rsid w:val="00EF5495"/>
    <w:rsid w:val="00EF64A7"/>
    <w:rsid w:val="00F10422"/>
    <w:rsid w:val="00F238E7"/>
    <w:rsid w:val="00F3406B"/>
    <w:rsid w:val="00F34258"/>
    <w:rsid w:val="00F37DB3"/>
    <w:rsid w:val="00F4229E"/>
    <w:rsid w:val="00F45B3D"/>
    <w:rsid w:val="00F50C05"/>
    <w:rsid w:val="00F51984"/>
    <w:rsid w:val="00F532E3"/>
    <w:rsid w:val="00F60882"/>
    <w:rsid w:val="00F66F96"/>
    <w:rsid w:val="00F67C7B"/>
    <w:rsid w:val="00F7797C"/>
    <w:rsid w:val="00F875DC"/>
    <w:rsid w:val="00F90838"/>
    <w:rsid w:val="00F91CA6"/>
    <w:rsid w:val="00F93084"/>
    <w:rsid w:val="00FC20AD"/>
    <w:rsid w:val="00FC544B"/>
    <w:rsid w:val="00FD1EA0"/>
    <w:rsid w:val="00FD53B2"/>
    <w:rsid w:val="00FD6FF6"/>
    <w:rsid w:val="00FE1DE7"/>
    <w:rsid w:val="00FE59DB"/>
    <w:rsid w:val="00FF111C"/>
    <w:rsid w:val="00FF1290"/>
    <w:rsid w:val="00FF4E9A"/>
    <w:rsid w:val="1A5F35F4"/>
    <w:rsid w:val="2D719478"/>
    <w:rsid w:val="47DDCC68"/>
    <w:rsid w:val="4BDE0E9C"/>
    <w:rsid w:val="4E6A9C75"/>
    <w:rsid w:val="57263C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BE3B90"/>
    <w:rPr>
      <w:color w:val="605E5C"/>
      <w:shd w:val="clear" w:color="auto" w:fill="E1DFDD"/>
    </w:rPr>
  </w:style>
  <w:style w:type="paragraph" w:customStyle="1" w:styleId="Default">
    <w:name w:val="Default"/>
    <w:rsid w:val="0015329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42416">
      <w:bodyDiv w:val="1"/>
      <w:marLeft w:val="0"/>
      <w:marRight w:val="0"/>
      <w:marTop w:val="0"/>
      <w:marBottom w:val="0"/>
      <w:divBdr>
        <w:top w:val="none" w:sz="0" w:space="0" w:color="auto"/>
        <w:left w:val="none" w:sz="0" w:space="0" w:color="auto"/>
        <w:bottom w:val="none" w:sz="0" w:space="0" w:color="auto"/>
        <w:right w:val="none" w:sz="0" w:space="0" w:color="auto"/>
      </w:divBdr>
      <w:divsChild>
        <w:div w:id="1142816863">
          <w:marLeft w:val="0"/>
          <w:marRight w:val="0"/>
          <w:marTop w:val="0"/>
          <w:marBottom w:val="0"/>
          <w:divBdr>
            <w:top w:val="none" w:sz="0" w:space="0" w:color="auto"/>
            <w:left w:val="none" w:sz="0" w:space="0" w:color="auto"/>
            <w:bottom w:val="none" w:sz="0" w:space="0" w:color="auto"/>
            <w:right w:val="none" w:sz="0" w:space="0" w:color="auto"/>
          </w:divBdr>
        </w:div>
        <w:div w:id="1302034118">
          <w:marLeft w:val="0"/>
          <w:marRight w:val="0"/>
          <w:marTop w:val="0"/>
          <w:marBottom w:val="0"/>
          <w:divBdr>
            <w:top w:val="none" w:sz="0" w:space="0" w:color="auto"/>
            <w:left w:val="none" w:sz="0" w:space="0" w:color="auto"/>
            <w:bottom w:val="none" w:sz="0" w:space="0" w:color="auto"/>
            <w:right w:val="none" w:sz="0" w:space="0" w:color="auto"/>
          </w:divBdr>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451969712">
      <w:bodyDiv w:val="1"/>
      <w:marLeft w:val="0"/>
      <w:marRight w:val="0"/>
      <w:marTop w:val="0"/>
      <w:marBottom w:val="0"/>
      <w:divBdr>
        <w:top w:val="none" w:sz="0" w:space="0" w:color="auto"/>
        <w:left w:val="none" w:sz="0" w:space="0" w:color="auto"/>
        <w:bottom w:val="none" w:sz="0" w:space="0" w:color="auto"/>
        <w:right w:val="none" w:sz="0" w:space="0" w:color="auto"/>
      </w:divBdr>
      <w:divsChild>
        <w:div w:id="222832307">
          <w:marLeft w:val="0"/>
          <w:marRight w:val="0"/>
          <w:marTop w:val="0"/>
          <w:marBottom w:val="0"/>
          <w:divBdr>
            <w:top w:val="none" w:sz="0" w:space="0" w:color="auto"/>
            <w:left w:val="none" w:sz="0" w:space="0" w:color="auto"/>
            <w:bottom w:val="none" w:sz="0" w:space="0" w:color="auto"/>
            <w:right w:val="none" w:sz="0" w:space="0" w:color="auto"/>
          </w:divBdr>
        </w:div>
        <w:div w:id="1126118246">
          <w:marLeft w:val="0"/>
          <w:marRight w:val="0"/>
          <w:marTop w:val="0"/>
          <w:marBottom w:val="0"/>
          <w:divBdr>
            <w:top w:val="none" w:sz="0" w:space="0" w:color="auto"/>
            <w:left w:val="none" w:sz="0" w:space="0" w:color="auto"/>
            <w:bottom w:val="none" w:sz="0" w:space="0" w:color="auto"/>
            <w:right w:val="none" w:sz="0" w:space="0" w:color="auto"/>
          </w:divBdr>
        </w:div>
        <w:div w:id="1638997217">
          <w:marLeft w:val="0"/>
          <w:marRight w:val="0"/>
          <w:marTop w:val="0"/>
          <w:marBottom w:val="0"/>
          <w:divBdr>
            <w:top w:val="none" w:sz="0" w:space="0" w:color="auto"/>
            <w:left w:val="none" w:sz="0" w:space="0" w:color="auto"/>
            <w:bottom w:val="none" w:sz="0" w:space="0" w:color="auto"/>
            <w:right w:val="none" w:sz="0" w:space="0" w:color="auto"/>
          </w:divBdr>
        </w:div>
        <w:div w:id="1852603739">
          <w:marLeft w:val="0"/>
          <w:marRight w:val="0"/>
          <w:marTop w:val="0"/>
          <w:marBottom w:val="0"/>
          <w:divBdr>
            <w:top w:val="none" w:sz="0" w:space="0" w:color="auto"/>
            <w:left w:val="none" w:sz="0" w:space="0" w:color="auto"/>
            <w:bottom w:val="none" w:sz="0" w:space="0" w:color="auto"/>
            <w:right w:val="none" w:sz="0" w:space="0" w:color="auto"/>
          </w:divBdr>
        </w:div>
        <w:div w:id="1081221348">
          <w:marLeft w:val="0"/>
          <w:marRight w:val="0"/>
          <w:marTop w:val="0"/>
          <w:marBottom w:val="0"/>
          <w:divBdr>
            <w:top w:val="none" w:sz="0" w:space="0" w:color="auto"/>
            <w:left w:val="none" w:sz="0" w:space="0" w:color="auto"/>
            <w:bottom w:val="none" w:sz="0" w:space="0" w:color="auto"/>
            <w:right w:val="none" w:sz="0" w:space="0" w:color="auto"/>
          </w:divBdr>
        </w:div>
        <w:div w:id="1792089609">
          <w:marLeft w:val="0"/>
          <w:marRight w:val="0"/>
          <w:marTop w:val="0"/>
          <w:marBottom w:val="0"/>
          <w:divBdr>
            <w:top w:val="none" w:sz="0" w:space="0" w:color="auto"/>
            <w:left w:val="none" w:sz="0" w:space="0" w:color="auto"/>
            <w:bottom w:val="none" w:sz="0" w:space="0" w:color="auto"/>
            <w:right w:val="none" w:sz="0" w:space="0" w:color="auto"/>
          </w:divBdr>
        </w:div>
        <w:div w:id="1169445999">
          <w:marLeft w:val="0"/>
          <w:marRight w:val="0"/>
          <w:marTop w:val="0"/>
          <w:marBottom w:val="0"/>
          <w:divBdr>
            <w:top w:val="none" w:sz="0" w:space="0" w:color="auto"/>
            <w:left w:val="none" w:sz="0" w:space="0" w:color="auto"/>
            <w:bottom w:val="none" w:sz="0" w:space="0" w:color="auto"/>
            <w:right w:val="none" w:sz="0" w:space="0" w:color="auto"/>
          </w:divBdr>
        </w:div>
      </w:divsChild>
    </w:div>
    <w:div w:id="1501581344">
      <w:bodyDiv w:val="1"/>
      <w:marLeft w:val="0"/>
      <w:marRight w:val="0"/>
      <w:marTop w:val="0"/>
      <w:marBottom w:val="0"/>
      <w:divBdr>
        <w:top w:val="none" w:sz="0" w:space="0" w:color="auto"/>
        <w:left w:val="none" w:sz="0" w:space="0" w:color="auto"/>
        <w:bottom w:val="none" w:sz="0" w:space="0" w:color="auto"/>
        <w:right w:val="none" w:sz="0" w:space="0" w:color="auto"/>
      </w:divBdr>
      <w:divsChild>
        <w:div w:id="2073114209">
          <w:marLeft w:val="0"/>
          <w:marRight w:val="0"/>
          <w:marTop w:val="0"/>
          <w:marBottom w:val="0"/>
          <w:divBdr>
            <w:top w:val="none" w:sz="0" w:space="0" w:color="auto"/>
            <w:left w:val="none" w:sz="0" w:space="0" w:color="auto"/>
            <w:bottom w:val="none" w:sz="0" w:space="0" w:color="auto"/>
            <w:right w:val="none" w:sz="0" w:space="0" w:color="auto"/>
          </w:divBdr>
        </w:div>
        <w:div w:id="1340700411">
          <w:marLeft w:val="0"/>
          <w:marRight w:val="0"/>
          <w:marTop w:val="0"/>
          <w:marBottom w:val="0"/>
          <w:divBdr>
            <w:top w:val="none" w:sz="0" w:space="0" w:color="auto"/>
            <w:left w:val="none" w:sz="0" w:space="0" w:color="auto"/>
            <w:bottom w:val="none" w:sz="0" w:space="0" w:color="auto"/>
            <w:right w:val="none" w:sz="0" w:space="0" w:color="auto"/>
          </w:divBdr>
        </w:div>
        <w:div w:id="704404164">
          <w:marLeft w:val="0"/>
          <w:marRight w:val="0"/>
          <w:marTop w:val="0"/>
          <w:marBottom w:val="0"/>
          <w:divBdr>
            <w:top w:val="none" w:sz="0" w:space="0" w:color="auto"/>
            <w:left w:val="none" w:sz="0" w:space="0" w:color="auto"/>
            <w:bottom w:val="none" w:sz="0" w:space="0" w:color="auto"/>
            <w:right w:val="none" w:sz="0" w:space="0" w:color="auto"/>
          </w:divBdr>
        </w:div>
        <w:div w:id="702897744">
          <w:marLeft w:val="0"/>
          <w:marRight w:val="0"/>
          <w:marTop w:val="0"/>
          <w:marBottom w:val="0"/>
          <w:divBdr>
            <w:top w:val="none" w:sz="0" w:space="0" w:color="auto"/>
            <w:left w:val="none" w:sz="0" w:space="0" w:color="auto"/>
            <w:bottom w:val="none" w:sz="0" w:space="0" w:color="auto"/>
            <w:right w:val="none" w:sz="0" w:space="0" w:color="auto"/>
          </w:divBdr>
        </w:div>
        <w:div w:id="1460957473">
          <w:marLeft w:val="0"/>
          <w:marRight w:val="0"/>
          <w:marTop w:val="0"/>
          <w:marBottom w:val="0"/>
          <w:divBdr>
            <w:top w:val="none" w:sz="0" w:space="0" w:color="auto"/>
            <w:left w:val="none" w:sz="0" w:space="0" w:color="auto"/>
            <w:bottom w:val="none" w:sz="0" w:space="0" w:color="auto"/>
            <w:right w:val="none" w:sz="0" w:space="0" w:color="auto"/>
          </w:divBdr>
        </w:div>
        <w:div w:id="411657225">
          <w:marLeft w:val="0"/>
          <w:marRight w:val="0"/>
          <w:marTop w:val="0"/>
          <w:marBottom w:val="0"/>
          <w:divBdr>
            <w:top w:val="none" w:sz="0" w:space="0" w:color="auto"/>
            <w:left w:val="none" w:sz="0" w:space="0" w:color="auto"/>
            <w:bottom w:val="none" w:sz="0" w:space="0" w:color="auto"/>
            <w:right w:val="none" w:sz="0" w:space="0" w:color="auto"/>
          </w:divBdr>
        </w:div>
        <w:div w:id="1426995279">
          <w:marLeft w:val="0"/>
          <w:marRight w:val="0"/>
          <w:marTop w:val="0"/>
          <w:marBottom w:val="0"/>
          <w:divBdr>
            <w:top w:val="none" w:sz="0" w:space="0" w:color="auto"/>
            <w:left w:val="none" w:sz="0" w:space="0" w:color="auto"/>
            <w:bottom w:val="none" w:sz="0" w:space="0" w:color="auto"/>
            <w:right w:val="none" w:sz="0" w:space="0" w:color="auto"/>
          </w:divBdr>
        </w:div>
      </w:divsChild>
    </w:div>
    <w:div w:id="2045321345">
      <w:bodyDiv w:val="1"/>
      <w:marLeft w:val="0"/>
      <w:marRight w:val="0"/>
      <w:marTop w:val="0"/>
      <w:marBottom w:val="0"/>
      <w:divBdr>
        <w:top w:val="none" w:sz="0" w:space="0" w:color="auto"/>
        <w:left w:val="none" w:sz="0" w:space="0" w:color="auto"/>
        <w:bottom w:val="none" w:sz="0" w:space="0" w:color="auto"/>
        <w:right w:val="none" w:sz="0" w:space="0" w:color="auto"/>
      </w:divBdr>
      <w:divsChild>
        <w:div w:id="68967337">
          <w:marLeft w:val="0"/>
          <w:marRight w:val="0"/>
          <w:marTop w:val="0"/>
          <w:marBottom w:val="0"/>
          <w:divBdr>
            <w:top w:val="none" w:sz="0" w:space="0" w:color="auto"/>
            <w:left w:val="none" w:sz="0" w:space="0" w:color="auto"/>
            <w:bottom w:val="none" w:sz="0" w:space="0" w:color="auto"/>
            <w:right w:val="none" w:sz="0" w:space="0" w:color="auto"/>
          </w:divBdr>
        </w:div>
        <w:div w:id="145355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ac578e-bec8-401f-81ea-314d4dbae078" xsi:nil="true"/>
    <lcf76f155ced4ddcb4097134ff3c332f xmlns="047ed488-b826-4941-a905-47c5ef284c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50A0-282E-4394-BD2B-9A825368D7DF}">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047ed488-b826-4941-a905-47c5ef284c87"/>
    <ds:schemaRef ds:uri="9aac578e-bec8-401f-81ea-314d4dbae078"/>
    <ds:schemaRef ds:uri="http://purl.org/dc/dcmitype/"/>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7009D27B-507D-481C-9D9A-D01EDCE4B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ed488-b826-4941-a905-47c5ef284c87"/>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2025-01-29T04:18:00Z</dcterms:created>
  <dcterms:modified xsi:type="dcterms:W3CDTF">2025-02-04T09:42:00Z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y fmtid="{D5CDD505-2E9C-101B-9397-08002B2CF9AE}" pid="4" name="Order">
    <vt:r8>201900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