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116" w14:textId="77777777" w:rsidR="00EF7BE7" w:rsidRPr="008E3EE8" w:rsidRDefault="00EF7BE7" w:rsidP="00EF7BE7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3392" w:type="dxa"/>
        <w:tblInd w:w="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EF7BE7" w:rsidRPr="008E3EE8" w14:paraId="54579081" w14:textId="77777777" w:rsidTr="00981B6F">
        <w:trPr>
          <w:trHeight w:val="704"/>
        </w:trPr>
        <w:tc>
          <w:tcPr>
            <w:tcW w:w="1365" w:type="dxa"/>
            <w:vAlign w:val="center"/>
          </w:tcPr>
          <w:p w14:paraId="25DB368B" w14:textId="77777777" w:rsidR="00EF7BE7" w:rsidRDefault="00EF7BE7" w:rsidP="00AD265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5C84C42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022710B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E4F9914" w14:textId="77777777" w:rsidR="00EF7BE7" w:rsidRDefault="00EF7BE7" w:rsidP="00EF7BE7">
      <w:pPr>
        <w:rPr>
          <w:rFonts w:ascii="ＭＳ ゴシック" w:eastAsia="ＭＳ ゴシック" w:hAnsi="ＭＳ ゴシック"/>
          <w:bCs/>
          <w:sz w:val="22"/>
        </w:rPr>
      </w:pPr>
    </w:p>
    <w:p w14:paraId="0EB0638B" w14:textId="36011965" w:rsidR="00EF7BE7" w:rsidRDefault="00EF7BE7" w:rsidP="00981B6F">
      <w:pPr>
        <w:ind w:firstLineChars="200" w:firstLine="440"/>
        <w:rPr>
          <w:rStyle w:val="normaltextrun"/>
          <w:rFonts w:ascii="ＭＳ ゴシック" w:eastAsia="ＭＳ ゴシック" w:hAnsi="ＭＳ ゴシック"/>
          <w:color w:val="000000"/>
          <w:sz w:val="22"/>
          <w:shd w:val="clear" w:color="auto" w:fill="FFFFFF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</w:t>
      </w:r>
      <w:r>
        <w:rPr>
          <w:rFonts w:ascii="ＭＳ ゴシック" w:eastAsia="ＭＳ ゴシック" w:hAnsi="ＭＳ ゴシック" w:hint="eastAsia"/>
          <w:bCs/>
          <w:sz w:val="22"/>
        </w:rPr>
        <w:t>補正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「</w:t>
      </w:r>
      <w:r w:rsidRPr="0052714A">
        <w:rPr>
          <w:rStyle w:val="normaltextrun"/>
          <w:rFonts w:ascii="ＭＳ ゴシック" w:eastAsia="ＭＳ ゴシック" w:hAnsi="ＭＳ ゴシック" w:hint="eastAsia"/>
          <w:color w:val="000000"/>
          <w:sz w:val="22"/>
          <w:shd w:val="clear" w:color="auto" w:fill="FFFFFF"/>
        </w:rPr>
        <w:t>グローバルサウスとの連携強化に資する共創型技術人材交流事業</w:t>
      </w:r>
    </w:p>
    <w:p w14:paraId="1FE785B8" w14:textId="77777777" w:rsidR="00EF7BE7" w:rsidRDefault="00EF7BE7" w:rsidP="00981B6F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52714A">
        <w:rPr>
          <w:rStyle w:val="normaltextrun"/>
          <w:rFonts w:ascii="ＭＳ ゴシック" w:eastAsia="ＭＳ ゴシック" w:hAnsi="ＭＳ ゴシック" w:hint="eastAsia"/>
          <w:color w:val="000000"/>
          <w:sz w:val="22"/>
          <w:shd w:val="clear" w:color="auto" w:fill="FFFFFF"/>
        </w:rPr>
        <w:t>（インドから日本企業への就職定着事業）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>
        <w:rPr>
          <w:rFonts w:ascii="ＭＳ ゴシック" w:eastAsia="ＭＳ ゴシック" w:hAnsi="ＭＳ ゴシック" w:hint="eastAsia"/>
          <w:bCs/>
          <w:sz w:val="22"/>
        </w:rPr>
        <w:t>企画提案書</w:t>
      </w:r>
    </w:p>
    <w:p w14:paraId="10019C7E" w14:textId="77777777" w:rsidR="00EF7BE7" w:rsidRPr="008E3EE8" w:rsidRDefault="00EF7BE7" w:rsidP="00EF7BE7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EF7BE7" w:rsidRPr="008E3EE8" w14:paraId="4CF470B6" w14:textId="77777777" w:rsidTr="00981B6F">
        <w:trPr>
          <w:trHeight w:val="417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14:paraId="28DD4D8A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EF7BE7" w:rsidRPr="008E3EE8" w14:paraId="71440F0B" w14:textId="77777777" w:rsidTr="00981B6F">
        <w:trPr>
          <w:trHeight w:val="1501"/>
        </w:trPr>
        <w:tc>
          <w:tcPr>
            <w:tcW w:w="8926" w:type="dxa"/>
            <w:tcBorders>
              <w:top w:val="single" w:sz="4" w:space="0" w:color="auto"/>
            </w:tcBorders>
          </w:tcPr>
          <w:p w14:paraId="5894DE31" w14:textId="07C19D8E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BB1AEB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事業内容の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ごとに、具体的な実施方法及び内容を記載してください。</w:t>
            </w:r>
          </w:p>
          <w:p w14:paraId="621CE31A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09414C77" w14:textId="77777777" w:rsidR="00EF7BE7" w:rsidRPr="00981B6F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91F39EA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DFD80D4" w14:textId="77777777" w:rsidR="00EF7BE7" w:rsidRPr="00EE149A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F7BE7" w:rsidRPr="008E3EE8" w14:paraId="77742EF7" w14:textId="77777777" w:rsidTr="00981B6F">
        <w:trPr>
          <w:trHeight w:val="349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14:paraId="5B020484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２．実施スケジュール（１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．の実施が月別に分かること）</w:t>
            </w:r>
          </w:p>
        </w:tc>
      </w:tr>
      <w:tr w:rsidR="00EF7BE7" w:rsidRPr="008E3EE8" w14:paraId="1B9FA6E9" w14:textId="77777777" w:rsidTr="00981B6F">
        <w:trPr>
          <w:trHeight w:val="580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3F3AB2F7" w14:textId="77777777" w:rsidR="00EF7BE7" w:rsidRPr="00EE149A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9F083AC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AF84470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5190B7A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664632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F7BE7" w:rsidRPr="008E3EE8" w14:paraId="770F1808" w14:textId="77777777" w:rsidTr="00981B6F">
        <w:trPr>
          <w:trHeight w:val="349"/>
        </w:trPr>
        <w:tc>
          <w:tcPr>
            <w:tcW w:w="8926" w:type="dxa"/>
            <w:tcBorders>
              <w:bottom w:val="dotted" w:sz="4" w:space="0" w:color="auto"/>
            </w:tcBorders>
            <w:vAlign w:val="center"/>
          </w:tcPr>
          <w:p w14:paraId="56D2FBB4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．事業実績</w:t>
            </w:r>
          </w:p>
        </w:tc>
      </w:tr>
      <w:tr w:rsidR="00EF7BE7" w:rsidRPr="008E3EE8" w14:paraId="41761822" w14:textId="77777777" w:rsidTr="00981B6F">
        <w:trPr>
          <w:trHeight w:val="6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</w:tcBorders>
          </w:tcPr>
          <w:p w14:paraId="1919DD79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10523A76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実施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年度、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発注者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等（自主事業の場合はその旨）</w:t>
            </w:r>
          </w:p>
          <w:p w14:paraId="3D9969A1" w14:textId="77777777" w:rsidR="00EF7BE7" w:rsidRPr="009D1D34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F7BE7" w:rsidRPr="008E3EE8" w14:paraId="19F87453" w14:textId="77777777" w:rsidTr="00981B6F">
        <w:trPr>
          <w:trHeight w:val="300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14:paraId="6A88B79A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．実施体制</w:t>
            </w:r>
          </w:p>
        </w:tc>
      </w:tr>
      <w:tr w:rsidR="00EF7BE7" w:rsidRPr="008E3EE8" w14:paraId="346D7BDD" w14:textId="77777777" w:rsidTr="00981B6F">
        <w:trPr>
          <w:trHeight w:val="3956"/>
        </w:trPr>
        <w:tc>
          <w:tcPr>
            <w:tcW w:w="8926" w:type="dxa"/>
            <w:tcBorders>
              <w:top w:val="single" w:sz="4" w:space="0" w:color="auto"/>
            </w:tcBorders>
          </w:tcPr>
          <w:p w14:paraId="6B9364C6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t>各業務従事者の氏名、所属、役職、業務経験、その他略歴（学歴、職歴、研修実績その他経歴、専門的知識その他の知見、母語及び外国語能力、国籍等のいずれかから原課で任意に設定）</w:t>
            </w:r>
          </w:p>
          <w:p w14:paraId="108DEADB" w14:textId="77777777" w:rsidR="00EF7BE7" w:rsidRPr="002872B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Pr="00B11D03">
              <w:rPr>
                <w:rFonts w:ascii="ＭＳ ゴシック" w:eastAsia="ＭＳ ゴシック" w:hAnsi="ＭＳ ゴシック" w:hint="eastAsia"/>
                <w:bCs/>
                <w:sz w:val="22"/>
              </w:rPr>
              <w:t>再委託を行う場合は、再委託先の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名称、</w:t>
            </w:r>
            <w:r w:rsidRPr="00B11D03">
              <w:rPr>
                <w:rFonts w:ascii="ＭＳ ゴシック" w:eastAsia="ＭＳ ゴシック" w:hAnsi="ＭＳ ゴシック" w:hint="eastAsia"/>
                <w:bCs/>
                <w:sz w:val="22"/>
              </w:rPr>
              <w:t>業務内容及び業務範囲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を明記すること（</w:t>
            </w:r>
            <w:r w:rsidRPr="005C5308">
              <w:rPr>
                <w:rFonts w:ascii="ＭＳ ゴシック" w:eastAsia="ＭＳ ゴシック" w:hAnsi="ＭＳ ゴシック" w:hint="eastAsia"/>
                <w:bCs/>
                <w:sz w:val="22"/>
              </w:rPr>
              <w:t>事業全体の企画及び立案並びに根幹に関わる執行管理</w:t>
            </w:r>
            <w:r w:rsidRPr="002872B7">
              <w:rPr>
                <w:rFonts w:ascii="ＭＳ ゴシック" w:eastAsia="ＭＳ ゴシック" w:hAnsi="ＭＳ ゴシック" w:hint="eastAsia"/>
                <w:bCs/>
                <w:sz w:val="22"/>
              </w:rPr>
              <w:t>について、再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委託をすることはできない）</w:t>
            </w:r>
            <w:r w:rsidRPr="002872B7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2F778ED4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事業費総額に対する再委託費の割合が５０％を超える場合は、相当な理由が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わかる内容</w:t>
            </w:r>
            <w:r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</w:t>
            </w:r>
            <w:r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「再委託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費率</w:t>
            </w:r>
            <w:r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が５０％を超える理由書」を作成し提出すること）。</w:t>
            </w:r>
          </w:p>
          <w:p w14:paraId="18AF287F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239BA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※グループ企業(委託事業事務処理マニュアル３ページに記載のグループ企業をいう。)との取引であることのみを選定理由とする再委託</w:t>
            </w:r>
            <w:r w:rsidRPr="0071519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（再々委託及びそれ以下の委託を含む）</w:t>
            </w:r>
            <w:r w:rsidRPr="001239BA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は認めない。</w:t>
            </w:r>
          </w:p>
          <w:p w14:paraId="12B13C93" w14:textId="77777777" w:rsidR="00EF7BE7" w:rsidRPr="001239BA" w:rsidRDefault="00EF7BE7" w:rsidP="00AD265E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EF7BE7" w:rsidRPr="008E3EE8" w14:paraId="10D7C29C" w14:textId="77777777" w:rsidTr="00981B6F">
        <w:trPr>
          <w:trHeight w:val="433"/>
        </w:trPr>
        <w:tc>
          <w:tcPr>
            <w:tcW w:w="8926" w:type="dxa"/>
            <w:tcBorders>
              <w:top w:val="single" w:sz="4" w:space="0" w:color="auto"/>
            </w:tcBorders>
          </w:tcPr>
          <w:p w14:paraId="6735AA6B" w14:textId="77777777" w:rsidR="00EF7BE7" w:rsidRPr="00F826BB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５．情報管理体制</w:t>
            </w:r>
          </w:p>
        </w:tc>
      </w:tr>
      <w:tr w:rsidR="00EF7BE7" w:rsidRPr="008E3EE8" w14:paraId="7A16AD83" w14:textId="77777777" w:rsidTr="00981B6F">
        <w:trPr>
          <w:trHeight w:val="433"/>
        </w:trPr>
        <w:tc>
          <w:tcPr>
            <w:tcW w:w="8926" w:type="dxa"/>
            <w:tcBorders>
              <w:top w:val="single" w:sz="4" w:space="0" w:color="auto"/>
            </w:tcBorders>
          </w:tcPr>
          <w:p w14:paraId="40519830" w14:textId="77777777" w:rsidR="00EF7BE7" w:rsidRPr="003C2D5E" w:rsidRDefault="00EF7BE7" w:rsidP="00AD265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C2D5E">
              <w:rPr>
                <w:rFonts w:ascii="ＭＳ ゴシック" w:eastAsia="ＭＳ ゴシック" w:hAnsi="ＭＳ ゴシック" w:hint="eastAsia"/>
                <w:sz w:val="22"/>
              </w:rPr>
              <w:t>＊情報管理に対する社内規則等（社内規則がない場合は代わりとなるもの。）</w:t>
            </w:r>
          </w:p>
          <w:p w14:paraId="15484826" w14:textId="77777777" w:rsidR="00EF7BE7" w:rsidRPr="00BC5F95" w:rsidRDefault="00EF7BE7" w:rsidP="00AD265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C2D5E">
              <w:rPr>
                <w:rFonts w:ascii="ＭＳ ゴシック" w:eastAsia="ＭＳ ゴシック" w:hAnsi="ＭＳ ゴシック" w:hint="eastAsia"/>
                <w:sz w:val="22"/>
              </w:rPr>
              <w:t>＊その他原課において必要と判断する書類等</w:t>
            </w:r>
          </w:p>
          <w:p w14:paraId="7819AAAE" w14:textId="77777777" w:rsidR="00EF7BE7" w:rsidRDefault="00EF7BE7" w:rsidP="00AD265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sz w:val="22"/>
              </w:rPr>
              <w:t>＊受託者の情報管理体制がわかる「情報管理体制図」、情報を取扱う者の氏名、住所、生年月日、所属部署、役職等がわかる「情報取扱者名簿」を契約時に提出することを確約すること。（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別添</w:t>
            </w:r>
            <w:r w:rsidRPr="00F826BB">
              <w:rPr>
                <w:rFonts w:ascii="ＭＳ ゴシック" w:eastAsia="ＭＳ ゴシック" w:hAnsi="ＭＳ ゴシック" w:hint="eastAsia"/>
                <w:sz w:val="22"/>
              </w:rPr>
              <w:t>様式にて提示）</w:t>
            </w:r>
          </w:p>
          <w:p w14:paraId="1104A410" w14:textId="77777777" w:rsidR="00EF7BE7" w:rsidRPr="00F826BB" w:rsidRDefault="00EF7BE7" w:rsidP="00AD265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F7BE7" w:rsidRPr="008E3EE8" w14:paraId="769B7BB8" w14:textId="77777777" w:rsidTr="00981B6F">
        <w:trPr>
          <w:trHeight w:val="360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612A" w14:textId="77777777" w:rsidR="00EF7BE7" w:rsidRPr="004E056E" w:rsidRDefault="00EF7BE7" w:rsidP="00AD265E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．ワーク・ライフ・バランス等推進企業に関する認定等の状況</w:t>
            </w:r>
          </w:p>
        </w:tc>
      </w:tr>
      <w:tr w:rsidR="00EF7BE7" w:rsidRPr="008E3EE8" w14:paraId="05DB843B" w14:textId="77777777" w:rsidTr="00981B6F">
        <w:trPr>
          <w:trHeight w:val="360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3E86" w14:textId="77777777" w:rsidR="00EF7BE7" w:rsidRPr="004E056E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＊女性活躍推進法に基づく認定（</w:t>
            </w:r>
            <w:r w:rsidRPr="00531EAC">
              <w:rPr>
                <w:rFonts w:ascii="ＭＳ ゴシック" w:eastAsia="ＭＳ ゴシック" w:hAnsi="ＭＳ ゴシック" w:hint="eastAsia"/>
                <w:bCs/>
                <w:sz w:val="22"/>
              </w:rPr>
              <w:t>えるぼし認定企業・プラチナえるぼし認定企業。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労働時間等の働き方に係る基準は満たすことが必要。）、次世代育成支援対策推進法に基づく認定（くるみん認定企業・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トライくるみん認定企業・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プラチナくるみん認定企業）又は青少年の雇用の促進等に関する法律に基づく認定（ユースエール認定企業）の状況</w:t>
            </w:r>
          </w:p>
          <w:p w14:paraId="24FB24A4" w14:textId="77777777" w:rsidR="00981B6F" w:rsidRDefault="00EF7BE7" w:rsidP="00981B6F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＊女性活躍推進法第８条に基づく一般事業主行動計画（計画期間が満了していないものに</w:t>
            </w:r>
          </w:p>
          <w:p w14:paraId="7A67D36E" w14:textId="0947DD22" w:rsidR="00EF7BE7" w:rsidRPr="004E056E" w:rsidRDefault="00EF7BE7" w:rsidP="00981B6F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限る。）の策定状況（常時雇用する労働者の数が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00人以下の</w:t>
            </w:r>
            <w:r w:rsidRPr="00531EAC">
              <w:rPr>
                <w:rFonts w:ascii="ＭＳ ゴシック" w:eastAsia="ＭＳ ゴシック" w:hAnsi="ＭＳ ゴシック" w:hint="eastAsia"/>
                <w:bCs/>
                <w:sz w:val="22"/>
              </w:rPr>
              <w:t>事業主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に限る。）</w:t>
            </w:r>
          </w:p>
          <w:p w14:paraId="7C272C4D" w14:textId="77777777" w:rsidR="00EF7BE7" w:rsidRPr="004E056E" w:rsidRDefault="00EF7BE7" w:rsidP="00AD265E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F7BE7" w:rsidRPr="008E3EE8" w14:paraId="4AAF3DEB" w14:textId="77777777" w:rsidTr="00981B6F">
        <w:trPr>
          <w:trHeight w:val="360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C8175" w14:textId="77777777" w:rsidR="00EF7BE7" w:rsidRPr="008E3EE8" w:rsidRDefault="00EF7BE7" w:rsidP="00AD265E">
            <w:pPr>
              <w:ind w:left="2640" w:hangingChars="1200" w:hanging="264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７．事業費総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額（千円）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※募集要領１０．（１）経費の区分に応じて必要経費を記載すること。</w:t>
            </w:r>
          </w:p>
        </w:tc>
      </w:tr>
      <w:tr w:rsidR="00EF7BE7" w:rsidRPr="008E3EE8" w14:paraId="269F650C" w14:textId="77777777" w:rsidTr="00981B6F">
        <w:trPr>
          <w:trHeight w:val="4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74719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Ⅰ　人件費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</w:tc>
      </w:tr>
      <w:tr w:rsidR="00EF7BE7" w:rsidRPr="008E3EE8" w14:paraId="40B591F5" w14:textId="77777777" w:rsidTr="00981B6F">
        <w:trPr>
          <w:trHeight w:val="1857"/>
        </w:trPr>
        <w:tc>
          <w:tcPr>
            <w:tcW w:w="89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F44477" w14:textId="77777777" w:rsidR="00EF7BE7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Ⅱ　事業費</w:t>
            </w:r>
          </w:p>
          <w:p w14:paraId="74F37187" w14:textId="77777777" w:rsidR="00EF7BE7" w:rsidRDefault="00EF7BE7" w:rsidP="00EF7BE7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雇用・就労促進イベント開催、就職関連費</w:t>
            </w:r>
          </w:p>
          <w:p w14:paraId="3A574240" w14:textId="77777777" w:rsidR="00EF7BE7" w:rsidRDefault="00EF7BE7" w:rsidP="00EF7BE7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インターンシップ開催費</w:t>
            </w:r>
            <w:r w:rsidRPr="00673A6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 　　　　　　　</w:t>
            </w:r>
          </w:p>
          <w:p w14:paraId="409574FB" w14:textId="77777777" w:rsidR="00EF7BE7" w:rsidRPr="00673A67" w:rsidRDefault="00EF7BE7" w:rsidP="00EF7BE7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インド人材雇用状況調査・分析等事業費</w:t>
            </w:r>
          </w:p>
        </w:tc>
      </w:tr>
      <w:tr w:rsidR="00EF7BE7" w:rsidRPr="008E3EE8" w14:paraId="6010A5D0" w14:textId="77777777" w:rsidTr="00981B6F">
        <w:trPr>
          <w:trHeight w:val="85"/>
        </w:trPr>
        <w:tc>
          <w:tcPr>
            <w:tcW w:w="89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AD3681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Ⅲ　再委託・外注費</w:t>
            </w:r>
          </w:p>
        </w:tc>
      </w:tr>
      <w:tr w:rsidR="00EF7BE7" w:rsidRPr="008E3EE8" w14:paraId="57B17CF2" w14:textId="77777777" w:rsidTr="00981B6F">
        <w:trPr>
          <w:trHeight w:val="85"/>
        </w:trPr>
        <w:tc>
          <w:tcPr>
            <w:tcW w:w="89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60A2E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Ⅳ　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一般管理費</w:t>
            </w:r>
          </w:p>
        </w:tc>
      </w:tr>
      <w:tr w:rsidR="00EF7BE7" w:rsidRPr="008E3EE8" w14:paraId="30D8F8E3" w14:textId="77777777" w:rsidTr="00981B6F">
        <w:trPr>
          <w:trHeight w:val="85"/>
        </w:trPr>
        <w:tc>
          <w:tcPr>
            <w:tcW w:w="89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134207" w14:textId="77777777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小計</w:t>
            </w:r>
          </w:p>
        </w:tc>
      </w:tr>
      <w:tr w:rsidR="00EF7BE7" w:rsidRPr="008E3EE8" w14:paraId="7CD45610" w14:textId="77777777" w:rsidTr="00981B6F">
        <w:trPr>
          <w:trHeight w:val="85"/>
        </w:trPr>
        <w:tc>
          <w:tcPr>
            <w:tcW w:w="89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D0D6FD" w14:textId="77777777" w:rsidR="00EF7BE7" w:rsidRPr="008E3EE8" w:rsidRDefault="00EF7BE7" w:rsidP="00AD265E">
            <w:pPr>
              <w:ind w:left="2860" w:hangingChars="1300" w:hanging="28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V　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消費税及び地方消費税</w:t>
            </w:r>
          </w:p>
        </w:tc>
      </w:tr>
      <w:tr w:rsidR="00EF7BE7" w:rsidRPr="008E3EE8" w14:paraId="285E0672" w14:textId="77777777" w:rsidTr="00981B6F">
        <w:trPr>
          <w:trHeight w:val="85"/>
        </w:trPr>
        <w:tc>
          <w:tcPr>
            <w:tcW w:w="8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FD1" w14:textId="31C31EA3" w:rsidR="00EF7BE7" w:rsidRPr="008E3EE8" w:rsidRDefault="00EF7BE7" w:rsidP="00AD265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総額　　　　　　　　　　　　　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千円（※総額は委託予定額の上限内に収めて下さい。）</w:t>
            </w:r>
          </w:p>
        </w:tc>
      </w:tr>
    </w:tbl>
    <w:p w14:paraId="74F3EA0B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981B6F"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00F8" w14:textId="77777777" w:rsidR="00EF7BE7" w:rsidRDefault="00EF7BE7" w:rsidP="003C0825">
      <w:r>
        <w:separator/>
      </w:r>
    </w:p>
  </w:endnote>
  <w:endnote w:type="continuationSeparator" w:id="0">
    <w:p w14:paraId="5B242F8E" w14:textId="77777777" w:rsidR="00EF7BE7" w:rsidRDefault="00EF7BE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644C" w14:textId="77777777" w:rsidR="00EF7BE7" w:rsidRDefault="00EF7BE7" w:rsidP="003C0825">
      <w:r>
        <w:separator/>
      </w:r>
    </w:p>
  </w:footnote>
  <w:footnote w:type="continuationSeparator" w:id="0">
    <w:p w14:paraId="3241AAE0" w14:textId="77777777" w:rsidR="00EF7BE7" w:rsidRDefault="00EF7BE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1283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5495"/>
    <w:multiLevelType w:val="hybridMultilevel"/>
    <w:tmpl w:val="D8E8B7C0"/>
    <w:lvl w:ilvl="0" w:tplc="78F835A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2784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E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7E6"/>
    <w:rsid w:val="00374BA6"/>
    <w:rsid w:val="00380AFB"/>
    <w:rsid w:val="00381329"/>
    <w:rsid w:val="00390CC7"/>
    <w:rsid w:val="003C0825"/>
    <w:rsid w:val="00415E57"/>
    <w:rsid w:val="00423133"/>
    <w:rsid w:val="0046326C"/>
    <w:rsid w:val="00482008"/>
    <w:rsid w:val="0049010A"/>
    <w:rsid w:val="004B463C"/>
    <w:rsid w:val="004D172F"/>
    <w:rsid w:val="004D5356"/>
    <w:rsid w:val="004D7ABB"/>
    <w:rsid w:val="004E033B"/>
    <w:rsid w:val="00527240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3291F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81B6F"/>
    <w:rsid w:val="009F084A"/>
    <w:rsid w:val="009F1401"/>
    <w:rsid w:val="009F48A5"/>
    <w:rsid w:val="00A10268"/>
    <w:rsid w:val="00A323D2"/>
    <w:rsid w:val="00AB4FCA"/>
    <w:rsid w:val="00BB08AD"/>
    <w:rsid w:val="00BB1AEB"/>
    <w:rsid w:val="00C030AE"/>
    <w:rsid w:val="00C11B59"/>
    <w:rsid w:val="00C16537"/>
    <w:rsid w:val="00C260B1"/>
    <w:rsid w:val="00C36AE3"/>
    <w:rsid w:val="00C9072D"/>
    <w:rsid w:val="00C921D2"/>
    <w:rsid w:val="00CE6391"/>
    <w:rsid w:val="00CF3A90"/>
    <w:rsid w:val="00D613E7"/>
    <w:rsid w:val="00D97A3E"/>
    <w:rsid w:val="00DB1A89"/>
    <w:rsid w:val="00DC69D8"/>
    <w:rsid w:val="00E12D42"/>
    <w:rsid w:val="00E30B32"/>
    <w:rsid w:val="00E36A14"/>
    <w:rsid w:val="00E42FD3"/>
    <w:rsid w:val="00E5409C"/>
    <w:rsid w:val="00E97491"/>
    <w:rsid w:val="00EA2AEB"/>
    <w:rsid w:val="00EC763D"/>
    <w:rsid w:val="00EE2315"/>
    <w:rsid w:val="00EF750F"/>
    <w:rsid w:val="00EF7BE7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0E727"/>
  <w15:chartTrackingRefBased/>
  <w15:docId w15:val="{72495012-C573-4C30-A8EC-7A32EDB3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B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EF7B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F7B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7B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7B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7BE7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EF7B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EF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EF7B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EF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EF7B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EF7BE7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EF7B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7BE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7B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7BE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EF7BE7"/>
    <w:rPr>
      <w:b/>
      <w:bCs/>
      <w:smallCaps/>
      <w:color w:val="365F91" w:themeColor="accent1" w:themeShade="BF"/>
      <w:spacing w:val="5"/>
    </w:rPr>
  </w:style>
  <w:style w:type="character" w:customStyle="1" w:styleId="normaltextrun">
    <w:name w:val="normaltextrun"/>
    <w:basedOn w:val="a0"/>
    <w:rsid w:val="00EF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2020-01-21T08:24:00Z</cp:lastPrinted>
  <dcterms:created xsi:type="dcterms:W3CDTF">2025-02-06T11:46:00Z</dcterms:created>
  <dcterms:modified xsi:type="dcterms:W3CDTF">2025-02-06T20:15:00Z</dcterms:modified>
</cp:coreProperties>
</file>