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07D6D" w14:textId="77777777" w:rsidR="000946CF" w:rsidRPr="007A037C" w:rsidRDefault="000946CF">
      <w:pPr>
        <w:widowControl/>
        <w:spacing w:line="340" w:lineRule="exact"/>
        <w:jc w:val="left"/>
        <w:rPr>
          <w:rFonts w:ascii="ＭＳ ゴシック" w:eastAsia="ＭＳ ゴシック" w:hAnsi="ＭＳ ゴシック"/>
          <w:sz w:val="24"/>
          <w:szCs w:val="24"/>
        </w:rPr>
      </w:pPr>
    </w:p>
    <w:p w14:paraId="7C407D6E" w14:textId="15969B6A" w:rsidR="000946CF" w:rsidRPr="00EC2519" w:rsidRDefault="003534D9">
      <w:pPr>
        <w:widowControl/>
        <w:spacing w:line="340" w:lineRule="exact"/>
        <w:jc w:val="left"/>
        <w:rPr>
          <w:rFonts w:ascii="ＭＳ ゴシック" w:eastAsia="ＭＳ ゴシック" w:hAnsi="ＭＳ ゴシック"/>
          <w:sz w:val="24"/>
          <w:szCs w:val="24"/>
        </w:rPr>
      </w:pPr>
      <w:r w:rsidRPr="003534D9">
        <w:rPr>
          <w:rFonts w:ascii="ＭＳ ゴシック" w:eastAsia="ＭＳ ゴシック" w:hAnsi="ＭＳ ゴシック" w:hint="eastAsia"/>
          <w:sz w:val="24"/>
          <w:szCs w:val="24"/>
        </w:rPr>
        <w:t>令和</w:t>
      </w:r>
      <w:r w:rsidR="003D5877">
        <w:rPr>
          <w:rFonts w:ascii="ＭＳ ゴシック" w:eastAsia="ＭＳ ゴシック" w:hAnsi="ＭＳ ゴシック" w:hint="eastAsia"/>
          <w:sz w:val="24"/>
          <w:szCs w:val="24"/>
        </w:rPr>
        <w:t>８</w:t>
      </w:r>
      <w:r w:rsidRPr="003534D9">
        <w:rPr>
          <w:rFonts w:ascii="ＭＳ ゴシック" w:eastAsia="ＭＳ ゴシック" w:hAnsi="ＭＳ ゴシック" w:hint="eastAsia"/>
          <w:sz w:val="24"/>
          <w:szCs w:val="24"/>
        </w:rPr>
        <w:t>年度産業保安等調査研究事業</w:t>
      </w:r>
      <w:r w:rsidR="00E95F1F" w:rsidRPr="00E95F1F">
        <w:rPr>
          <w:rFonts w:ascii="ＭＳ ゴシック" w:eastAsia="ＭＳ ゴシック" w:hAnsi="ＭＳ ゴシック" w:hint="eastAsia"/>
          <w:sz w:val="24"/>
          <w:szCs w:val="24"/>
        </w:rPr>
        <w:t>（火薬類事故防止対策、火薬類国際化対策事業）</w:t>
      </w:r>
      <w:r w:rsidR="00EC2519" w:rsidRPr="00EC2519">
        <w:rPr>
          <w:rFonts w:ascii="ＭＳ ゴシック" w:eastAsia="ＭＳ ゴシック" w:hAnsi="ＭＳ ゴシック" w:hint="eastAsia"/>
          <w:sz w:val="24"/>
          <w:szCs w:val="24"/>
        </w:rPr>
        <w:t>に係る入札可能性調査実施要領</w:t>
      </w:r>
    </w:p>
    <w:p w14:paraId="7C407D6F" w14:textId="77777777" w:rsidR="000946CF" w:rsidRPr="003534D9" w:rsidRDefault="000946CF">
      <w:pPr>
        <w:widowControl/>
        <w:spacing w:line="340" w:lineRule="exact"/>
        <w:jc w:val="left"/>
        <w:rPr>
          <w:rFonts w:ascii="ＭＳ ゴシック" w:eastAsia="ＭＳ ゴシック" w:hAnsi="ＭＳ ゴシック"/>
          <w:sz w:val="24"/>
          <w:szCs w:val="24"/>
        </w:rPr>
      </w:pPr>
    </w:p>
    <w:p w14:paraId="7C407D70" w14:textId="77777777" w:rsidR="000946CF" w:rsidRPr="007A037C" w:rsidRDefault="000946CF">
      <w:pPr>
        <w:widowControl/>
        <w:spacing w:line="340" w:lineRule="exact"/>
        <w:jc w:val="left"/>
        <w:rPr>
          <w:rFonts w:ascii="ＭＳ ゴシック" w:eastAsia="ＭＳ ゴシック" w:hAnsi="ＭＳ ゴシック"/>
          <w:sz w:val="24"/>
          <w:szCs w:val="24"/>
        </w:rPr>
      </w:pPr>
    </w:p>
    <w:p w14:paraId="66217050" w14:textId="01478C8D" w:rsidR="00EC2519" w:rsidRPr="00EC2519" w:rsidRDefault="000946CF" w:rsidP="00EC2519">
      <w:pPr>
        <w:widowControl/>
        <w:spacing w:line="340" w:lineRule="exact"/>
        <w:jc w:val="right"/>
        <w:rPr>
          <w:rFonts w:ascii="ＭＳ ゴシック" w:eastAsia="ＭＳ ゴシック" w:hAnsi="ＭＳ ゴシック"/>
          <w:sz w:val="24"/>
          <w:szCs w:val="24"/>
        </w:rPr>
      </w:pPr>
      <w:r w:rsidRPr="007A037C">
        <w:rPr>
          <w:rFonts w:ascii="ＭＳ ゴシック" w:eastAsia="ＭＳ ゴシック" w:hAnsi="ＭＳ ゴシック"/>
          <w:sz w:val="24"/>
          <w:szCs w:val="24"/>
        </w:rPr>
        <w:tab/>
      </w:r>
      <w:r w:rsidR="00EC2519" w:rsidRPr="00EC2519">
        <w:rPr>
          <w:rFonts w:ascii="ＭＳ ゴシック" w:eastAsia="ＭＳ ゴシック" w:hAnsi="ＭＳ ゴシック" w:hint="eastAsia"/>
          <w:sz w:val="24"/>
          <w:szCs w:val="24"/>
        </w:rPr>
        <w:t>令和</w:t>
      </w:r>
      <w:r w:rsidR="00E31540">
        <w:rPr>
          <w:rFonts w:ascii="ＭＳ ゴシック" w:eastAsia="ＭＳ ゴシック" w:hAnsi="ＭＳ ゴシック" w:hint="eastAsia"/>
          <w:sz w:val="24"/>
          <w:szCs w:val="24"/>
        </w:rPr>
        <w:t>８</w:t>
      </w:r>
      <w:r w:rsidR="00EC2519" w:rsidRPr="00EC2519">
        <w:rPr>
          <w:rFonts w:ascii="ＭＳ ゴシック" w:eastAsia="ＭＳ ゴシック" w:hAnsi="ＭＳ ゴシック" w:hint="eastAsia"/>
          <w:sz w:val="24"/>
          <w:szCs w:val="24"/>
        </w:rPr>
        <w:t>年</w:t>
      </w:r>
      <w:r w:rsidR="002416C0">
        <w:rPr>
          <w:rFonts w:ascii="ＭＳ ゴシック" w:eastAsia="ＭＳ ゴシック" w:hAnsi="ＭＳ ゴシック" w:hint="eastAsia"/>
          <w:sz w:val="24"/>
          <w:szCs w:val="24"/>
        </w:rPr>
        <w:t>２</w:t>
      </w:r>
      <w:r w:rsidR="00EC2519" w:rsidRPr="00EC2519">
        <w:rPr>
          <w:rFonts w:ascii="ＭＳ ゴシック" w:eastAsia="ＭＳ ゴシック" w:hAnsi="ＭＳ ゴシック" w:hint="eastAsia"/>
          <w:sz w:val="24"/>
          <w:szCs w:val="24"/>
        </w:rPr>
        <w:t>月</w:t>
      </w:r>
      <w:r w:rsidR="00764267">
        <w:rPr>
          <w:rFonts w:ascii="ＭＳ ゴシック" w:eastAsia="ＭＳ ゴシック" w:hAnsi="ＭＳ ゴシック" w:hint="eastAsia"/>
          <w:sz w:val="24"/>
          <w:szCs w:val="24"/>
        </w:rPr>
        <w:t>６</w:t>
      </w:r>
      <w:r w:rsidR="00EC2519" w:rsidRPr="00EC2519">
        <w:rPr>
          <w:rFonts w:ascii="ＭＳ ゴシック" w:eastAsia="ＭＳ ゴシック" w:hAnsi="ＭＳ ゴシック" w:hint="eastAsia"/>
          <w:sz w:val="24"/>
          <w:szCs w:val="24"/>
        </w:rPr>
        <w:t>日</w:t>
      </w:r>
    </w:p>
    <w:p w14:paraId="2BDEA3D3" w14:textId="77777777" w:rsidR="00EC2519" w:rsidRPr="00EC2519" w:rsidRDefault="00EC2519" w:rsidP="00EC2519">
      <w:pPr>
        <w:widowControl/>
        <w:spacing w:line="340" w:lineRule="exact"/>
        <w:jc w:val="right"/>
        <w:rPr>
          <w:rFonts w:ascii="ＭＳ ゴシック" w:eastAsia="ＭＳ ゴシック" w:hAnsi="ＭＳ ゴシック"/>
          <w:sz w:val="24"/>
          <w:szCs w:val="24"/>
        </w:rPr>
      </w:pPr>
      <w:r w:rsidRPr="00EC2519">
        <w:rPr>
          <w:rFonts w:ascii="ＭＳ ゴシック" w:eastAsia="ＭＳ ゴシック" w:hAnsi="ＭＳ ゴシック" w:hint="eastAsia"/>
          <w:sz w:val="24"/>
          <w:szCs w:val="24"/>
        </w:rPr>
        <w:tab/>
        <w:t>経済産業省</w:t>
      </w:r>
    </w:p>
    <w:p w14:paraId="173FABAC" w14:textId="6C9647AE" w:rsidR="00EC2519" w:rsidRPr="00EC2519" w:rsidRDefault="00EC2519" w:rsidP="00EC2519">
      <w:pPr>
        <w:widowControl/>
        <w:spacing w:line="340" w:lineRule="exact"/>
        <w:jc w:val="right"/>
        <w:rPr>
          <w:rFonts w:ascii="ＭＳ ゴシック" w:eastAsia="ＭＳ ゴシック" w:hAnsi="ＭＳ ゴシック"/>
          <w:sz w:val="24"/>
          <w:szCs w:val="24"/>
        </w:rPr>
      </w:pPr>
      <w:r w:rsidRPr="00EC2519">
        <w:rPr>
          <w:rFonts w:ascii="ＭＳ ゴシック" w:eastAsia="ＭＳ ゴシック" w:hAnsi="ＭＳ ゴシック" w:hint="eastAsia"/>
          <w:sz w:val="24"/>
          <w:szCs w:val="24"/>
        </w:rPr>
        <w:t xml:space="preserve">　　　　　　　産業保安</w:t>
      </w:r>
      <w:r w:rsidR="003534D9">
        <w:rPr>
          <w:rFonts w:ascii="ＭＳ ゴシック" w:eastAsia="ＭＳ ゴシック" w:hAnsi="ＭＳ ゴシック" w:hint="eastAsia"/>
          <w:sz w:val="24"/>
          <w:szCs w:val="24"/>
        </w:rPr>
        <w:t>・安全</w:t>
      </w:r>
      <w:r w:rsidRPr="00EC2519">
        <w:rPr>
          <w:rFonts w:ascii="ＭＳ ゴシック" w:eastAsia="ＭＳ ゴシック" w:hAnsi="ＭＳ ゴシック" w:hint="eastAsia"/>
          <w:sz w:val="24"/>
          <w:szCs w:val="24"/>
        </w:rPr>
        <w:t>グループ</w:t>
      </w:r>
    </w:p>
    <w:p w14:paraId="7C407D71" w14:textId="67A36A3F" w:rsidR="00EC2519" w:rsidRPr="007A037C" w:rsidRDefault="00EC2519" w:rsidP="00EC2519">
      <w:pPr>
        <w:widowControl/>
        <w:spacing w:line="340" w:lineRule="exact"/>
        <w:jc w:val="right"/>
        <w:rPr>
          <w:rFonts w:ascii="ＭＳ ゴシック" w:eastAsia="ＭＳ ゴシック" w:hAnsi="ＭＳ ゴシック"/>
          <w:sz w:val="24"/>
          <w:szCs w:val="24"/>
        </w:rPr>
      </w:pPr>
      <w:r w:rsidRPr="00EC2519">
        <w:rPr>
          <w:rFonts w:ascii="ＭＳ ゴシック" w:eastAsia="ＭＳ ゴシック" w:hAnsi="ＭＳ ゴシック" w:hint="eastAsia"/>
          <w:sz w:val="24"/>
          <w:szCs w:val="24"/>
        </w:rPr>
        <w:tab/>
        <w:t>鉱山・火薬類監理官付</w:t>
      </w:r>
    </w:p>
    <w:p w14:paraId="7C407D74" w14:textId="08604462" w:rsidR="000946CF" w:rsidRPr="007A037C" w:rsidRDefault="000946CF">
      <w:pPr>
        <w:widowControl/>
        <w:spacing w:line="340" w:lineRule="exact"/>
        <w:jc w:val="right"/>
        <w:rPr>
          <w:rFonts w:ascii="ＭＳ ゴシック" w:eastAsia="ＭＳ ゴシック" w:hAnsi="ＭＳ ゴシック"/>
          <w:sz w:val="24"/>
          <w:szCs w:val="24"/>
        </w:rPr>
      </w:pPr>
    </w:p>
    <w:p w14:paraId="7C407D75" w14:textId="77777777" w:rsidR="000946CF" w:rsidRPr="007A037C" w:rsidRDefault="000946CF">
      <w:pPr>
        <w:widowControl/>
        <w:spacing w:line="340" w:lineRule="exact"/>
        <w:jc w:val="left"/>
        <w:rPr>
          <w:rFonts w:ascii="ＭＳ ゴシック" w:eastAsia="ＭＳ ゴシック" w:hAnsi="ＭＳ ゴシック"/>
          <w:sz w:val="24"/>
          <w:szCs w:val="24"/>
        </w:rPr>
      </w:pPr>
    </w:p>
    <w:p w14:paraId="7C407D76" w14:textId="77777777" w:rsidR="000946CF" w:rsidRPr="007A037C" w:rsidRDefault="000946CF">
      <w:pPr>
        <w:widowControl/>
        <w:spacing w:line="340" w:lineRule="exact"/>
        <w:jc w:val="left"/>
        <w:rPr>
          <w:rFonts w:ascii="ＭＳ ゴシック" w:eastAsia="ＭＳ ゴシック" w:hAnsi="ＭＳ ゴシック"/>
          <w:sz w:val="24"/>
          <w:szCs w:val="24"/>
        </w:rPr>
      </w:pPr>
    </w:p>
    <w:p w14:paraId="245203E8" w14:textId="30E7B472" w:rsidR="00EC2519" w:rsidRPr="00EC2519" w:rsidRDefault="00EC2519" w:rsidP="00EC2519">
      <w:pPr>
        <w:widowControl/>
        <w:spacing w:line="340" w:lineRule="exact"/>
        <w:ind w:firstLineChars="100" w:firstLine="240"/>
        <w:jc w:val="left"/>
        <w:rPr>
          <w:rFonts w:ascii="ＭＳ ゴシック" w:eastAsia="ＭＳ ゴシック" w:hAnsi="ＭＳ ゴシック"/>
          <w:sz w:val="24"/>
          <w:szCs w:val="24"/>
        </w:rPr>
      </w:pPr>
      <w:r w:rsidRPr="00EC2519">
        <w:rPr>
          <w:rFonts w:ascii="ＭＳ ゴシック" w:eastAsia="ＭＳ ゴシック" w:hAnsi="ＭＳ ゴシック" w:hint="eastAsia"/>
          <w:sz w:val="24"/>
          <w:szCs w:val="24"/>
        </w:rPr>
        <w:t>経済産業省では、</w:t>
      </w:r>
      <w:r w:rsidR="003534D9" w:rsidRPr="003534D9">
        <w:rPr>
          <w:rFonts w:ascii="ＭＳ ゴシック" w:eastAsia="ＭＳ ゴシック" w:hAnsi="ＭＳ ゴシック" w:hint="eastAsia"/>
          <w:sz w:val="24"/>
          <w:szCs w:val="24"/>
        </w:rPr>
        <w:t>令和</w:t>
      </w:r>
      <w:r w:rsidR="003D5877">
        <w:rPr>
          <w:rFonts w:ascii="ＭＳ ゴシック" w:eastAsia="ＭＳ ゴシック" w:hAnsi="ＭＳ ゴシック" w:hint="eastAsia"/>
          <w:sz w:val="24"/>
          <w:szCs w:val="24"/>
        </w:rPr>
        <w:t>８</w:t>
      </w:r>
      <w:r w:rsidR="003534D9" w:rsidRPr="003534D9">
        <w:rPr>
          <w:rFonts w:ascii="ＭＳ ゴシック" w:eastAsia="ＭＳ ゴシック" w:hAnsi="ＭＳ ゴシック" w:hint="eastAsia"/>
          <w:sz w:val="24"/>
          <w:szCs w:val="24"/>
        </w:rPr>
        <w:t>年度産業保安等調査研究事業</w:t>
      </w:r>
      <w:r w:rsidRPr="00EC2519">
        <w:rPr>
          <w:rFonts w:ascii="ＭＳ ゴシック" w:eastAsia="ＭＳ ゴシック" w:hAnsi="ＭＳ ゴシック" w:hint="eastAsia"/>
          <w:sz w:val="24"/>
          <w:szCs w:val="24"/>
        </w:rPr>
        <w:t>（火薬類事故防止対策、火薬類国際化対策事業）の受託者選定に当たって、一般競争入札（又は企画競争）に付することの可能性について、以下の通り調査いたします。</w:t>
      </w:r>
    </w:p>
    <w:p w14:paraId="796CABD4" w14:textId="77777777" w:rsidR="00EC2519" w:rsidRPr="00EC2519" w:rsidRDefault="00EC2519" w:rsidP="00EC2519">
      <w:pPr>
        <w:widowControl/>
        <w:spacing w:line="340" w:lineRule="exact"/>
        <w:ind w:firstLineChars="100" w:firstLine="240"/>
        <w:jc w:val="left"/>
        <w:rPr>
          <w:rFonts w:ascii="ＭＳ ゴシック" w:eastAsia="ＭＳ ゴシック" w:hAnsi="ＭＳ ゴシック"/>
          <w:sz w:val="24"/>
          <w:szCs w:val="24"/>
        </w:rPr>
      </w:pPr>
    </w:p>
    <w:p w14:paraId="7C407D79" w14:textId="64C825E4" w:rsidR="000946CF" w:rsidRPr="007A037C" w:rsidRDefault="00EC2519" w:rsidP="00EC2519">
      <w:pPr>
        <w:widowControl/>
        <w:spacing w:line="340" w:lineRule="exact"/>
        <w:ind w:firstLineChars="100" w:firstLine="240"/>
        <w:jc w:val="left"/>
        <w:rPr>
          <w:rFonts w:ascii="ＭＳ ゴシック" w:eastAsia="ＭＳ ゴシック" w:hAnsi="ＭＳ ゴシック"/>
          <w:sz w:val="24"/>
          <w:szCs w:val="24"/>
        </w:rPr>
      </w:pPr>
      <w:r w:rsidRPr="00EC2519">
        <w:rPr>
          <w:rFonts w:ascii="ＭＳ ゴシック" w:eastAsia="ＭＳ ゴシック" w:hAnsi="ＭＳ ゴシック" w:hint="eastAsia"/>
          <w:sz w:val="24"/>
          <w:szCs w:val="24"/>
        </w:rPr>
        <w:t>つきましては、下記１．事業内容に記載する内容・条件において、的確な事業遂行が可能であり、かつ、当該事業の受託者を決定するに当たり一般競争入札を実施した場合、参加する意思を有する方は、別添１登録様式に記入の上、</w:t>
      </w:r>
      <w:r w:rsidR="00E55709">
        <w:rPr>
          <w:rFonts w:ascii="ＭＳ ゴシック" w:eastAsia="ＭＳ ゴシック" w:hAnsi="ＭＳ ゴシック" w:hint="eastAsia"/>
          <w:sz w:val="24"/>
          <w:szCs w:val="24"/>
        </w:rPr>
        <w:t>５</w:t>
      </w:r>
      <w:r w:rsidRPr="00EC2519">
        <w:rPr>
          <w:rFonts w:ascii="ＭＳ ゴシック" w:eastAsia="ＭＳ ゴシック" w:hAnsi="ＭＳ ゴシック" w:hint="eastAsia"/>
          <w:sz w:val="24"/>
          <w:szCs w:val="24"/>
        </w:rPr>
        <w:t>．提出先までご登録をお願いします。</w:t>
      </w:r>
    </w:p>
    <w:p w14:paraId="7C407D7A" w14:textId="77777777" w:rsidR="000946CF" w:rsidRPr="007A037C" w:rsidRDefault="000946CF">
      <w:pPr>
        <w:widowControl/>
        <w:spacing w:line="340" w:lineRule="exact"/>
        <w:jc w:val="left"/>
        <w:rPr>
          <w:rFonts w:ascii="ＭＳ ゴシック" w:eastAsia="ＭＳ ゴシック" w:hAnsi="ＭＳ ゴシック"/>
          <w:sz w:val="24"/>
          <w:szCs w:val="24"/>
        </w:rPr>
      </w:pPr>
    </w:p>
    <w:p w14:paraId="7C407D7B" w14:textId="77777777" w:rsidR="000946CF" w:rsidRPr="007A037C" w:rsidRDefault="000946CF">
      <w:pPr>
        <w:widowControl/>
        <w:spacing w:line="340" w:lineRule="exact"/>
        <w:jc w:val="left"/>
        <w:rPr>
          <w:rFonts w:ascii="ＭＳ ゴシック" w:eastAsia="ＭＳ ゴシック" w:hAnsi="ＭＳ ゴシック"/>
          <w:sz w:val="24"/>
          <w:szCs w:val="24"/>
        </w:rPr>
      </w:pPr>
    </w:p>
    <w:p w14:paraId="7C407D7C" w14:textId="007613A9" w:rsidR="000946CF" w:rsidRPr="007A037C" w:rsidRDefault="000946CF">
      <w:pPr>
        <w:widowControl/>
        <w:spacing w:line="340" w:lineRule="exact"/>
        <w:jc w:val="lef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t>１．事業内容</w:t>
      </w:r>
    </w:p>
    <w:p w14:paraId="1AA84EC8" w14:textId="77777777" w:rsidR="00EC2519" w:rsidRDefault="000946CF" w:rsidP="00EC2519">
      <w:pPr>
        <w:widowControl/>
        <w:spacing w:line="340" w:lineRule="exact"/>
        <w:ind w:firstLineChars="100" w:firstLine="240"/>
        <w:jc w:val="lef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t>(1) 概要</w:t>
      </w:r>
    </w:p>
    <w:p w14:paraId="7C407D7F" w14:textId="4426AC2F" w:rsidR="000946CF" w:rsidRPr="007A037C" w:rsidRDefault="00EC2519" w:rsidP="00EC2519">
      <w:pPr>
        <w:widowControl/>
        <w:spacing w:line="340" w:lineRule="exact"/>
        <w:ind w:firstLineChars="300" w:firstLine="72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実施計画書（仕様書）別紙参照</w:t>
      </w:r>
    </w:p>
    <w:p w14:paraId="21E81F1A" w14:textId="77777777" w:rsidR="00EC2519" w:rsidRDefault="000946CF" w:rsidP="00EC2519">
      <w:pPr>
        <w:widowControl/>
        <w:spacing w:line="340" w:lineRule="exact"/>
        <w:ind w:firstLineChars="100" w:firstLine="240"/>
        <w:jc w:val="lef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t>(2) 事業の具体的内容</w:t>
      </w:r>
    </w:p>
    <w:p w14:paraId="7C407D82" w14:textId="359B4D10" w:rsidR="000946CF" w:rsidRPr="007A037C" w:rsidRDefault="00EC2519" w:rsidP="00EC2519">
      <w:pPr>
        <w:widowControl/>
        <w:spacing w:line="340" w:lineRule="exact"/>
        <w:ind w:firstLineChars="300" w:firstLine="720"/>
        <w:jc w:val="left"/>
        <w:rPr>
          <w:rFonts w:ascii="ＭＳ ゴシック" w:eastAsia="ＭＳ ゴシック" w:hAnsi="ＭＳ ゴシック"/>
          <w:sz w:val="24"/>
          <w:szCs w:val="24"/>
        </w:rPr>
      </w:pPr>
      <w:r w:rsidRPr="00EC2519">
        <w:rPr>
          <w:rFonts w:ascii="ＭＳ ゴシック" w:eastAsia="ＭＳ ゴシック" w:hAnsi="ＭＳ ゴシック" w:hint="eastAsia"/>
          <w:sz w:val="24"/>
          <w:szCs w:val="24"/>
        </w:rPr>
        <w:t>実施計画書（仕様書）別紙参照</w:t>
      </w:r>
    </w:p>
    <w:p w14:paraId="7C407D83" w14:textId="77777777" w:rsidR="000946CF" w:rsidRPr="007A037C" w:rsidRDefault="000946CF" w:rsidP="002E70C0">
      <w:pPr>
        <w:widowControl/>
        <w:spacing w:line="340" w:lineRule="exact"/>
        <w:ind w:firstLineChars="100" w:firstLine="240"/>
        <w:jc w:val="lef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t>(3) 事業期間</w:t>
      </w:r>
    </w:p>
    <w:p w14:paraId="0CF6F9B9" w14:textId="2B765EDD" w:rsidR="00EC2519" w:rsidRDefault="000946CF" w:rsidP="00EC2519">
      <w:pPr>
        <w:widowControl/>
        <w:spacing w:line="340" w:lineRule="exact"/>
        <w:ind w:left="240" w:hangingChars="100" w:hanging="240"/>
        <w:jc w:val="lef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t xml:space="preserve">　　</w:t>
      </w:r>
      <w:r w:rsidR="00EC2519">
        <w:rPr>
          <w:rFonts w:ascii="ＭＳ ゴシック" w:eastAsia="ＭＳ ゴシック" w:hAnsi="ＭＳ ゴシック" w:hint="eastAsia"/>
          <w:sz w:val="24"/>
          <w:szCs w:val="24"/>
        </w:rPr>
        <w:t xml:space="preserve"> </w:t>
      </w:r>
      <w:r w:rsidR="00EC2519">
        <w:rPr>
          <w:rFonts w:ascii="ＭＳ ゴシック" w:eastAsia="ＭＳ ゴシック" w:hAnsi="ＭＳ ゴシック"/>
          <w:sz w:val="24"/>
          <w:szCs w:val="24"/>
        </w:rPr>
        <w:t xml:space="preserve"> </w:t>
      </w:r>
      <w:r w:rsidR="00EC2519" w:rsidRPr="00C02A1E">
        <w:rPr>
          <w:rFonts w:ascii="ＭＳ ゴシック" w:eastAsia="ＭＳ ゴシック" w:hAnsi="ＭＳ ゴシック" w:hint="eastAsia"/>
          <w:sz w:val="24"/>
          <w:szCs w:val="24"/>
        </w:rPr>
        <w:t>委託契約諦結日（交付決定日）～令和</w:t>
      </w:r>
      <w:r w:rsidR="00DE4101">
        <w:rPr>
          <w:rFonts w:ascii="ＭＳ ゴシック" w:eastAsia="ＭＳ ゴシック" w:hAnsi="ＭＳ ゴシック" w:hint="eastAsia"/>
          <w:sz w:val="24"/>
          <w:szCs w:val="24"/>
        </w:rPr>
        <w:t>９</w:t>
      </w:r>
      <w:r w:rsidR="00EC2519" w:rsidRPr="00C02A1E">
        <w:rPr>
          <w:rFonts w:ascii="ＭＳ ゴシック" w:eastAsia="ＭＳ ゴシック" w:hAnsi="ＭＳ ゴシック" w:hint="eastAsia"/>
          <w:sz w:val="24"/>
          <w:szCs w:val="24"/>
        </w:rPr>
        <w:t>年３月３１日</w:t>
      </w:r>
    </w:p>
    <w:p w14:paraId="7C407D85" w14:textId="44024E3C" w:rsidR="000946CF" w:rsidRPr="007A037C" w:rsidRDefault="00EC2519" w:rsidP="00EC2519">
      <w:pPr>
        <w:widowControl/>
        <w:spacing w:line="340" w:lineRule="exact"/>
        <w:ind w:leftChars="337" w:left="850" w:hangingChars="59" w:hanging="142"/>
        <w:jc w:val="left"/>
        <w:rPr>
          <w:rFonts w:ascii="ＭＳ ゴシック" w:eastAsia="ＭＳ ゴシック" w:hAnsi="ＭＳ ゴシック"/>
          <w:sz w:val="24"/>
          <w:szCs w:val="24"/>
        </w:rPr>
      </w:pPr>
      <w:r w:rsidRPr="00C02A1E">
        <w:rPr>
          <w:rFonts w:ascii="ＭＳ ゴシック" w:eastAsia="ＭＳ ゴシック" w:hAnsi="ＭＳ ゴシック" w:hint="eastAsia"/>
          <w:sz w:val="24"/>
          <w:szCs w:val="24"/>
        </w:rPr>
        <w:t>※本事業は、令和</w:t>
      </w:r>
      <w:r w:rsidR="003D5877">
        <w:rPr>
          <w:rFonts w:ascii="ＭＳ ゴシック" w:eastAsia="ＭＳ ゴシック" w:hAnsi="ＭＳ ゴシック" w:hint="eastAsia"/>
          <w:sz w:val="24"/>
          <w:szCs w:val="24"/>
        </w:rPr>
        <w:t>８</w:t>
      </w:r>
      <w:r w:rsidRPr="00C02A1E">
        <w:rPr>
          <w:rFonts w:ascii="ＭＳ ゴシック" w:eastAsia="ＭＳ ゴシック" w:hAnsi="ＭＳ ゴシック" w:hint="eastAsia"/>
          <w:sz w:val="24"/>
          <w:szCs w:val="24"/>
        </w:rPr>
        <w:t>年度予算に係る事業であることから、予算の成立以前においては、落札（採択）予定者の決定となり、予算の成立等をもって落札（採択）者とすることとする。</w:t>
      </w:r>
      <w:r w:rsidR="000946CF" w:rsidRPr="007A037C">
        <w:rPr>
          <w:rFonts w:ascii="ＭＳ ゴシック" w:eastAsia="ＭＳ ゴシック" w:hAnsi="ＭＳ ゴシック" w:hint="eastAsia"/>
          <w:sz w:val="24"/>
          <w:szCs w:val="24"/>
        </w:rPr>
        <w:t xml:space="preserve">　</w:t>
      </w:r>
    </w:p>
    <w:p w14:paraId="7C407D86" w14:textId="1FDB6B93" w:rsidR="000946CF" w:rsidRDefault="000946CF" w:rsidP="002E70C0">
      <w:pPr>
        <w:widowControl/>
        <w:spacing w:line="340" w:lineRule="exact"/>
        <w:ind w:firstLineChars="100" w:firstLine="240"/>
        <w:jc w:val="lef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t>(4) 事業実施条件</w:t>
      </w:r>
    </w:p>
    <w:p w14:paraId="1F0F4B38" w14:textId="77777777" w:rsidR="00EC2519" w:rsidRPr="001B4C76" w:rsidRDefault="00EC2519" w:rsidP="00EC2519">
      <w:pPr>
        <w:widowControl/>
        <w:spacing w:line="340" w:lineRule="exact"/>
        <w:ind w:firstLineChars="100" w:firstLine="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Pr>
          <w:rFonts w:ascii="ＭＳ ゴシック" w:eastAsia="ＭＳ ゴシック" w:hAnsi="ＭＳ ゴシック"/>
          <w:sz w:val="24"/>
          <w:szCs w:val="24"/>
        </w:rPr>
        <w:t xml:space="preserve">   </w:t>
      </w:r>
      <w:r w:rsidRPr="001B4C76">
        <w:rPr>
          <w:rFonts w:ascii="ＭＳ ゴシック" w:eastAsia="ＭＳ ゴシック" w:hAnsi="ＭＳ ゴシック" w:hint="eastAsia"/>
          <w:sz w:val="24"/>
          <w:szCs w:val="24"/>
        </w:rPr>
        <w:t>実施計画書（仕様書）別紙参照</w:t>
      </w:r>
    </w:p>
    <w:p w14:paraId="3FBAB394" w14:textId="28C55433" w:rsidR="00EC2519" w:rsidRPr="00EC2519" w:rsidRDefault="00EC2519" w:rsidP="002E70C0">
      <w:pPr>
        <w:widowControl/>
        <w:spacing w:line="340" w:lineRule="exact"/>
        <w:ind w:firstLineChars="100" w:firstLine="240"/>
        <w:jc w:val="left"/>
        <w:rPr>
          <w:rFonts w:ascii="ＭＳ ゴシック" w:eastAsia="ＭＳ ゴシック" w:hAnsi="ＭＳ ゴシック"/>
          <w:sz w:val="24"/>
          <w:szCs w:val="24"/>
        </w:rPr>
      </w:pPr>
    </w:p>
    <w:p w14:paraId="7C407D88" w14:textId="2E5B0A75" w:rsidR="000946CF" w:rsidRDefault="000946CF" w:rsidP="008D54C7">
      <w:pPr>
        <w:widowControl/>
        <w:ind w:left="480" w:hangingChars="200" w:hanging="480"/>
        <w:jc w:val="left"/>
        <w:rPr>
          <w:rFonts w:ascii="ＭＳ ゴシック" w:eastAsia="ＭＳ ゴシック" w:hAnsi="ＭＳ ゴシック"/>
          <w:sz w:val="24"/>
          <w:szCs w:val="24"/>
        </w:rPr>
      </w:pPr>
    </w:p>
    <w:p w14:paraId="2922432A" w14:textId="77777777" w:rsidR="003534D9" w:rsidRPr="007A037C" w:rsidRDefault="003534D9" w:rsidP="008D54C7">
      <w:pPr>
        <w:widowControl/>
        <w:ind w:left="480" w:hangingChars="200" w:hanging="480"/>
        <w:jc w:val="left"/>
        <w:rPr>
          <w:rFonts w:ascii="ＭＳ ゴシック" w:eastAsia="ＭＳ ゴシック" w:hAnsi="ＭＳ ゴシック"/>
          <w:sz w:val="24"/>
          <w:szCs w:val="24"/>
        </w:rPr>
      </w:pPr>
    </w:p>
    <w:p w14:paraId="7C407D89" w14:textId="77777777" w:rsidR="000946CF" w:rsidRPr="007A037C" w:rsidRDefault="000946CF">
      <w:pPr>
        <w:widowControl/>
        <w:jc w:val="left"/>
        <w:rPr>
          <w:rFonts w:ascii="ＭＳ ゴシック" w:eastAsia="ＭＳ ゴシック" w:hAnsi="ＭＳ ゴシック"/>
          <w:sz w:val="24"/>
          <w:szCs w:val="24"/>
        </w:rPr>
      </w:pPr>
    </w:p>
    <w:p w14:paraId="7C407D8A" w14:textId="17545201" w:rsidR="000946CF" w:rsidRDefault="000946CF">
      <w:pPr>
        <w:widowControl/>
        <w:jc w:val="lef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lastRenderedPageBreak/>
        <w:t>２．説明会の開催</w:t>
      </w:r>
    </w:p>
    <w:p w14:paraId="41E7D69E" w14:textId="24C2FF26" w:rsidR="00EC2519" w:rsidRDefault="00EC2519" w:rsidP="00EC2519">
      <w:pPr>
        <w:widowControl/>
        <w:ind w:firstLineChars="100" w:firstLine="240"/>
        <w:jc w:val="lef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t>以下日時に「</w:t>
      </w:r>
      <w:r w:rsidRPr="00B3065E">
        <w:rPr>
          <w:rFonts w:ascii="ＭＳ ゴシック" w:eastAsia="ＭＳ ゴシック" w:hAnsi="ＭＳ ゴシック" w:hint="eastAsia"/>
          <w:sz w:val="24"/>
          <w:szCs w:val="24"/>
        </w:rPr>
        <w:t>Microsoft Teams</w:t>
      </w:r>
      <w:r w:rsidRPr="007A037C">
        <w:rPr>
          <w:rFonts w:ascii="ＭＳ ゴシック" w:eastAsia="ＭＳ ゴシック" w:hAnsi="ＭＳ ゴシック" w:hint="eastAsia"/>
          <w:sz w:val="24"/>
          <w:szCs w:val="24"/>
        </w:rPr>
        <w:t>」を用いて行うので、５．に対し連絡先（社名、担当者氏名、電話番号、メールアドレス）を</w:t>
      </w:r>
      <w:r w:rsidR="00D95E54">
        <w:rPr>
          <w:rFonts w:ascii="ＭＳ ゴシック" w:eastAsia="ＭＳ ゴシック" w:hAnsi="ＭＳ ゴシック" w:hint="eastAsia"/>
          <w:sz w:val="24"/>
          <w:szCs w:val="24"/>
        </w:rPr>
        <w:t>１社あたり２名まで</w:t>
      </w:r>
      <w:r w:rsidRPr="00B526EA">
        <w:rPr>
          <w:rFonts w:ascii="ＭＳ ゴシック" w:eastAsia="ＭＳ ゴシック" w:hAnsi="ＭＳ ゴシック" w:hint="eastAsia"/>
          <w:sz w:val="24"/>
          <w:szCs w:val="24"/>
        </w:rPr>
        <w:t>令和</w:t>
      </w:r>
      <w:r w:rsidR="00515CA1" w:rsidRPr="00B526EA">
        <w:rPr>
          <w:rFonts w:ascii="ＭＳ ゴシック" w:eastAsia="ＭＳ ゴシック" w:hAnsi="ＭＳ ゴシック" w:hint="eastAsia"/>
          <w:sz w:val="24"/>
          <w:szCs w:val="24"/>
        </w:rPr>
        <w:t>８</w:t>
      </w:r>
      <w:r w:rsidRPr="00B526EA">
        <w:rPr>
          <w:rFonts w:ascii="ＭＳ ゴシック" w:eastAsia="ＭＳ ゴシック" w:hAnsi="ＭＳ ゴシック" w:hint="eastAsia"/>
          <w:sz w:val="24"/>
          <w:szCs w:val="24"/>
        </w:rPr>
        <w:t>年</w:t>
      </w:r>
      <w:r w:rsidR="003534D9" w:rsidRPr="00B526EA">
        <w:rPr>
          <w:rFonts w:ascii="ＭＳ ゴシック" w:eastAsia="ＭＳ ゴシック" w:hAnsi="ＭＳ ゴシック" w:hint="eastAsia"/>
          <w:sz w:val="24"/>
          <w:szCs w:val="24"/>
        </w:rPr>
        <w:t>２</w:t>
      </w:r>
      <w:r w:rsidRPr="00B526EA">
        <w:rPr>
          <w:rFonts w:ascii="ＭＳ ゴシック" w:eastAsia="ＭＳ ゴシック" w:hAnsi="ＭＳ ゴシック" w:hint="eastAsia"/>
          <w:sz w:val="24"/>
          <w:szCs w:val="24"/>
        </w:rPr>
        <w:t>月</w:t>
      </w:r>
      <w:r w:rsidR="00A62D79" w:rsidRPr="00B526EA">
        <w:rPr>
          <w:rFonts w:ascii="ＭＳ ゴシック" w:eastAsia="ＭＳ ゴシック" w:hAnsi="ＭＳ ゴシック" w:hint="eastAsia"/>
          <w:sz w:val="24"/>
          <w:szCs w:val="24"/>
        </w:rPr>
        <w:t>１２</w:t>
      </w:r>
      <w:r w:rsidRPr="00B526EA">
        <w:rPr>
          <w:rFonts w:ascii="ＭＳ ゴシック" w:eastAsia="ＭＳ ゴシック" w:hAnsi="ＭＳ ゴシック" w:hint="eastAsia"/>
          <w:sz w:val="24"/>
          <w:szCs w:val="24"/>
        </w:rPr>
        <w:t>日（</w:t>
      </w:r>
      <w:r w:rsidR="00A62D79" w:rsidRPr="00B526EA">
        <w:rPr>
          <w:rFonts w:ascii="ＭＳ ゴシック" w:eastAsia="ＭＳ ゴシック" w:hAnsi="ＭＳ ゴシック" w:hint="eastAsia"/>
          <w:sz w:val="24"/>
          <w:szCs w:val="24"/>
        </w:rPr>
        <w:t>木</w:t>
      </w:r>
      <w:r w:rsidRPr="00B526EA">
        <w:rPr>
          <w:rFonts w:ascii="ＭＳ ゴシック" w:eastAsia="ＭＳ ゴシック" w:hAnsi="ＭＳ ゴシック" w:hint="eastAsia"/>
          <w:sz w:val="24"/>
          <w:szCs w:val="24"/>
        </w:rPr>
        <w:t>）</w:t>
      </w:r>
      <w:r w:rsidR="00C02968">
        <w:rPr>
          <w:rFonts w:ascii="ＭＳ ゴシック" w:eastAsia="ＭＳ ゴシック" w:hAnsi="ＭＳ ゴシック" w:hint="eastAsia"/>
          <w:sz w:val="24"/>
          <w:szCs w:val="24"/>
        </w:rPr>
        <w:t>１５：００</w:t>
      </w:r>
      <w:r w:rsidRPr="00A73108">
        <w:rPr>
          <w:rFonts w:ascii="ＭＳ ゴシック" w:eastAsia="ＭＳ ゴシック" w:hAnsi="ＭＳ ゴシック" w:hint="eastAsia"/>
          <w:sz w:val="24"/>
          <w:szCs w:val="24"/>
        </w:rPr>
        <w:t>まで</w:t>
      </w:r>
      <w:r w:rsidRPr="007A037C">
        <w:rPr>
          <w:rFonts w:ascii="ＭＳ ゴシック" w:eastAsia="ＭＳ ゴシック" w:hAnsi="ＭＳ ゴシック" w:hint="eastAsia"/>
          <w:sz w:val="24"/>
          <w:szCs w:val="24"/>
        </w:rPr>
        <w:t>に登録してください。（事前にテスト連絡をさせていただく場合があります。）「</w:t>
      </w:r>
      <w:r w:rsidRPr="00B3065E">
        <w:rPr>
          <w:rFonts w:ascii="ＭＳ ゴシック" w:eastAsia="ＭＳ ゴシック" w:hAnsi="ＭＳ ゴシック" w:hint="eastAsia"/>
          <w:sz w:val="24"/>
          <w:szCs w:val="24"/>
        </w:rPr>
        <w:t>Microsoft Teams</w:t>
      </w:r>
      <w:r w:rsidRPr="007A037C">
        <w:rPr>
          <w:rFonts w:ascii="ＭＳ ゴシック" w:eastAsia="ＭＳ ゴシック" w:hAnsi="ＭＳ ゴシック" w:hint="eastAsia"/>
          <w:sz w:val="24"/>
          <w:szCs w:val="24"/>
        </w:rPr>
        <w:t>」が利用できない場合は、概要を共有するのでその旨を連絡するとともに連絡先を登録してください。</w:t>
      </w:r>
    </w:p>
    <w:p w14:paraId="76213101" w14:textId="013DA43D" w:rsidR="00EC2519" w:rsidRPr="00470E38" w:rsidRDefault="00EC2519" w:rsidP="00EC2519">
      <w:pPr>
        <w:widowControl/>
        <w:jc w:val="left"/>
        <w:rPr>
          <w:rFonts w:ascii="ＭＳ ゴシック" w:eastAsia="ＭＳ ゴシック" w:hAnsi="ＭＳ ゴシック"/>
          <w:sz w:val="24"/>
          <w:szCs w:val="24"/>
        </w:rPr>
      </w:pPr>
      <w:r w:rsidRPr="00B526EA">
        <w:rPr>
          <w:rFonts w:ascii="ＭＳ ゴシック" w:eastAsia="ＭＳ ゴシック" w:hAnsi="ＭＳ ゴシック" w:hint="eastAsia"/>
          <w:sz w:val="24"/>
          <w:szCs w:val="24"/>
        </w:rPr>
        <w:t>令和</w:t>
      </w:r>
      <w:r w:rsidR="00515CA1" w:rsidRPr="00B526EA">
        <w:rPr>
          <w:rFonts w:ascii="ＭＳ ゴシック" w:eastAsia="ＭＳ ゴシック" w:hAnsi="ＭＳ ゴシック" w:hint="eastAsia"/>
          <w:sz w:val="24"/>
          <w:szCs w:val="24"/>
        </w:rPr>
        <w:t>８</w:t>
      </w:r>
      <w:r w:rsidRPr="00B526EA">
        <w:rPr>
          <w:rFonts w:ascii="ＭＳ ゴシック" w:eastAsia="ＭＳ ゴシック" w:hAnsi="ＭＳ ゴシック" w:hint="eastAsia"/>
          <w:sz w:val="24"/>
          <w:szCs w:val="24"/>
        </w:rPr>
        <w:t>年</w:t>
      </w:r>
      <w:r w:rsidR="003534D9" w:rsidRPr="00B526EA">
        <w:rPr>
          <w:rFonts w:ascii="ＭＳ ゴシック" w:eastAsia="ＭＳ ゴシック" w:hAnsi="ＭＳ ゴシック" w:hint="eastAsia"/>
          <w:sz w:val="24"/>
          <w:szCs w:val="24"/>
        </w:rPr>
        <w:t>２</w:t>
      </w:r>
      <w:r w:rsidRPr="00B526EA">
        <w:rPr>
          <w:rFonts w:ascii="ＭＳ ゴシック" w:eastAsia="ＭＳ ゴシック" w:hAnsi="ＭＳ ゴシック" w:hint="eastAsia"/>
          <w:sz w:val="24"/>
          <w:szCs w:val="24"/>
        </w:rPr>
        <w:t>月</w:t>
      </w:r>
      <w:r w:rsidR="00AE5848" w:rsidRPr="00B526EA">
        <w:rPr>
          <w:rFonts w:ascii="ＭＳ ゴシック" w:eastAsia="ＭＳ ゴシック" w:hAnsi="ＭＳ ゴシック" w:hint="eastAsia"/>
          <w:sz w:val="24"/>
          <w:szCs w:val="24"/>
        </w:rPr>
        <w:t>１３</w:t>
      </w:r>
      <w:r w:rsidRPr="00B526EA">
        <w:rPr>
          <w:rFonts w:ascii="ＭＳ ゴシック" w:eastAsia="ＭＳ ゴシック" w:hAnsi="ＭＳ ゴシック" w:hint="eastAsia"/>
          <w:sz w:val="24"/>
          <w:szCs w:val="24"/>
        </w:rPr>
        <w:t>日（</w:t>
      </w:r>
      <w:r w:rsidR="00AE5848" w:rsidRPr="00B526EA">
        <w:rPr>
          <w:rFonts w:ascii="ＭＳ ゴシック" w:eastAsia="ＭＳ ゴシック" w:hAnsi="ＭＳ ゴシック" w:hint="eastAsia"/>
          <w:sz w:val="24"/>
          <w:szCs w:val="24"/>
        </w:rPr>
        <w:t>金</w:t>
      </w:r>
      <w:r w:rsidRPr="00B526EA">
        <w:rPr>
          <w:rFonts w:ascii="ＭＳ ゴシック" w:eastAsia="ＭＳ ゴシック" w:hAnsi="ＭＳ ゴシック" w:hint="eastAsia"/>
          <w:sz w:val="24"/>
          <w:szCs w:val="24"/>
        </w:rPr>
        <w:t>）</w:t>
      </w:r>
      <w:r w:rsidR="00E506CA" w:rsidRPr="00B526EA">
        <w:rPr>
          <w:rFonts w:ascii="ＭＳ ゴシック" w:eastAsia="ＭＳ ゴシック" w:hAnsi="ＭＳ ゴシック" w:hint="eastAsia"/>
          <w:sz w:val="24"/>
          <w:szCs w:val="24"/>
        </w:rPr>
        <w:t>１</w:t>
      </w:r>
      <w:r w:rsidR="00E34193" w:rsidRPr="00B526EA">
        <w:rPr>
          <w:rFonts w:ascii="ＭＳ ゴシック" w:eastAsia="ＭＳ ゴシック" w:hAnsi="ＭＳ ゴシック" w:hint="eastAsia"/>
          <w:sz w:val="24"/>
          <w:szCs w:val="24"/>
        </w:rPr>
        <w:t>１</w:t>
      </w:r>
      <w:r w:rsidRPr="00B526EA">
        <w:rPr>
          <w:rFonts w:ascii="ＭＳ ゴシック" w:eastAsia="ＭＳ ゴシック" w:hAnsi="ＭＳ ゴシック" w:hint="eastAsia"/>
          <w:sz w:val="24"/>
          <w:szCs w:val="24"/>
        </w:rPr>
        <w:t>時</w:t>
      </w:r>
      <w:r w:rsidR="00E34193" w:rsidRPr="00B526EA">
        <w:rPr>
          <w:rFonts w:ascii="ＭＳ ゴシック" w:eastAsia="ＭＳ ゴシック" w:hAnsi="ＭＳ ゴシック" w:hint="eastAsia"/>
          <w:sz w:val="24"/>
          <w:szCs w:val="24"/>
        </w:rPr>
        <w:t>０</w:t>
      </w:r>
      <w:r w:rsidR="00205A42" w:rsidRPr="00B526EA">
        <w:rPr>
          <w:rFonts w:ascii="ＭＳ ゴシック" w:eastAsia="ＭＳ ゴシック" w:hAnsi="ＭＳ ゴシック" w:hint="eastAsia"/>
          <w:sz w:val="24"/>
          <w:szCs w:val="24"/>
        </w:rPr>
        <w:t>０分</w:t>
      </w:r>
    </w:p>
    <w:p w14:paraId="18DAA9B0" w14:textId="7261E9BF" w:rsidR="00EC2519" w:rsidRPr="00EC2519" w:rsidRDefault="00EC2519">
      <w:pPr>
        <w:widowControl/>
        <w:jc w:val="left"/>
        <w:rPr>
          <w:rFonts w:ascii="ＭＳ ゴシック" w:eastAsia="ＭＳ ゴシック" w:hAnsi="ＭＳ ゴシック"/>
          <w:sz w:val="24"/>
          <w:szCs w:val="24"/>
        </w:rPr>
      </w:pPr>
    </w:p>
    <w:p w14:paraId="2A3BB80B" w14:textId="0940AE27" w:rsidR="00D657B9" w:rsidRPr="007A037C" w:rsidRDefault="00D657B9">
      <w:pPr>
        <w:widowControl/>
        <w:jc w:val="lef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t>３．参加資格</w:t>
      </w:r>
    </w:p>
    <w:p w14:paraId="7625F4FC" w14:textId="7D68E4E3" w:rsidR="00D657B9" w:rsidRPr="007A037C" w:rsidRDefault="00D657B9" w:rsidP="00D657B9">
      <w:pPr>
        <w:widowControl/>
        <w:ind w:left="480" w:hangingChars="200" w:hanging="480"/>
        <w:jc w:val="lef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t xml:space="preserve">　・予算決算及び会計令（以下「予決令」という。）第７０条及び第７１条の規定に該当しない者であること。</w:t>
      </w:r>
    </w:p>
    <w:p w14:paraId="725C3E72" w14:textId="759E8B63" w:rsidR="00D657B9" w:rsidRPr="007A037C" w:rsidRDefault="00D657B9" w:rsidP="00D657B9">
      <w:pPr>
        <w:widowControl/>
        <w:ind w:leftChars="200" w:left="420" w:firstLineChars="100" w:firstLine="240"/>
        <w:jc w:val="lef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t>なお、未成年者、被保佐人又は被補助人であって、契約締結のために必要な同意を得ている者は、予決令第７０条中、特別の理由がある場合に該当する。</w:t>
      </w:r>
    </w:p>
    <w:p w14:paraId="5E565E88" w14:textId="4B9B5FBD" w:rsidR="00D657B9" w:rsidRPr="007A037C" w:rsidRDefault="00D657B9" w:rsidP="00D657B9">
      <w:pPr>
        <w:widowControl/>
        <w:ind w:left="480" w:hangingChars="200" w:hanging="480"/>
        <w:jc w:val="lef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t xml:space="preserve">　・経済産業省からの補助金交付等停止措置又は指名停止措置が講じられている者ではないこと。</w:t>
      </w:r>
    </w:p>
    <w:p w14:paraId="7ABA7015" w14:textId="657A085C" w:rsidR="00D657B9" w:rsidRPr="007A037C" w:rsidRDefault="00D657B9" w:rsidP="00D657B9">
      <w:pPr>
        <w:widowControl/>
        <w:ind w:left="480" w:hangingChars="200" w:hanging="480"/>
        <w:jc w:val="lef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t xml:space="preserve">　・過去３年以内に情報管理の不備を理由に経済産業省との契約を解除されてい</w:t>
      </w:r>
      <w:r w:rsidR="00E37CFF" w:rsidRPr="007A037C">
        <w:rPr>
          <w:rFonts w:ascii="ＭＳ ゴシック" w:eastAsia="ＭＳ ゴシック" w:hAnsi="ＭＳ ゴシック" w:hint="eastAsia"/>
          <w:sz w:val="24"/>
          <w:szCs w:val="24"/>
        </w:rPr>
        <w:t>る者では</w:t>
      </w:r>
      <w:r w:rsidRPr="007A037C">
        <w:rPr>
          <w:rFonts w:ascii="ＭＳ ゴシック" w:eastAsia="ＭＳ ゴシック" w:hAnsi="ＭＳ ゴシック" w:hint="eastAsia"/>
          <w:sz w:val="24"/>
          <w:szCs w:val="24"/>
        </w:rPr>
        <w:t>ないこと。</w:t>
      </w:r>
    </w:p>
    <w:p w14:paraId="4575F1ED" w14:textId="77777777" w:rsidR="00D657B9" w:rsidRPr="007A037C" w:rsidRDefault="00D657B9">
      <w:pPr>
        <w:widowControl/>
        <w:jc w:val="left"/>
        <w:rPr>
          <w:rFonts w:ascii="ＭＳ ゴシック" w:eastAsia="ＭＳ ゴシック" w:hAnsi="ＭＳ ゴシック"/>
          <w:sz w:val="24"/>
          <w:szCs w:val="24"/>
        </w:rPr>
      </w:pPr>
    </w:p>
    <w:p w14:paraId="7C407D90" w14:textId="4DF64CA6" w:rsidR="000946CF" w:rsidRPr="007A037C" w:rsidRDefault="00D657B9">
      <w:pPr>
        <w:widowControl/>
        <w:jc w:val="lef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t>４</w:t>
      </w:r>
      <w:r w:rsidR="000946CF" w:rsidRPr="007A037C">
        <w:rPr>
          <w:rFonts w:ascii="ＭＳ ゴシック" w:eastAsia="ＭＳ ゴシック" w:hAnsi="ＭＳ ゴシック" w:hint="eastAsia"/>
          <w:sz w:val="24"/>
          <w:szCs w:val="24"/>
        </w:rPr>
        <w:t>．留意事項</w:t>
      </w:r>
    </w:p>
    <w:p w14:paraId="7C407D91" w14:textId="77777777" w:rsidR="000946CF" w:rsidRPr="007A037C" w:rsidRDefault="000946CF">
      <w:pPr>
        <w:widowControl/>
        <w:ind w:firstLineChars="100" w:firstLine="240"/>
        <w:jc w:val="lef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t>・登録後、必要に応じ事業実施計画等の概要を聴取する場合があります。</w:t>
      </w:r>
    </w:p>
    <w:p w14:paraId="7C407D92" w14:textId="77777777" w:rsidR="000946CF" w:rsidRPr="007A037C" w:rsidRDefault="000946CF">
      <w:pPr>
        <w:widowControl/>
        <w:ind w:firstLineChars="100" w:firstLine="240"/>
        <w:jc w:val="lef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t>・本件への登録に当たっての費用は事業者負担になります。</w:t>
      </w:r>
    </w:p>
    <w:p w14:paraId="7C407D93" w14:textId="77777777" w:rsidR="000946CF" w:rsidRPr="007A037C" w:rsidRDefault="000946CF">
      <w:pPr>
        <w:widowControl/>
        <w:ind w:leftChars="100" w:left="450" w:hangingChars="100" w:hanging="240"/>
        <w:jc w:val="lef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t>・本調査の依頼は、入札等を実施する可能性を確認するための手段であり、契約に関する意図や意味を持つものではありません。</w:t>
      </w:r>
    </w:p>
    <w:p w14:paraId="7C407D94" w14:textId="77777777" w:rsidR="000946CF" w:rsidRPr="007A037C" w:rsidRDefault="000946CF">
      <w:pPr>
        <w:widowControl/>
        <w:ind w:leftChars="100" w:left="450" w:hangingChars="100" w:hanging="240"/>
        <w:jc w:val="lef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t>・提供された情報は省内で閲覧しますが、事業者に断りなく省外に配布することはありません。</w:t>
      </w:r>
    </w:p>
    <w:p w14:paraId="36E5DF8D" w14:textId="1E9E9257" w:rsidR="000F2126" w:rsidRPr="007A037C" w:rsidRDefault="000946CF" w:rsidP="000F2126">
      <w:pPr>
        <w:widowControl/>
        <w:ind w:firstLineChars="100" w:firstLine="240"/>
        <w:jc w:val="lef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t>・提供された情報、資料は返却いたしません。</w:t>
      </w:r>
    </w:p>
    <w:p w14:paraId="1CC72129" w14:textId="77777777" w:rsidR="00F60882" w:rsidRPr="007A037C" w:rsidRDefault="00CD4071" w:rsidP="007A037C">
      <w:pPr>
        <w:widowControl/>
        <w:ind w:leftChars="100" w:left="450" w:hangingChars="100" w:hanging="240"/>
        <w:jc w:val="lef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t>・契約を行う場合、委託事業の事務処理・経理処理につきましては、経済産業省の作成する委託事業事務処理マニュアルに従って処理していただきます。</w:t>
      </w:r>
    </w:p>
    <w:p w14:paraId="067F5EB8" w14:textId="1BEAE104" w:rsidR="00F60882" w:rsidRPr="007A037C" w:rsidRDefault="00F60882" w:rsidP="004D673C">
      <w:pPr>
        <w:widowControl/>
        <w:ind w:leftChars="100" w:left="450" w:hangingChars="100" w:hanging="240"/>
        <w:jc w:val="lef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t>・契約を行う場合、委託事業の事務処理・経理処理等につきましては、更に以下の事項について対応を頂く必要があります。</w:t>
      </w:r>
    </w:p>
    <w:p w14:paraId="5F617370" w14:textId="6DEBCF70" w:rsidR="00F60882" w:rsidRDefault="00F60882" w:rsidP="00F60882">
      <w:pPr>
        <w:widowControl/>
        <w:ind w:leftChars="200" w:left="660" w:hangingChars="100" w:hanging="240"/>
        <w:jc w:val="lef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t>①事業の実施に当たっては、事業全体の企画及び立案並びに根幹に関わる執行管理について、再委託（委託業務の一部を第三者に委託することをいい、請負その他委託の形式を問わない。以下同じ。）を行うことはできません。</w:t>
      </w:r>
    </w:p>
    <w:p w14:paraId="6BFEC47A" w14:textId="77777777" w:rsidR="002C48FB" w:rsidRPr="00A7001D" w:rsidRDefault="002C48FB" w:rsidP="002C48FB">
      <w:pPr>
        <w:widowControl/>
        <w:ind w:leftChars="200" w:left="660" w:hangingChars="100" w:hanging="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Pr="00A7001D">
        <w:rPr>
          <w:rFonts w:ascii="ＭＳ ゴシック" w:eastAsia="ＭＳ ゴシック" w:hAnsi="ＭＳ ゴシック" w:hint="eastAsia"/>
          <w:sz w:val="24"/>
          <w:szCs w:val="24"/>
        </w:rPr>
        <w:t>なお、「委託事業事務処理マニュアル」上で明示している、本事業における再委託を禁止している「事業全体の企画及び立案並びに根幹に関わる執行管理業務」については以下の通り。</w:t>
      </w:r>
    </w:p>
    <w:p w14:paraId="0A81FB12" w14:textId="0247AFD8" w:rsidR="002C48FB" w:rsidRPr="00A7001D" w:rsidRDefault="002C48FB" w:rsidP="002C48FB">
      <w:pPr>
        <w:widowControl/>
        <w:ind w:leftChars="200" w:left="660" w:hangingChars="100" w:hanging="240"/>
        <w:jc w:val="left"/>
        <w:rPr>
          <w:rFonts w:ascii="ＭＳ ゴシック" w:eastAsia="ＭＳ ゴシック" w:hAnsi="ＭＳ ゴシック"/>
          <w:sz w:val="24"/>
          <w:szCs w:val="24"/>
        </w:rPr>
      </w:pPr>
      <w:r w:rsidRPr="00A7001D">
        <w:rPr>
          <w:rFonts w:ascii="ＭＳ ゴシック" w:eastAsia="ＭＳ ゴシック" w:hAnsi="ＭＳ ゴシック" w:hint="eastAsia"/>
          <w:sz w:val="24"/>
          <w:szCs w:val="24"/>
        </w:rPr>
        <w:t>【事業全体の企画及び立案並びに根幹に関わる執行管理業務】</w:t>
      </w:r>
    </w:p>
    <w:p w14:paraId="73B3FC86" w14:textId="052B589C" w:rsidR="002C48FB" w:rsidRPr="000625FE" w:rsidRDefault="002C48FB" w:rsidP="002C48FB">
      <w:pPr>
        <w:spacing w:line="269" w:lineRule="exact"/>
        <w:ind w:firstLineChars="200" w:firstLine="480"/>
        <w:rPr>
          <w:rFonts w:ascii="ＭＳ ゴシック" w:eastAsia="ＭＳ ゴシック" w:hAnsi="ＭＳ ゴシック"/>
          <w:sz w:val="24"/>
          <w:szCs w:val="24"/>
        </w:rPr>
      </w:pPr>
      <w:r w:rsidRPr="000625FE">
        <w:rPr>
          <w:rFonts w:ascii="ＭＳ ゴシック" w:eastAsia="ＭＳ ゴシック" w:hAnsi="ＭＳ ゴシック" w:hint="eastAsia"/>
          <w:sz w:val="24"/>
          <w:szCs w:val="24"/>
        </w:rPr>
        <w:t>・</w:t>
      </w:r>
      <w:r w:rsidR="00EC2519" w:rsidRPr="000625FE">
        <w:rPr>
          <w:rFonts w:ascii="ＭＳ ゴシック" w:eastAsia="ＭＳ ゴシック" w:hAnsi="ＭＳ ゴシック" w:hint="eastAsia"/>
          <w:sz w:val="24"/>
          <w:szCs w:val="24"/>
        </w:rPr>
        <w:t>火薬類の事故に関する原因解析、再発防止対策の検討等</w:t>
      </w:r>
    </w:p>
    <w:p w14:paraId="1B06A12E" w14:textId="0F5E4C86" w:rsidR="002C48FB" w:rsidRPr="000625FE" w:rsidRDefault="002C48FB" w:rsidP="002C48FB">
      <w:pPr>
        <w:spacing w:line="269" w:lineRule="exact"/>
        <w:ind w:firstLineChars="200" w:firstLine="480"/>
        <w:rPr>
          <w:rFonts w:ascii="ＭＳ ゴシック" w:eastAsia="ＭＳ ゴシック" w:hAnsi="ＭＳ ゴシック"/>
          <w:sz w:val="24"/>
          <w:szCs w:val="24"/>
        </w:rPr>
      </w:pPr>
      <w:r w:rsidRPr="000625FE">
        <w:rPr>
          <w:rFonts w:ascii="ＭＳ ゴシック" w:eastAsia="ＭＳ ゴシック" w:hAnsi="ＭＳ ゴシック" w:hint="eastAsia"/>
          <w:sz w:val="24"/>
          <w:szCs w:val="24"/>
        </w:rPr>
        <w:t>・</w:t>
      </w:r>
      <w:r w:rsidR="00EC2519" w:rsidRPr="000625FE">
        <w:rPr>
          <w:rFonts w:ascii="ＭＳ ゴシック" w:eastAsia="ＭＳ ゴシック" w:hAnsi="ＭＳ ゴシック" w:hint="eastAsia"/>
          <w:sz w:val="24"/>
          <w:szCs w:val="24"/>
        </w:rPr>
        <w:t>火薬類の保安等に関する国際会議への参画等</w:t>
      </w:r>
    </w:p>
    <w:p w14:paraId="68622AD7" w14:textId="427F609F" w:rsidR="002C48FB" w:rsidRPr="000625FE" w:rsidRDefault="002C48FB" w:rsidP="002C48FB">
      <w:pPr>
        <w:spacing w:line="269" w:lineRule="exact"/>
        <w:ind w:firstLineChars="200" w:firstLine="480"/>
        <w:rPr>
          <w:rFonts w:ascii="ＭＳ ゴシック" w:eastAsia="ＭＳ ゴシック" w:hAnsi="ＭＳ ゴシック"/>
          <w:sz w:val="24"/>
          <w:szCs w:val="24"/>
        </w:rPr>
      </w:pPr>
      <w:r w:rsidRPr="000625FE">
        <w:rPr>
          <w:rFonts w:ascii="ＭＳ ゴシック" w:eastAsia="ＭＳ ゴシック" w:hAnsi="ＭＳ ゴシック" w:hint="eastAsia"/>
          <w:sz w:val="24"/>
          <w:szCs w:val="24"/>
        </w:rPr>
        <w:t>・</w:t>
      </w:r>
      <w:r w:rsidR="00EC2519" w:rsidRPr="000625FE">
        <w:rPr>
          <w:rFonts w:ascii="ＭＳ ゴシック" w:eastAsia="ＭＳ ゴシック" w:hAnsi="ＭＳ ゴシック" w:hint="eastAsia"/>
          <w:sz w:val="24"/>
          <w:szCs w:val="24"/>
        </w:rPr>
        <w:t>報告書の作成</w:t>
      </w:r>
    </w:p>
    <w:p w14:paraId="2B210B44" w14:textId="276F5711" w:rsidR="00F60882" w:rsidRPr="007A037C" w:rsidRDefault="00F60882" w:rsidP="00EC2519">
      <w:pPr>
        <w:widowControl/>
        <w:ind w:leftChars="200" w:left="660" w:hangingChars="100" w:hanging="240"/>
        <w:jc w:val="lef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t>②総額に対する再委託の割合が５０％を超えないか。超える場合は、相当な理由があるか理由書の提出を求めます。なお</w:t>
      </w:r>
      <w:r w:rsidR="00F51984" w:rsidRPr="007A037C">
        <w:rPr>
          <w:rFonts w:ascii="ＭＳ ゴシック" w:eastAsia="ＭＳ ゴシック" w:hAnsi="ＭＳ ゴシック" w:hint="eastAsia"/>
          <w:sz w:val="24"/>
          <w:szCs w:val="24"/>
        </w:rPr>
        <w:t>提案書等において再委託費率が５０％を超える</w:t>
      </w:r>
      <w:r w:rsidRPr="007A037C">
        <w:rPr>
          <w:rFonts w:ascii="ＭＳ ゴシック" w:eastAsia="ＭＳ ゴシック" w:hAnsi="ＭＳ ゴシック" w:hint="eastAsia"/>
          <w:sz w:val="24"/>
          <w:szCs w:val="24"/>
        </w:rPr>
        <w:t>理由書</w:t>
      </w:r>
      <w:r w:rsidR="00F51984" w:rsidRPr="007A037C">
        <w:rPr>
          <w:rFonts w:ascii="ＭＳ ゴシック" w:eastAsia="ＭＳ ゴシック" w:hAnsi="ＭＳ ゴシック" w:hint="eastAsia"/>
          <w:sz w:val="24"/>
          <w:szCs w:val="24"/>
        </w:rPr>
        <w:t>を添付した場合</w:t>
      </w:r>
      <w:r w:rsidRPr="007A037C">
        <w:rPr>
          <w:rFonts w:ascii="ＭＳ ゴシック" w:eastAsia="ＭＳ ゴシック" w:hAnsi="ＭＳ ゴシック" w:hint="eastAsia"/>
          <w:sz w:val="24"/>
          <w:szCs w:val="24"/>
        </w:rPr>
        <w:t>は、経済産業省で再委託内容の適切性などの確認を行い、落札者に対して、契約締結までに履行体制を含め</w:t>
      </w:r>
      <w:r w:rsidR="00916DA0" w:rsidRPr="007A037C">
        <w:rPr>
          <w:rFonts w:ascii="ＭＳ ゴシック" w:eastAsia="ＭＳ ゴシック" w:hAnsi="ＭＳ ゴシック" w:hint="eastAsia"/>
          <w:sz w:val="24"/>
          <w:szCs w:val="24"/>
        </w:rPr>
        <w:t>再委託内容の</w:t>
      </w:r>
      <w:r w:rsidRPr="007A037C">
        <w:rPr>
          <w:rFonts w:ascii="ＭＳ ゴシック" w:eastAsia="ＭＳ ゴシック" w:hAnsi="ＭＳ ゴシック" w:hint="eastAsia"/>
          <w:sz w:val="24"/>
          <w:szCs w:val="24"/>
        </w:rPr>
        <w:t>見直しを</w:t>
      </w:r>
      <w:r w:rsidR="004E2C7F" w:rsidRPr="007A037C">
        <w:rPr>
          <w:rFonts w:ascii="ＭＳ ゴシック" w:eastAsia="ＭＳ ゴシック" w:hAnsi="ＭＳ ゴシック" w:hint="eastAsia"/>
          <w:sz w:val="24"/>
          <w:szCs w:val="24"/>
        </w:rPr>
        <w:t>指示する</w:t>
      </w:r>
      <w:r w:rsidRPr="007A037C">
        <w:rPr>
          <w:rFonts w:ascii="ＭＳ ゴシック" w:eastAsia="ＭＳ ゴシック" w:hAnsi="ＭＳ ゴシック" w:hint="eastAsia"/>
          <w:sz w:val="24"/>
          <w:szCs w:val="24"/>
        </w:rPr>
        <w:t>場合があ</w:t>
      </w:r>
      <w:r w:rsidR="00043C8F" w:rsidRPr="007A037C">
        <w:rPr>
          <w:rFonts w:ascii="ＭＳ ゴシック" w:eastAsia="ＭＳ ゴシック" w:hAnsi="ＭＳ ゴシック" w:hint="eastAsia"/>
          <w:sz w:val="24"/>
          <w:szCs w:val="24"/>
        </w:rPr>
        <w:t>ります</w:t>
      </w:r>
      <w:r w:rsidRPr="007A037C">
        <w:rPr>
          <w:rFonts w:ascii="ＭＳ ゴシック" w:eastAsia="ＭＳ ゴシック" w:hAnsi="ＭＳ ゴシック" w:hint="eastAsia"/>
          <w:sz w:val="24"/>
          <w:szCs w:val="24"/>
        </w:rPr>
        <w:t>。</w:t>
      </w:r>
    </w:p>
    <w:p w14:paraId="555D678C" w14:textId="122F3068" w:rsidR="00F60882" w:rsidRPr="007A037C" w:rsidRDefault="00F60882" w:rsidP="00F60882">
      <w:pPr>
        <w:widowControl/>
        <w:ind w:leftChars="200" w:left="660" w:hangingChars="100" w:hanging="240"/>
        <w:jc w:val="lef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t xml:space="preserve">　　なお、本事業は再委託費率が高くなる傾向となる事業類型には該当しないため、個別事業の事情に応じて適切性を確認</w:t>
      </w:r>
      <w:r w:rsidR="00585B02" w:rsidRPr="007A037C">
        <w:rPr>
          <w:rFonts w:ascii="ＭＳ ゴシック" w:eastAsia="ＭＳ ゴシック" w:hAnsi="ＭＳ ゴシック" w:hint="eastAsia"/>
          <w:sz w:val="24"/>
          <w:szCs w:val="24"/>
        </w:rPr>
        <w:t>します</w:t>
      </w:r>
      <w:r w:rsidRPr="007A037C">
        <w:rPr>
          <w:rFonts w:ascii="ＭＳ ゴシック" w:eastAsia="ＭＳ ゴシック" w:hAnsi="ＭＳ ゴシック" w:hint="eastAsia"/>
          <w:sz w:val="24"/>
          <w:szCs w:val="24"/>
        </w:rPr>
        <w:t>。</w:t>
      </w:r>
    </w:p>
    <w:p w14:paraId="7B5A3EF2" w14:textId="1386E2C2" w:rsidR="00F60882" w:rsidRPr="007A037C" w:rsidRDefault="00F60882" w:rsidP="007A037C">
      <w:pPr>
        <w:widowControl/>
        <w:ind w:leftChars="300" w:left="630"/>
        <w:jc w:val="lef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t>＜事業類型＞</w:t>
      </w:r>
    </w:p>
    <w:p w14:paraId="502DC8FE" w14:textId="77777777" w:rsidR="00F60882" w:rsidRPr="007A037C" w:rsidRDefault="00F60882" w:rsidP="007A037C">
      <w:pPr>
        <w:widowControl/>
        <w:ind w:leftChars="300" w:left="630" w:firstLineChars="100" w:firstLine="240"/>
        <w:jc w:val="lef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t>Ⅰ．多数の事業者を管理し、その成果を取りまとめる事業</w:t>
      </w:r>
    </w:p>
    <w:p w14:paraId="07849484" w14:textId="77777777" w:rsidR="00F60882" w:rsidRPr="007A037C" w:rsidRDefault="00F60882" w:rsidP="007A037C">
      <w:pPr>
        <w:widowControl/>
        <w:ind w:leftChars="300" w:left="630" w:firstLineChars="100" w:firstLine="240"/>
        <w:jc w:val="lef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t>（主に海外法人等を活用した標準化や実証事業の取りまとめ事業）</w:t>
      </w:r>
    </w:p>
    <w:p w14:paraId="04423013" w14:textId="77777777" w:rsidR="00F60882" w:rsidRPr="007A037C" w:rsidRDefault="00F60882" w:rsidP="007A037C">
      <w:pPr>
        <w:widowControl/>
        <w:ind w:leftChars="300" w:left="630" w:firstLineChars="100" w:firstLine="240"/>
        <w:jc w:val="lef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t>Ⅱ．現地・現場での作業に要する工数の割合が高い事業</w:t>
      </w:r>
    </w:p>
    <w:p w14:paraId="7A3AEB24" w14:textId="77777777" w:rsidR="00F60882" w:rsidRPr="007A037C" w:rsidRDefault="00F60882" w:rsidP="007A037C">
      <w:pPr>
        <w:widowControl/>
        <w:ind w:leftChars="300" w:left="630" w:firstLineChars="100" w:firstLine="240"/>
        <w:jc w:val="lef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t>（主に海外の展示会出展支援やシステム開発事業）</w:t>
      </w:r>
    </w:p>
    <w:p w14:paraId="415BC4A8" w14:textId="77777777" w:rsidR="00F60882" w:rsidRPr="007A037C" w:rsidRDefault="00F60882" w:rsidP="007A037C">
      <w:pPr>
        <w:widowControl/>
        <w:ind w:leftChars="300" w:left="630" w:firstLineChars="100" w:firstLine="240"/>
        <w:jc w:val="lef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t>Ⅲ．多数の事業者の協力が必要となるオープン・イノベーション事業</w:t>
      </w:r>
    </w:p>
    <w:p w14:paraId="78942F2E" w14:textId="77777777" w:rsidR="00F60882" w:rsidRPr="007A037C" w:rsidRDefault="00F60882" w:rsidP="007A037C">
      <w:pPr>
        <w:widowControl/>
        <w:ind w:leftChars="300" w:left="630" w:firstLineChars="100" w:firstLine="240"/>
        <w:jc w:val="lef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t>（主に特定分野における専門性が極めて高い事業）</w:t>
      </w:r>
    </w:p>
    <w:p w14:paraId="71547F30" w14:textId="10508313" w:rsidR="004E2C7F" w:rsidRPr="007A037C" w:rsidRDefault="00C12733" w:rsidP="004E2C7F">
      <w:pPr>
        <w:widowControl/>
        <w:ind w:leftChars="100" w:left="450" w:hangingChars="100" w:hanging="240"/>
        <w:jc w:val="lef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t xml:space="preserve">　</w:t>
      </w:r>
      <w:r w:rsidR="00292E48" w:rsidRPr="007A037C">
        <w:rPr>
          <w:rFonts w:ascii="ＭＳ ゴシック" w:eastAsia="ＭＳ ゴシック" w:hAnsi="ＭＳ ゴシック" w:hint="eastAsia"/>
          <w:sz w:val="24"/>
          <w:szCs w:val="24"/>
        </w:rPr>
        <w:t>③</w:t>
      </w:r>
      <w:r w:rsidR="004E2C7F" w:rsidRPr="007A037C">
        <w:rPr>
          <w:rFonts w:ascii="ＭＳ ゴシック" w:eastAsia="ＭＳ ゴシック" w:hAnsi="ＭＳ ゴシック" w:hint="eastAsia"/>
          <w:sz w:val="24"/>
          <w:szCs w:val="24"/>
        </w:rPr>
        <w:t>委託費を不正に使用した疑いがある場合には、経済産業省より落札者に対し必要に応じて現地調査等を実施</w:t>
      </w:r>
      <w:r w:rsidR="00585B02" w:rsidRPr="007A037C">
        <w:rPr>
          <w:rFonts w:ascii="ＭＳ ゴシック" w:eastAsia="ＭＳ ゴシック" w:hAnsi="ＭＳ ゴシック" w:hint="eastAsia"/>
          <w:sz w:val="24"/>
          <w:szCs w:val="24"/>
        </w:rPr>
        <w:t>します</w:t>
      </w:r>
      <w:r w:rsidR="004E2C7F" w:rsidRPr="007A037C">
        <w:rPr>
          <w:rFonts w:ascii="ＭＳ ゴシック" w:eastAsia="ＭＳ ゴシック" w:hAnsi="ＭＳ ゴシック" w:hint="eastAsia"/>
          <w:sz w:val="24"/>
          <w:szCs w:val="24"/>
        </w:rPr>
        <w:t>。また、事業に係る取引先（再委託先、外注（請負）先以降も含む）に対しても、必要に応じ現地調査等を実施するため、あらかじめ落札者から取引先に対して現地調査が可能となるよう措置を講じて</w:t>
      </w:r>
      <w:r w:rsidR="00585B02" w:rsidRPr="007A037C">
        <w:rPr>
          <w:rFonts w:ascii="ＭＳ ゴシック" w:eastAsia="ＭＳ ゴシック" w:hAnsi="ＭＳ ゴシック" w:hint="eastAsia"/>
          <w:sz w:val="24"/>
          <w:szCs w:val="24"/>
        </w:rPr>
        <w:t>いただきます</w:t>
      </w:r>
      <w:r w:rsidR="004E2C7F" w:rsidRPr="007A037C">
        <w:rPr>
          <w:rFonts w:ascii="ＭＳ ゴシック" w:eastAsia="ＭＳ ゴシック" w:hAnsi="ＭＳ ゴシック" w:hint="eastAsia"/>
          <w:sz w:val="24"/>
          <w:szCs w:val="24"/>
        </w:rPr>
        <w:t>。</w:t>
      </w:r>
    </w:p>
    <w:p w14:paraId="51A046DA" w14:textId="7BC13A74" w:rsidR="004E2C7F" w:rsidRPr="007A037C" w:rsidRDefault="004E2C7F" w:rsidP="007A037C">
      <w:pPr>
        <w:widowControl/>
        <w:ind w:leftChars="200" w:left="420" w:firstLineChars="100" w:firstLine="240"/>
        <w:jc w:val="lef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t>調査の結果、不正行為が認められたときは、当該委託事業に係る契約の取消を行うとともに、経済産業省から新たな補助金の交付と契約の締結を一定期間（最大３６ヵ月）行わないこと等の措置を執るとともに当該事業者の名称及び不正の内容を公表</w:t>
      </w:r>
      <w:r w:rsidR="00585B02" w:rsidRPr="007A037C">
        <w:rPr>
          <w:rFonts w:ascii="ＭＳ ゴシック" w:eastAsia="ＭＳ ゴシック" w:hAnsi="ＭＳ ゴシック" w:hint="eastAsia"/>
          <w:sz w:val="24"/>
          <w:szCs w:val="24"/>
        </w:rPr>
        <w:t>します</w:t>
      </w:r>
      <w:r w:rsidRPr="007A037C">
        <w:rPr>
          <w:rFonts w:ascii="ＭＳ ゴシック" w:eastAsia="ＭＳ ゴシック" w:hAnsi="ＭＳ ゴシック" w:hint="eastAsia"/>
          <w:sz w:val="24"/>
          <w:szCs w:val="24"/>
        </w:rPr>
        <w:t>。</w:t>
      </w:r>
    </w:p>
    <w:p w14:paraId="0CCB0120" w14:textId="06F10C39" w:rsidR="004E2C7F" w:rsidRPr="007A037C" w:rsidRDefault="004E2C7F" w:rsidP="004E2C7F">
      <w:pPr>
        <w:widowControl/>
        <w:ind w:leftChars="100" w:left="450" w:hangingChars="100" w:hanging="240"/>
        <w:jc w:val="lef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t xml:space="preserve">　具体的な措置要領は、以下の</w:t>
      </w:r>
      <w:r w:rsidRPr="007A037C">
        <w:rPr>
          <w:rFonts w:ascii="ＭＳ ゴシック" w:eastAsia="ＭＳ ゴシック" w:hAnsi="ＭＳ ゴシック"/>
          <w:sz w:val="24"/>
          <w:szCs w:val="24"/>
        </w:rPr>
        <w:t>URLの通り</w:t>
      </w:r>
      <w:r w:rsidR="00585B02" w:rsidRPr="007A037C">
        <w:rPr>
          <w:rFonts w:ascii="ＭＳ ゴシック" w:eastAsia="ＭＳ ゴシック" w:hAnsi="ＭＳ ゴシック" w:hint="eastAsia"/>
          <w:sz w:val="24"/>
          <w:szCs w:val="24"/>
        </w:rPr>
        <w:t>になります</w:t>
      </w:r>
      <w:r w:rsidRPr="007A037C">
        <w:rPr>
          <w:rFonts w:ascii="ＭＳ ゴシック" w:eastAsia="ＭＳ ゴシック" w:hAnsi="ＭＳ ゴシック"/>
          <w:sz w:val="24"/>
          <w:szCs w:val="24"/>
        </w:rPr>
        <w:t>。</w:t>
      </w:r>
    </w:p>
    <w:p w14:paraId="772031C0" w14:textId="515EACEA" w:rsidR="004E2C7F" w:rsidRPr="007A037C" w:rsidRDefault="004E2C7F" w:rsidP="007A037C">
      <w:pPr>
        <w:widowControl/>
        <w:ind w:leftChars="200" w:left="420"/>
        <w:jc w:val="left"/>
        <w:rPr>
          <w:rFonts w:ascii="ＭＳ ゴシック" w:eastAsia="ＭＳ ゴシック" w:hAnsi="ＭＳ ゴシック"/>
          <w:sz w:val="24"/>
          <w:szCs w:val="24"/>
          <w:highlight w:val="yellow"/>
        </w:rPr>
      </w:pPr>
      <w:hyperlink r:id="rId11" w:history="1">
        <w:r w:rsidRPr="007A037C">
          <w:rPr>
            <w:rStyle w:val="af8"/>
            <w:color w:val="auto"/>
          </w:rPr>
          <w:t>https://www.meti.go.jp/information_2/publicoffer/shimeiteishi.html</w:t>
        </w:r>
      </w:hyperlink>
    </w:p>
    <w:p w14:paraId="456DB518" w14:textId="7E73B669" w:rsidR="00C12733" w:rsidRPr="007A037C" w:rsidRDefault="00C12733" w:rsidP="007A037C">
      <w:pPr>
        <w:widowControl/>
        <w:jc w:val="left"/>
        <w:rPr>
          <w:rFonts w:ascii="ＭＳ ゴシック" w:eastAsia="ＭＳ ゴシック" w:hAnsi="ＭＳ ゴシック"/>
          <w:sz w:val="24"/>
          <w:szCs w:val="24"/>
        </w:rPr>
      </w:pPr>
    </w:p>
    <w:p w14:paraId="38042B49" w14:textId="62D73409" w:rsidR="005350FC" w:rsidRDefault="00CD4071" w:rsidP="00CD4071">
      <w:pPr>
        <w:widowControl/>
        <w:ind w:leftChars="100" w:left="450" w:hangingChars="100" w:hanging="240"/>
        <w:jc w:val="lef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t>・契約を行う場合、契約締結前までに①情報管理に対する社内規則等（社内規則がない場合は代わりとなるもの。）、②その他原課において必要と判断する書類等、③各業務従事者の氏名、所属、役職、業務経験、その他略歴（学歴、職歴、研修実績その他経歴、専門的知識その他の知見、母語及び外国語能力、国籍等のいずれかから原課で任意に設定）、④報取扱者名簿及び情報管理体制図（別添２）の提出を求め、適切な情報管理体制が確保されているかを確認します。</w:t>
      </w:r>
    </w:p>
    <w:p w14:paraId="29A70773" w14:textId="77777777" w:rsidR="00D67C48" w:rsidRPr="007A037C" w:rsidRDefault="00D67C48" w:rsidP="00CD4071">
      <w:pPr>
        <w:widowControl/>
        <w:ind w:leftChars="100" w:left="450" w:hangingChars="100" w:hanging="240"/>
        <w:jc w:val="left"/>
        <w:rPr>
          <w:rFonts w:ascii="ＭＳ ゴシック" w:eastAsia="ＭＳ ゴシック" w:hAnsi="ＭＳ ゴシック"/>
          <w:sz w:val="24"/>
          <w:szCs w:val="24"/>
        </w:rPr>
      </w:pPr>
    </w:p>
    <w:p w14:paraId="5E3B7B5A" w14:textId="77777777" w:rsidR="00D67C48" w:rsidRPr="004351D6" w:rsidRDefault="00D67C48" w:rsidP="00D67C48">
      <w:pPr>
        <w:widowControl/>
        <w:ind w:leftChars="100" w:left="450" w:hangingChars="100" w:hanging="240"/>
        <w:jc w:val="left"/>
        <w:rPr>
          <w:rFonts w:ascii="ＭＳ ゴシック" w:eastAsia="ＭＳ ゴシック" w:hAnsi="ＭＳ ゴシック"/>
          <w:sz w:val="24"/>
          <w:szCs w:val="24"/>
        </w:rPr>
      </w:pPr>
      <w:r w:rsidRPr="004351D6">
        <w:rPr>
          <w:rFonts w:ascii="ＭＳ ゴシック" w:eastAsia="ＭＳ ゴシック" w:hAnsi="ＭＳ ゴシック" w:hint="eastAsia"/>
          <w:sz w:val="24"/>
          <w:szCs w:val="24"/>
        </w:rPr>
        <w:t>・委託契約書の規定に基づき提出された実績報告書等については「行政機関の保有する情報の公開に関する法律」（平成１１年５月１４日法律第４２号）に基づき、不開示情報（個人情報及び法人等又は個人の権利、競争上の地位その他正当な利益を害するおそれがあるもの等）を除いて、情報公開の対象となります。なお、開示請求があった場合は、以下に掲げる書類は調整を行わずとも原則開示とし、その他の書類の不開示とする情報の範囲については経済産業省との調整を経て決定することとします。</w:t>
      </w:r>
    </w:p>
    <w:p w14:paraId="2AF81E0A" w14:textId="77777777" w:rsidR="00D67C48" w:rsidRPr="004351D6" w:rsidRDefault="00D67C48" w:rsidP="00D67C48">
      <w:pPr>
        <w:widowControl/>
        <w:ind w:leftChars="100" w:left="450" w:hangingChars="100" w:hanging="240"/>
        <w:jc w:val="left"/>
        <w:rPr>
          <w:rFonts w:ascii="ＭＳ ゴシック" w:eastAsia="ＭＳ ゴシック" w:hAnsi="ＭＳ ゴシック"/>
          <w:sz w:val="24"/>
          <w:szCs w:val="24"/>
        </w:rPr>
      </w:pPr>
      <w:r w:rsidRPr="004351D6">
        <w:rPr>
          <w:rFonts w:ascii="ＭＳ ゴシック" w:eastAsia="ＭＳ ゴシック" w:hAnsi="ＭＳ ゴシック" w:hint="eastAsia"/>
          <w:sz w:val="24"/>
          <w:szCs w:val="24"/>
        </w:rPr>
        <w:t xml:space="preserve">　　○原則開示とする書類</w:t>
      </w:r>
    </w:p>
    <w:p w14:paraId="0BA52028" w14:textId="77777777" w:rsidR="00D67C48" w:rsidRPr="004351D6" w:rsidRDefault="00D67C48" w:rsidP="00D67C48">
      <w:pPr>
        <w:widowControl/>
        <w:ind w:leftChars="100" w:left="450" w:hangingChars="100" w:hanging="240"/>
        <w:jc w:val="left"/>
        <w:rPr>
          <w:rFonts w:ascii="ＭＳ ゴシック" w:eastAsia="ＭＳ ゴシック" w:hAnsi="ＭＳ ゴシック"/>
          <w:sz w:val="24"/>
          <w:szCs w:val="24"/>
        </w:rPr>
      </w:pPr>
      <w:r w:rsidRPr="004351D6">
        <w:rPr>
          <w:rFonts w:ascii="ＭＳ ゴシック" w:eastAsia="ＭＳ ゴシック" w:hAnsi="ＭＳ ゴシック" w:hint="eastAsia"/>
          <w:sz w:val="24"/>
          <w:szCs w:val="24"/>
        </w:rPr>
        <w:t xml:space="preserve">　　・提案書等に添付された「再委託費率が５０％を超える理由書」</w:t>
      </w:r>
    </w:p>
    <w:p w14:paraId="58CF4CB0" w14:textId="77777777" w:rsidR="00D67C48" w:rsidRDefault="00D67C48" w:rsidP="00D67C48">
      <w:pPr>
        <w:widowControl/>
        <w:ind w:leftChars="100" w:left="450" w:hangingChars="100" w:hanging="240"/>
        <w:jc w:val="left"/>
        <w:rPr>
          <w:rFonts w:ascii="ＭＳ ゴシック" w:eastAsia="ＭＳ ゴシック" w:hAnsi="ＭＳ ゴシック"/>
          <w:sz w:val="24"/>
          <w:szCs w:val="24"/>
        </w:rPr>
      </w:pPr>
      <w:r w:rsidRPr="004351D6">
        <w:rPr>
          <w:rFonts w:ascii="ＭＳ ゴシック" w:eastAsia="ＭＳ ゴシック" w:hAnsi="ＭＳ ゴシック" w:hint="eastAsia"/>
          <w:sz w:val="24"/>
          <w:szCs w:val="24"/>
        </w:rPr>
        <w:t>※不開示情報に該当すると想定される情報が含まれる場合は、当該部分を別紙として分けて作成すること。別紙について開示請求があった場合には、不開示とする情報の範囲については経済産業省と調整を経て決定することとする。</w:t>
      </w:r>
    </w:p>
    <w:p w14:paraId="23BDD195" w14:textId="77777777" w:rsidR="00D67C48" w:rsidRPr="004351D6" w:rsidRDefault="00D67C48" w:rsidP="00D67C48">
      <w:pPr>
        <w:widowControl/>
        <w:ind w:leftChars="100" w:left="450" w:hangingChars="100" w:hanging="240"/>
        <w:jc w:val="left"/>
        <w:rPr>
          <w:rFonts w:ascii="ＭＳ ゴシック" w:eastAsia="ＭＳ ゴシック" w:hAnsi="ＭＳ ゴシック"/>
          <w:sz w:val="24"/>
          <w:szCs w:val="24"/>
        </w:rPr>
      </w:pPr>
    </w:p>
    <w:p w14:paraId="441E0C35" w14:textId="77777777" w:rsidR="00D67C48" w:rsidRDefault="00D67C48" w:rsidP="00D67C48">
      <w:pPr>
        <w:widowControl/>
        <w:ind w:leftChars="100" w:left="450" w:hangingChars="100" w:hanging="240"/>
        <w:jc w:val="left"/>
        <w:rPr>
          <w:rFonts w:ascii="ＭＳ ゴシック" w:eastAsia="ＭＳ ゴシック" w:hAnsi="ＭＳ ゴシック"/>
          <w:sz w:val="24"/>
          <w:szCs w:val="24"/>
        </w:rPr>
      </w:pPr>
      <w:r w:rsidRPr="004351D6">
        <w:rPr>
          <w:rFonts w:ascii="ＭＳ ゴシック" w:eastAsia="ＭＳ ゴシック" w:hAnsi="ＭＳ ゴシック" w:hint="eastAsia"/>
          <w:sz w:val="24"/>
          <w:szCs w:val="24"/>
        </w:rPr>
        <w:t>・「ビジネスと人権に関する行動計画の実施に係る関係府省庁施策推進・連絡会議」（令和５年４月３日決定）において、政府の実施する公共調達においては、入札する企業における人権尊重の確保に努めるとされたことを受け、当該事業の落札者に対しては「責任あるサプライチェーン等における人権尊重のためのガイドライン」（令和４年９月１３日ビジネスと人権に関する行動計画の実施に係る関係府省庁施策推進・連絡会議決定）を踏まえて人権尊重に取り組むよう努めることを求めている。</w:t>
      </w:r>
      <w:bookmarkStart w:id="0" w:name="_Hlk129338456"/>
      <w:r w:rsidRPr="004351D6">
        <w:rPr>
          <w:rFonts w:ascii="ＭＳ ゴシック" w:eastAsia="ＭＳ ゴシック" w:hAnsi="ＭＳ ゴシック" w:hint="eastAsia"/>
          <w:sz w:val="24"/>
          <w:szCs w:val="24"/>
        </w:rPr>
        <w:t>当該ガイドラインの内容を承知の上で、入札をすること。</w:t>
      </w:r>
      <w:bookmarkEnd w:id="0"/>
    </w:p>
    <w:p w14:paraId="4FC7273E" w14:textId="77777777" w:rsidR="00D67C48" w:rsidRPr="004351D6" w:rsidRDefault="00D67C48" w:rsidP="00D67C48">
      <w:pPr>
        <w:widowControl/>
        <w:ind w:leftChars="100" w:left="420" w:hangingChars="100" w:hanging="210"/>
        <w:jc w:val="left"/>
        <w:rPr>
          <w:rFonts w:ascii="ＭＳ ゴシック" w:eastAsia="ＭＳ ゴシック" w:hAnsi="ＭＳ ゴシック"/>
          <w:sz w:val="24"/>
          <w:szCs w:val="24"/>
        </w:rPr>
      </w:pPr>
      <w:hyperlink r:id="rId12" w:history="1">
        <w:r w:rsidRPr="004351D6">
          <w:rPr>
            <w:rStyle w:val="af8"/>
            <w:rFonts w:ascii="ＭＳ ゴシック" w:eastAsia="ＭＳ ゴシック" w:hAnsi="ＭＳ ゴシック" w:hint="eastAsia"/>
            <w:sz w:val="24"/>
            <w:szCs w:val="24"/>
          </w:rPr>
          <w:t>https://www.meti.go.jp/press/2022/09/20220913003/20220913003-a.pdf</w:t>
        </w:r>
      </w:hyperlink>
    </w:p>
    <w:p w14:paraId="26395522" w14:textId="77777777" w:rsidR="00D67C48" w:rsidRPr="004351D6" w:rsidRDefault="00D67C48" w:rsidP="00D67C48">
      <w:pPr>
        <w:widowControl/>
        <w:ind w:leftChars="100" w:left="450" w:hangingChars="100" w:hanging="240"/>
        <w:jc w:val="left"/>
        <w:rPr>
          <w:rFonts w:ascii="ＭＳ ゴシック" w:eastAsia="ＭＳ ゴシック" w:hAnsi="ＭＳ ゴシック"/>
          <w:sz w:val="24"/>
          <w:szCs w:val="24"/>
        </w:rPr>
      </w:pPr>
    </w:p>
    <w:p w14:paraId="1E6FCEF4" w14:textId="77777777" w:rsidR="00A9788D" w:rsidRPr="00D67C48" w:rsidRDefault="00A9788D" w:rsidP="00912275">
      <w:pPr>
        <w:widowControl/>
        <w:jc w:val="left"/>
        <w:rPr>
          <w:rFonts w:ascii="ＭＳ ゴシック" w:eastAsia="ＭＳ ゴシック" w:hAnsi="ＭＳ ゴシック"/>
          <w:sz w:val="24"/>
          <w:szCs w:val="24"/>
        </w:rPr>
      </w:pPr>
    </w:p>
    <w:p w14:paraId="7C407D98" w14:textId="1B3D607A" w:rsidR="000946CF" w:rsidRPr="008116EF" w:rsidRDefault="00D657B9">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５</w:t>
      </w:r>
      <w:r w:rsidR="000946CF" w:rsidRPr="008116EF">
        <w:rPr>
          <w:rFonts w:ascii="ＭＳ ゴシック" w:eastAsia="ＭＳ ゴシック" w:hAnsi="ＭＳ ゴシック" w:hint="eastAsia"/>
          <w:sz w:val="24"/>
          <w:szCs w:val="24"/>
        </w:rPr>
        <w:t>．提出先・問合せ先</w:t>
      </w:r>
    </w:p>
    <w:p w14:paraId="7C407D99" w14:textId="77777777" w:rsidR="000946CF" w:rsidRPr="008116EF" w:rsidRDefault="000946CF">
      <w:pPr>
        <w:widowControl/>
        <w:jc w:val="left"/>
        <w:rPr>
          <w:rFonts w:ascii="ＭＳ ゴシック" w:eastAsia="ＭＳ ゴシック" w:hAnsi="ＭＳ ゴシック"/>
          <w:sz w:val="24"/>
          <w:szCs w:val="24"/>
        </w:rPr>
      </w:pPr>
      <w:r w:rsidRPr="008116EF">
        <w:rPr>
          <w:rFonts w:ascii="ＭＳ ゴシック" w:eastAsia="ＭＳ ゴシック" w:hAnsi="ＭＳ ゴシック" w:hint="eastAsia"/>
          <w:sz w:val="24"/>
          <w:szCs w:val="24"/>
        </w:rPr>
        <w:t>〒１００－８９０１　東京都千代田区霞が関１－３－１</w:t>
      </w:r>
    </w:p>
    <w:p w14:paraId="7C407D9A" w14:textId="06A92734" w:rsidR="000946CF" w:rsidRPr="0028681A" w:rsidRDefault="000946CF">
      <w:pPr>
        <w:widowControl/>
        <w:jc w:val="left"/>
        <w:rPr>
          <w:rFonts w:ascii="ＭＳ ゴシック" w:eastAsia="ＭＳ ゴシック" w:hAnsi="ＭＳ ゴシック"/>
          <w:sz w:val="24"/>
          <w:szCs w:val="24"/>
        </w:rPr>
      </w:pPr>
      <w:r w:rsidRPr="008116EF">
        <w:rPr>
          <w:rFonts w:ascii="ＭＳ ゴシック" w:eastAsia="ＭＳ ゴシック" w:hAnsi="ＭＳ ゴシック" w:hint="eastAsia"/>
          <w:sz w:val="24"/>
          <w:szCs w:val="24"/>
        </w:rPr>
        <w:t xml:space="preserve">経済産業省　</w:t>
      </w:r>
      <w:r w:rsidR="0028681A" w:rsidRPr="00CE2E03">
        <w:rPr>
          <w:rFonts w:ascii="ＭＳ ゴシック" w:eastAsia="ＭＳ ゴシック" w:hAnsi="ＭＳ ゴシック" w:hint="eastAsia"/>
          <w:sz w:val="24"/>
          <w:szCs w:val="24"/>
        </w:rPr>
        <w:t>産業保安</w:t>
      </w:r>
      <w:r w:rsidR="003534D9">
        <w:rPr>
          <w:rFonts w:ascii="ＭＳ ゴシック" w:eastAsia="ＭＳ ゴシック" w:hAnsi="ＭＳ ゴシック" w:hint="eastAsia"/>
          <w:sz w:val="24"/>
          <w:szCs w:val="24"/>
        </w:rPr>
        <w:t>・安全</w:t>
      </w:r>
      <w:r w:rsidR="0028681A" w:rsidRPr="00CE2E03">
        <w:rPr>
          <w:rFonts w:ascii="ＭＳ ゴシック" w:eastAsia="ＭＳ ゴシック" w:hAnsi="ＭＳ ゴシック" w:hint="eastAsia"/>
          <w:sz w:val="24"/>
          <w:szCs w:val="24"/>
        </w:rPr>
        <w:t>グループ鉱山・火薬類監理官付</w:t>
      </w:r>
      <w:r w:rsidR="0028681A">
        <w:rPr>
          <w:rFonts w:ascii="ＭＳ ゴシック" w:eastAsia="ＭＳ ゴシック" w:hAnsi="ＭＳ ゴシック" w:hint="eastAsia"/>
          <w:sz w:val="24"/>
          <w:szCs w:val="24"/>
        </w:rPr>
        <w:t xml:space="preserve">　</w:t>
      </w:r>
      <w:r w:rsidR="00D21766">
        <w:rPr>
          <w:rFonts w:ascii="ＭＳ ゴシック" w:eastAsia="ＭＳ ゴシック" w:hAnsi="ＭＳ ゴシック" w:hint="eastAsia"/>
          <w:sz w:val="24"/>
          <w:szCs w:val="24"/>
        </w:rPr>
        <w:t>半澤</w:t>
      </w:r>
      <w:r w:rsidR="0028681A">
        <w:rPr>
          <w:rFonts w:ascii="ＭＳ ゴシック" w:eastAsia="ＭＳ ゴシック" w:hAnsi="ＭＳ ゴシック" w:hint="eastAsia"/>
          <w:sz w:val="24"/>
          <w:szCs w:val="24"/>
        </w:rPr>
        <w:t>、</w:t>
      </w:r>
      <w:r w:rsidR="00D21766">
        <w:rPr>
          <w:rFonts w:ascii="ＭＳ ゴシック" w:eastAsia="ＭＳ ゴシック" w:hAnsi="ＭＳ ゴシック" w:hint="eastAsia"/>
          <w:sz w:val="24"/>
          <w:szCs w:val="24"/>
        </w:rPr>
        <w:t>渡辺</w:t>
      </w:r>
      <w:r w:rsidR="0028681A" w:rsidRPr="008116EF">
        <w:rPr>
          <w:rFonts w:ascii="ＭＳ ゴシック" w:eastAsia="ＭＳ ゴシック" w:hAnsi="ＭＳ ゴシック" w:hint="eastAsia"/>
          <w:sz w:val="24"/>
          <w:szCs w:val="24"/>
        </w:rPr>
        <w:t>宛て</w:t>
      </w:r>
    </w:p>
    <w:p w14:paraId="7C407D9C" w14:textId="2892A106" w:rsidR="000946CF" w:rsidRPr="008116EF" w:rsidRDefault="000946CF" w:rsidP="0028681A">
      <w:pPr>
        <w:widowControl/>
        <w:ind w:firstLineChars="500" w:firstLine="1200"/>
        <w:jc w:val="left"/>
        <w:rPr>
          <w:rFonts w:ascii="ＭＳ ゴシック" w:eastAsia="ＭＳ ゴシック" w:hAnsi="ＭＳ ゴシック"/>
          <w:sz w:val="24"/>
          <w:szCs w:val="24"/>
        </w:rPr>
      </w:pPr>
      <w:r w:rsidRPr="008116EF">
        <w:rPr>
          <w:rFonts w:ascii="ＭＳ ゴシック" w:eastAsia="ＭＳ ゴシック" w:hAnsi="ＭＳ ゴシック"/>
          <w:sz w:val="24"/>
          <w:szCs w:val="24"/>
        </w:rPr>
        <w:t>TEL</w:t>
      </w:r>
      <w:r w:rsidRPr="008116EF">
        <w:rPr>
          <w:rFonts w:ascii="ＭＳ ゴシック" w:eastAsia="ＭＳ ゴシック" w:hAnsi="ＭＳ ゴシック" w:hint="eastAsia"/>
          <w:sz w:val="24"/>
          <w:szCs w:val="24"/>
        </w:rPr>
        <w:tab/>
      </w:r>
      <w:r w:rsidRPr="008116EF">
        <w:rPr>
          <w:rFonts w:ascii="ＭＳ ゴシック" w:eastAsia="ＭＳ ゴシック" w:hAnsi="ＭＳ ゴシック" w:hint="eastAsia"/>
          <w:sz w:val="24"/>
          <w:szCs w:val="24"/>
        </w:rPr>
        <w:tab/>
      </w:r>
      <w:r w:rsidRPr="008116EF">
        <w:rPr>
          <w:rFonts w:ascii="ＭＳ ゴシック" w:eastAsia="ＭＳ ゴシック" w:hAnsi="ＭＳ ゴシック"/>
          <w:sz w:val="24"/>
          <w:szCs w:val="24"/>
        </w:rPr>
        <w:t>０３－３５０１－</w:t>
      </w:r>
      <w:r w:rsidR="0028681A">
        <w:rPr>
          <w:rFonts w:ascii="ＭＳ ゴシック" w:eastAsia="ＭＳ ゴシック" w:hAnsi="ＭＳ ゴシック" w:hint="eastAsia"/>
          <w:sz w:val="24"/>
          <w:szCs w:val="24"/>
        </w:rPr>
        <w:t>１８７０</w:t>
      </w:r>
    </w:p>
    <w:p w14:paraId="7C407D9D" w14:textId="6008EDCF" w:rsidR="000946CF" w:rsidRPr="008116EF" w:rsidRDefault="000946CF" w:rsidP="002E70C0">
      <w:pPr>
        <w:widowControl/>
        <w:ind w:firstLine="840"/>
        <w:jc w:val="left"/>
        <w:rPr>
          <w:rFonts w:ascii="ＭＳ ゴシック" w:eastAsia="ＭＳ ゴシック" w:hAnsi="ＭＳ ゴシック"/>
          <w:sz w:val="24"/>
          <w:szCs w:val="24"/>
        </w:rPr>
      </w:pPr>
      <w:r w:rsidRPr="008116EF">
        <w:rPr>
          <w:rFonts w:ascii="ＭＳ ゴシック" w:eastAsia="ＭＳ ゴシック" w:hAnsi="ＭＳ ゴシック"/>
          <w:sz w:val="24"/>
          <w:szCs w:val="24"/>
        </w:rPr>
        <w:t>E-mail</w:t>
      </w:r>
      <w:r w:rsidRPr="008116EF">
        <w:rPr>
          <w:rFonts w:ascii="ＭＳ ゴシック" w:eastAsia="ＭＳ ゴシック" w:hAnsi="ＭＳ ゴシック" w:hint="eastAsia"/>
          <w:sz w:val="24"/>
          <w:szCs w:val="24"/>
        </w:rPr>
        <w:tab/>
      </w:r>
      <w:r w:rsidRPr="008116EF">
        <w:rPr>
          <w:rFonts w:ascii="ＭＳ ゴシック" w:eastAsia="ＭＳ ゴシック" w:hAnsi="ＭＳ ゴシック" w:hint="eastAsia"/>
          <w:sz w:val="24"/>
          <w:szCs w:val="24"/>
        </w:rPr>
        <w:tab/>
      </w:r>
      <w:r w:rsidR="0028681A" w:rsidRPr="004A5FEF">
        <w:rPr>
          <w:rFonts w:ascii="ＭＳ ゴシック" w:eastAsia="ＭＳ ゴシック" w:hAnsi="ＭＳ ゴシック"/>
          <w:sz w:val="24"/>
          <w:szCs w:val="24"/>
        </w:rPr>
        <w:t>bzl-kayaku-anzen1@meti.go.jp</w:t>
      </w:r>
    </w:p>
    <w:p w14:paraId="7C407D9E" w14:textId="77777777" w:rsidR="000946CF" w:rsidRPr="008116EF" w:rsidRDefault="000946CF">
      <w:pPr>
        <w:widowControl/>
        <w:jc w:val="left"/>
        <w:rPr>
          <w:rFonts w:ascii="ＭＳ ゴシック" w:eastAsia="ＭＳ ゴシック" w:hAnsi="ＭＳ ゴシック"/>
          <w:sz w:val="24"/>
          <w:szCs w:val="24"/>
        </w:rPr>
      </w:pPr>
      <w:r w:rsidRPr="008116EF">
        <w:rPr>
          <w:rFonts w:ascii="ＭＳ ゴシック" w:eastAsia="ＭＳ ゴシック" w:hAnsi="ＭＳ ゴシック" w:hint="eastAsia"/>
          <w:sz w:val="24"/>
          <w:szCs w:val="24"/>
        </w:rPr>
        <w:t>※郵送または</w:t>
      </w:r>
      <w:r w:rsidRPr="008116EF">
        <w:rPr>
          <w:rFonts w:ascii="ＭＳ ゴシック" w:eastAsia="ＭＳ ゴシック" w:hAnsi="ＭＳ ゴシック"/>
          <w:sz w:val="24"/>
          <w:szCs w:val="24"/>
        </w:rPr>
        <w:t>E-mailにてご提出願います。</w:t>
      </w:r>
    </w:p>
    <w:p w14:paraId="7C407DA0" w14:textId="491AE572" w:rsidR="000946CF" w:rsidRPr="008116EF" w:rsidRDefault="000946CF">
      <w:pPr>
        <w:widowControl/>
        <w:jc w:val="left"/>
        <w:rPr>
          <w:rFonts w:ascii="ＭＳ ゴシック" w:eastAsia="ＭＳ ゴシック" w:hAnsi="ＭＳ ゴシック"/>
          <w:sz w:val="24"/>
          <w:szCs w:val="24"/>
        </w:rPr>
      </w:pPr>
    </w:p>
    <w:p w14:paraId="7C407DA1" w14:textId="5014AFCE" w:rsidR="000946CF" w:rsidRPr="008116EF" w:rsidRDefault="00D657B9">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６</w:t>
      </w:r>
      <w:r w:rsidR="000946CF" w:rsidRPr="008116EF">
        <w:rPr>
          <w:rFonts w:ascii="ＭＳ ゴシック" w:eastAsia="ＭＳ ゴシック" w:hAnsi="ＭＳ ゴシック" w:hint="eastAsia"/>
          <w:sz w:val="24"/>
          <w:szCs w:val="24"/>
        </w:rPr>
        <w:t>．提出期限</w:t>
      </w:r>
    </w:p>
    <w:p w14:paraId="7C407DA2" w14:textId="158A5F56" w:rsidR="000946CF" w:rsidRPr="008116EF" w:rsidRDefault="0028681A" w:rsidP="003534D9">
      <w:pPr>
        <w:widowControl/>
        <w:ind w:firstLineChars="200" w:firstLine="480"/>
        <w:jc w:val="left"/>
        <w:rPr>
          <w:rFonts w:ascii="ＭＳ ゴシック" w:eastAsia="ＭＳ ゴシック" w:hAnsi="ＭＳ ゴシック"/>
          <w:sz w:val="24"/>
          <w:szCs w:val="24"/>
        </w:rPr>
      </w:pPr>
      <w:r w:rsidRPr="00B526EA">
        <w:rPr>
          <w:rFonts w:ascii="ＭＳ ゴシック" w:eastAsia="ＭＳ ゴシック" w:hAnsi="ＭＳ ゴシック" w:hint="eastAsia"/>
          <w:sz w:val="24"/>
          <w:szCs w:val="24"/>
        </w:rPr>
        <w:t>令和</w:t>
      </w:r>
      <w:r w:rsidR="00105F57" w:rsidRPr="00B526EA">
        <w:rPr>
          <w:rFonts w:ascii="ＭＳ ゴシック" w:eastAsia="ＭＳ ゴシック" w:hAnsi="ＭＳ ゴシック" w:hint="eastAsia"/>
          <w:sz w:val="24"/>
          <w:szCs w:val="24"/>
        </w:rPr>
        <w:t>８</w:t>
      </w:r>
      <w:r w:rsidR="000946CF" w:rsidRPr="00B526EA">
        <w:rPr>
          <w:rFonts w:ascii="ＭＳ ゴシック" w:eastAsia="ＭＳ ゴシック" w:hAnsi="ＭＳ ゴシック" w:hint="eastAsia"/>
          <w:sz w:val="24"/>
          <w:szCs w:val="24"/>
        </w:rPr>
        <w:t>年</w:t>
      </w:r>
      <w:r w:rsidR="00A6456F" w:rsidRPr="00B526EA">
        <w:rPr>
          <w:rFonts w:ascii="ＭＳ ゴシック" w:eastAsia="ＭＳ ゴシック" w:hAnsi="ＭＳ ゴシック" w:hint="eastAsia"/>
          <w:sz w:val="24"/>
          <w:szCs w:val="24"/>
        </w:rPr>
        <w:t>３</w:t>
      </w:r>
      <w:r w:rsidR="000946CF" w:rsidRPr="00B526EA">
        <w:rPr>
          <w:rFonts w:ascii="ＭＳ ゴシック" w:eastAsia="ＭＳ ゴシック" w:hAnsi="ＭＳ ゴシック" w:hint="eastAsia"/>
          <w:sz w:val="24"/>
          <w:szCs w:val="24"/>
        </w:rPr>
        <w:t>月</w:t>
      </w:r>
      <w:r w:rsidR="00502CA5" w:rsidRPr="00B526EA">
        <w:rPr>
          <w:rFonts w:ascii="ＭＳ ゴシック" w:eastAsia="ＭＳ ゴシック" w:hAnsi="ＭＳ ゴシック" w:hint="eastAsia"/>
          <w:sz w:val="24"/>
          <w:szCs w:val="24"/>
        </w:rPr>
        <w:t>２</w:t>
      </w:r>
      <w:r w:rsidR="00893463" w:rsidRPr="00B526EA">
        <w:rPr>
          <w:rFonts w:ascii="ＭＳ ゴシック" w:eastAsia="ＭＳ ゴシック" w:hAnsi="ＭＳ ゴシック" w:hint="eastAsia"/>
          <w:sz w:val="24"/>
          <w:szCs w:val="24"/>
        </w:rPr>
        <w:t>日</w:t>
      </w:r>
      <w:r w:rsidR="000946CF" w:rsidRPr="00B526EA">
        <w:rPr>
          <w:rFonts w:ascii="ＭＳ ゴシック" w:eastAsia="ＭＳ ゴシック" w:hAnsi="ＭＳ ゴシック" w:hint="eastAsia"/>
          <w:sz w:val="24"/>
          <w:szCs w:val="24"/>
        </w:rPr>
        <w:t>（</w:t>
      </w:r>
      <w:r w:rsidR="00502CA5" w:rsidRPr="00B526EA">
        <w:rPr>
          <w:rFonts w:ascii="ＭＳ ゴシック" w:eastAsia="ＭＳ ゴシック" w:hAnsi="ＭＳ ゴシック" w:hint="eastAsia"/>
          <w:sz w:val="24"/>
          <w:szCs w:val="24"/>
        </w:rPr>
        <w:t>月</w:t>
      </w:r>
      <w:r w:rsidR="000946CF" w:rsidRPr="00B526EA">
        <w:rPr>
          <w:rFonts w:ascii="ＭＳ ゴシック" w:eastAsia="ＭＳ ゴシック" w:hAnsi="ＭＳ ゴシック" w:hint="eastAsia"/>
          <w:sz w:val="24"/>
          <w:szCs w:val="24"/>
        </w:rPr>
        <w:t>）</w:t>
      </w:r>
      <w:r w:rsidR="00E506CA" w:rsidRPr="00B526EA">
        <w:rPr>
          <w:rFonts w:ascii="ＭＳ ゴシック" w:eastAsia="ＭＳ ゴシック" w:hAnsi="ＭＳ ゴシック" w:hint="eastAsia"/>
          <w:sz w:val="24"/>
          <w:szCs w:val="24"/>
        </w:rPr>
        <w:t>１７：００</w:t>
      </w:r>
    </w:p>
    <w:p w14:paraId="7C407DA3" w14:textId="77777777" w:rsidR="000946CF" w:rsidRPr="008116EF" w:rsidRDefault="000946CF" w:rsidP="002E70C0">
      <w:pPr>
        <w:widowControl/>
        <w:ind w:left="240" w:hangingChars="100" w:hanging="240"/>
        <w:jc w:val="left"/>
        <w:rPr>
          <w:rFonts w:ascii="ＭＳ ゴシック" w:eastAsia="ＭＳ ゴシック" w:hAnsi="ＭＳ ゴシック"/>
          <w:sz w:val="24"/>
          <w:szCs w:val="24"/>
        </w:rPr>
      </w:pPr>
      <w:r w:rsidRPr="008116EF">
        <w:rPr>
          <w:rFonts w:ascii="ＭＳ ゴシック" w:eastAsia="ＭＳ ゴシック" w:hAnsi="ＭＳ ゴシック" w:hint="eastAsia"/>
          <w:sz w:val="24"/>
          <w:szCs w:val="24"/>
        </w:rPr>
        <w:t>※複数者からの登録があった場合、その時点で入札可能性調査を終了し、一般競争入札（又は企画競争）を実施することがあります。</w:t>
      </w:r>
    </w:p>
    <w:p w14:paraId="7C407DA4" w14:textId="77777777" w:rsidR="000946CF" w:rsidRPr="008116EF" w:rsidRDefault="000946CF">
      <w:pPr>
        <w:widowControl/>
        <w:jc w:val="left"/>
        <w:rPr>
          <w:rFonts w:ascii="ＭＳ ゴシック" w:eastAsia="ＭＳ ゴシック" w:hAnsi="ＭＳ ゴシック"/>
          <w:sz w:val="24"/>
          <w:szCs w:val="24"/>
        </w:rPr>
      </w:pPr>
      <w:r w:rsidRPr="008116EF">
        <w:rPr>
          <w:rFonts w:ascii="ＭＳ ゴシック" w:eastAsia="ＭＳ ゴシック" w:hAnsi="ＭＳ ゴシック"/>
          <w:sz w:val="24"/>
          <w:szCs w:val="24"/>
        </w:rPr>
        <w:br w:type="page"/>
      </w:r>
    </w:p>
    <w:p w14:paraId="7C407DA5" w14:textId="63D9F853" w:rsidR="000946CF" w:rsidRPr="008116EF" w:rsidRDefault="000946CF" w:rsidP="002E70C0">
      <w:pPr>
        <w:widowControl/>
        <w:jc w:val="right"/>
        <w:rPr>
          <w:rFonts w:ascii="ＭＳ ゴシック" w:eastAsia="ＭＳ ゴシック" w:hAnsi="ＭＳ ゴシック"/>
          <w:sz w:val="24"/>
          <w:szCs w:val="24"/>
        </w:rPr>
      </w:pPr>
      <w:r w:rsidRPr="008116EF">
        <w:rPr>
          <w:rFonts w:ascii="ＭＳ ゴシック" w:eastAsia="ＭＳ ゴシック" w:hAnsi="ＭＳ ゴシック" w:hint="eastAsia"/>
          <w:sz w:val="24"/>
          <w:szCs w:val="24"/>
        </w:rPr>
        <w:t>（別　添</w:t>
      </w:r>
      <w:r w:rsidR="00CD4071">
        <w:rPr>
          <w:rFonts w:ascii="ＭＳ ゴシック" w:eastAsia="ＭＳ ゴシック" w:hAnsi="ＭＳ ゴシック" w:hint="eastAsia"/>
          <w:sz w:val="24"/>
          <w:szCs w:val="24"/>
        </w:rPr>
        <w:t>１</w:t>
      </w:r>
      <w:r w:rsidRPr="008116EF">
        <w:rPr>
          <w:rFonts w:ascii="ＭＳ ゴシック" w:eastAsia="ＭＳ ゴシック" w:hAnsi="ＭＳ ゴシック" w:hint="eastAsia"/>
          <w:sz w:val="24"/>
          <w:szCs w:val="24"/>
        </w:rPr>
        <w:t>）</w:t>
      </w:r>
    </w:p>
    <w:p w14:paraId="7C407DA6" w14:textId="77777777" w:rsidR="000946CF" w:rsidRPr="008116EF" w:rsidRDefault="000946CF">
      <w:pPr>
        <w:widowControl/>
        <w:jc w:val="left"/>
        <w:rPr>
          <w:rFonts w:ascii="ＭＳ ゴシック" w:eastAsia="ＭＳ ゴシック" w:hAnsi="ＭＳ ゴシック"/>
          <w:sz w:val="24"/>
          <w:szCs w:val="24"/>
        </w:rPr>
      </w:pPr>
      <w:r w:rsidRPr="008116EF">
        <w:rPr>
          <w:rFonts w:ascii="ＭＳ ゴシック" w:eastAsia="ＭＳ ゴシック" w:hAnsi="ＭＳ ゴシック" w:hint="eastAsia"/>
          <w:sz w:val="24"/>
          <w:szCs w:val="24"/>
        </w:rPr>
        <w:t>（様　式）</w:t>
      </w:r>
    </w:p>
    <w:p w14:paraId="7C407DA8" w14:textId="69441243" w:rsidR="000946CF" w:rsidRPr="008116EF" w:rsidRDefault="000946CF">
      <w:pPr>
        <w:widowControl/>
        <w:jc w:val="left"/>
        <w:rPr>
          <w:rFonts w:ascii="ＭＳ ゴシック" w:eastAsia="ＭＳ ゴシック" w:hAnsi="ＭＳ ゴシック"/>
          <w:sz w:val="24"/>
          <w:szCs w:val="24"/>
        </w:rPr>
      </w:pPr>
    </w:p>
    <w:p w14:paraId="7C407DA9" w14:textId="5FA4DC45" w:rsidR="000946CF" w:rsidRPr="008116EF" w:rsidRDefault="000946CF">
      <w:pPr>
        <w:widowControl/>
        <w:jc w:val="right"/>
        <w:rPr>
          <w:rFonts w:ascii="ＭＳ ゴシック" w:eastAsia="ＭＳ ゴシック" w:hAnsi="ＭＳ ゴシック"/>
          <w:sz w:val="24"/>
          <w:szCs w:val="24"/>
        </w:rPr>
      </w:pPr>
      <w:r w:rsidRPr="008116EF">
        <w:rPr>
          <w:rFonts w:ascii="ＭＳ ゴシック" w:eastAsia="ＭＳ ゴシック" w:hAnsi="ＭＳ ゴシック" w:hint="eastAsia"/>
          <w:sz w:val="24"/>
          <w:szCs w:val="24"/>
        </w:rPr>
        <w:t xml:space="preserve">　　年　　月　　日</w:t>
      </w:r>
    </w:p>
    <w:p w14:paraId="7C407DAA" w14:textId="77777777" w:rsidR="000946CF" w:rsidRPr="008116EF" w:rsidRDefault="000946CF">
      <w:pPr>
        <w:widowControl/>
        <w:jc w:val="right"/>
        <w:rPr>
          <w:rFonts w:ascii="ＭＳ ゴシック" w:eastAsia="ＭＳ ゴシック" w:hAnsi="ＭＳ ゴシック"/>
          <w:sz w:val="24"/>
          <w:szCs w:val="24"/>
        </w:rPr>
      </w:pPr>
    </w:p>
    <w:p w14:paraId="7C407DAB" w14:textId="77777777" w:rsidR="000946CF" w:rsidRPr="008116EF" w:rsidRDefault="000946CF">
      <w:pPr>
        <w:widowControl/>
        <w:jc w:val="right"/>
        <w:rPr>
          <w:rFonts w:ascii="ＭＳ ゴシック" w:eastAsia="ＭＳ ゴシック" w:hAnsi="ＭＳ ゴシック"/>
          <w:sz w:val="24"/>
          <w:szCs w:val="24"/>
        </w:rPr>
      </w:pPr>
    </w:p>
    <w:p w14:paraId="7C407DAC" w14:textId="77777777" w:rsidR="000946CF" w:rsidRPr="008116EF" w:rsidRDefault="000946CF">
      <w:pPr>
        <w:widowControl/>
        <w:jc w:val="center"/>
        <w:rPr>
          <w:rFonts w:ascii="ＭＳ ゴシック" w:eastAsia="ＭＳ ゴシック" w:hAnsi="ＭＳ ゴシック"/>
          <w:sz w:val="24"/>
          <w:szCs w:val="24"/>
        </w:rPr>
      </w:pPr>
      <w:r w:rsidRPr="008116EF">
        <w:rPr>
          <w:rFonts w:ascii="ＭＳ ゴシック" w:eastAsia="ＭＳ ゴシック" w:hAnsi="ＭＳ ゴシック" w:hint="eastAsia"/>
          <w:sz w:val="24"/>
          <w:szCs w:val="24"/>
        </w:rPr>
        <w:t>入札可能性調査　登録用紙</w:t>
      </w:r>
    </w:p>
    <w:p w14:paraId="7C407DAE" w14:textId="3597C39E" w:rsidR="000946CF" w:rsidRPr="008116EF" w:rsidRDefault="000946CF">
      <w:pPr>
        <w:widowControl/>
        <w:jc w:val="left"/>
        <w:rPr>
          <w:rFonts w:ascii="ＭＳ ゴシック" w:eastAsia="ＭＳ ゴシック" w:hAnsi="ＭＳ ゴシック"/>
          <w:sz w:val="24"/>
          <w:szCs w:val="24"/>
        </w:rPr>
      </w:pPr>
    </w:p>
    <w:p w14:paraId="7C407DAF" w14:textId="77777777" w:rsidR="000946CF" w:rsidRPr="008116EF" w:rsidRDefault="000946CF">
      <w:pPr>
        <w:widowControl/>
        <w:jc w:val="left"/>
        <w:rPr>
          <w:rFonts w:ascii="ＭＳ ゴシック" w:eastAsia="ＭＳ ゴシック" w:hAnsi="ＭＳ ゴシック"/>
          <w:sz w:val="24"/>
          <w:szCs w:val="24"/>
        </w:rPr>
      </w:pPr>
      <w:r w:rsidRPr="008116EF">
        <w:rPr>
          <w:rFonts w:ascii="ＭＳ ゴシック" w:eastAsia="ＭＳ ゴシック" w:hAnsi="ＭＳ ゴシック" w:hint="eastAsia"/>
          <w:sz w:val="24"/>
          <w:szCs w:val="24"/>
        </w:rPr>
        <w:t>事業者名</w:t>
      </w:r>
    </w:p>
    <w:p w14:paraId="7C407DB0" w14:textId="77777777" w:rsidR="000946CF" w:rsidRPr="008116EF" w:rsidRDefault="000946CF">
      <w:pPr>
        <w:widowControl/>
        <w:jc w:val="left"/>
        <w:rPr>
          <w:rFonts w:ascii="ＭＳ ゴシック" w:eastAsia="ＭＳ ゴシック" w:hAnsi="ＭＳ ゴシック"/>
          <w:sz w:val="24"/>
          <w:szCs w:val="24"/>
        </w:rPr>
      </w:pPr>
    </w:p>
    <w:p w14:paraId="7C407DB1" w14:textId="77777777" w:rsidR="000946CF" w:rsidRPr="008116EF" w:rsidRDefault="000946CF">
      <w:pPr>
        <w:widowControl/>
        <w:spacing w:line="360" w:lineRule="auto"/>
        <w:jc w:val="left"/>
        <w:rPr>
          <w:rFonts w:ascii="ＭＳ ゴシック" w:eastAsia="ＭＳ ゴシック" w:hAnsi="ＭＳ ゴシック"/>
          <w:sz w:val="24"/>
          <w:szCs w:val="24"/>
          <w:u w:val="single"/>
        </w:rPr>
      </w:pPr>
      <w:r w:rsidRPr="008116EF">
        <w:rPr>
          <w:rFonts w:ascii="ＭＳ ゴシック" w:eastAsia="ＭＳ ゴシック" w:hAnsi="ＭＳ ゴシック"/>
          <w:sz w:val="24"/>
          <w:szCs w:val="24"/>
        </w:rPr>
        <w:tab/>
      </w:r>
      <w:r w:rsidRPr="00065D57">
        <w:rPr>
          <w:rFonts w:ascii="ＭＳ ゴシック" w:eastAsia="ＭＳ ゴシック" w:hAnsi="ＭＳ ゴシック" w:hint="eastAsia"/>
          <w:kern w:val="0"/>
          <w:sz w:val="24"/>
          <w:szCs w:val="24"/>
          <w:fitText w:val="1440" w:id="568368128"/>
        </w:rPr>
        <w:t>住　　　　所</w:t>
      </w:r>
      <w:r w:rsidRPr="008116EF">
        <w:rPr>
          <w:rFonts w:ascii="ＭＳ ゴシック" w:eastAsia="ＭＳ ゴシック" w:hAnsi="ＭＳ ゴシック" w:hint="eastAsia"/>
          <w:kern w:val="0"/>
          <w:sz w:val="24"/>
          <w:szCs w:val="24"/>
        </w:rPr>
        <w:t>：</w:t>
      </w:r>
      <w:r w:rsidRPr="008116EF">
        <w:rPr>
          <w:rFonts w:ascii="ＭＳ ゴシック" w:eastAsia="ＭＳ ゴシック" w:hAnsi="ＭＳ ゴシック"/>
          <w:sz w:val="24"/>
          <w:szCs w:val="24"/>
          <w:u w:val="single"/>
        </w:rPr>
        <w:tab/>
      </w:r>
      <w:r w:rsidRPr="008116EF">
        <w:rPr>
          <w:rFonts w:ascii="ＭＳ ゴシック" w:eastAsia="ＭＳ ゴシック" w:hAnsi="ＭＳ ゴシック"/>
          <w:sz w:val="24"/>
          <w:szCs w:val="24"/>
          <w:u w:val="single"/>
        </w:rPr>
        <w:tab/>
      </w:r>
      <w:r w:rsidRPr="008116EF">
        <w:rPr>
          <w:rFonts w:ascii="ＭＳ ゴシック" w:eastAsia="ＭＳ ゴシック" w:hAnsi="ＭＳ ゴシック"/>
          <w:sz w:val="24"/>
          <w:szCs w:val="24"/>
          <w:u w:val="single"/>
        </w:rPr>
        <w:tab/>
      </w:r>
      <w:r w:rsidRPr="008116EF">
        <w:rPr>
          <w:rFonts w:ascii="ＭＳ ゴシック" w:eastAsia="ＭＳ ゴシック" w:hAnsi="ＭＳ ゴシック"/>
          <w:sz w:val="24"/>
          <w:szCs w:val="24"/>
          <w:u w:val="single"/>
        </w:rPr>
        <w:tab/>
      </w:r>
      <w:r w:rsidRPr="008116EF">
        <w:rPr>
          <w:rFonts w:ascii="ＭＳ ゴシック" w:eastAsia="ＭＳ ゴシック" w:hAnsi="ＭＳ ゴシック"/>
          <w:sz w:val="24"/>
          <w:szCs w:val="24"/>
          <w:u w:val="single"/>
        </w:rPr>
        <w:tab/>
      </w:r>
      <w:r w:rsidRPr="008116EF">
        <w:rPr>
          <w:rFonts w:ascii="ＭＳ ゴシック" w:eastAsia="ＭＳ ゴシック" w:hAnsi="ＭＳ ゴシック"/>
          <w:sz w:val="24"/>
          <w:szCs w:val="24"/>
          <w:u w:val="single"/>
        </w:rPr>
        <w:tab/>
      </w:r>
    </w:p>
    <w:p w14:paraId="7C407DB2" w14:textId="77777777" w:rsidR="000946CF" w:rsidRPr="008116EF" w:rsidRDefault="000946CF">
      <w:pPr>
        <w:widowControl/>
        <w:spacing w:line="360" w:lineRule="auto"/>
        <w:jc w:val="left"/>
        <w:rPr>
          <w:rFonts w:ascii="ＭＳ ゴシック" w:eastAsia="ＭＳ ゴシック" w:hAnsi="ＭＳ ゴシック"/>
          <w:sz w:val="24"/>
          <w:szCs w:val="24"/>
          <w:u w:val="single"/>
        </w:rPr>
      </w:pPr>
      <w:r w:rsidRPr="008116EF">
        <w:rPr>
          <w:rFonts w:ascii="ＭＳ ゴシック" w:eastAsia="ＭＳ ゴシック" w:hAnsi="ＭＳ ゴシック"/>
          <w:sz w:val="24"/>
          <w:szCs w:val="24"/>
        </w:rPr>
        <w:tab/>
      </w:r>
      <w:r w:rsidRPr="008116EF">
        <w:rPr>
          <w:rFonts w:ascii="ＭＳ ゴシック" w:eastAsia="ＭＳ ゴシック" w:hAnsi="ＭＳ ゴシック" w:hint="eastAsia"/>
          <w:sz w:val="24"/>
          <w:szCs w:val="24"/>
        </w:rPr>
        <w:t>商号又は名称：</w:t>
      </w:r>
      <w:r w:rsidRPr="008116EF">
        <w:rPr>
          <w:rFonts w:ascii="ＭＳ ゴシック" w:eastAsia="ＭＳ ゴシック" w:hAnsi="ＭＳ ゴシック"/>
          <w:sz w:val="24"/>
          <w:szCs w:val="24"/>
          <w:u w:val="single"/>
        </w:rPr>
        <w:tab/>
      </w:r>
      <w:r w:rsidRPr="008116EF">
        <w:rPr>
          <w:rFonts w:ascii="ＭＳ ゴシック" w:eastAsia="ＭＳ ゴシック" w:hAnsi="ＭＳ ゴシック"/>
          <w:sz w:val="24"/>
          <w:szCs w:val="24"/>
          <w:u w:val="single"/>
        </w:rPr>
        <w:tab/>
      </w:r>
      <w:r w:rsidRPr="008116EF">
        <w:rPr>
          <w:rFonts w:ascii="ＭＳ ゴシック" w:eastAsia="ＭＳ ゴシック" w:hAnsi="ＭＳ ゴシック"/>
          <w:sz w:val="24"/>
          <w:szCs w:val="24"/>
          <w:u w:val="single"/>
        </w:rPr>
        <w:tab/>
      </w:r>
      <w:r w:rsidRPr="008116EF">
        <w:rPr>
          <w:rFonts w:ascii="ＭＳ ゴシック" w:eastAsia="ＭＳ ゴシック" w:hAnsi="ＭＳ ゴシック"/>
          <w:sz w:val="24"/>
          <w:szCs w:val="24"/>
          <w:u w:val="single"/>
        </w:rPr>
        <w:tab/>
      </w:r>
      <w:r w:rsidRPr="008116EF">
        <w:rPr>
          <w:rFonts w:ascii="ＭＳ ゴシック" w:eastAsia="ＭＳ ゴシック" w:hAnsi="ＭＳ ゴシック"/>
          <w:sz w:val="24"/>
          <w:szCs w:val="24"/>
          <w:u w:val="single"/>
        </w:rPr>
        <w:tab/>
      </w:r>
      <w:r w:rsidRPr="008116EF">
        <w:rPr>
          <w:rFonts w:ascii="ＭＳ ゴシック" w:eastAsia="ＭＳ ゴシック" w:hAnsi="ＭＳ ゴシック"/>
          <w:sz w:val="24"/>
          <w:szCs w:val="24"/>
          <w:u w:val="single"/>
        </w:rPr>
        <w:tab/>
      </w:r>
    </w:p>
    <w:p w14:paraId="7C407DB3" w14:textId="77777777" w:rsidR="000946CF" w:rsidRPr="008116EF" w:rsidRDefault="000946CF">
      <w:pPr>
        <w:widowControl/>
        <w:spacing w:line="360" w:lineRule="auto"/>
        <w:jc w:val="left"/>
        <w:rPr>
          <w:rFonts w:ascii="ＭＳ ゴシック" w:eastAsia="ＭＳ ゴシック" w:hAnsi="ＭＳ ゴシック"/>
          <w:sz w:val="24"/>
          <w:szCs w:val="24"/>
          <w:u w:val="single"/>
        </w:rPr>
      </w:pPr>
      <w:r w:rsidRPr="008116EF">
        <w:rPr>
          <w:rFonts w:ascii="ＭＳ ゴシック" w:eastAsia="ＭＳ ゴシック" w:hAnsi="ＭＳ ゴシック"/>
          <w:sz w:val="24"/>
          <w:szCs w:val="24"/>
        </w:rPr>
        <w:tab/>
      </w:r>
      <w:r w:rsidRPr="00065D57">
        <w:rPr>
          <w:rFonts w:ascii="ＭＳ ゴシック" w:eastAsia="ＭＳ ゴシック" w:hAnsi="ＭＳ ゴシック" w:hint="eastAsia"/>
          <w:spacing w:val="30"/>
          <w:kern w:val="0"/>
          <w:sz w:val="24"/>
          <w:szCs w:val="24"/>
          <w:fitText w:val="1440" w:id="568368129"/>
        </w:rPr>
        <w:t>代表者氏</w:t>
      </w:r>
      <w:r w:rsidRPr="00065D57">
        <w:rPr>
          <w:rFonts w:ascii="ＭＳ ゴシック" w:eastAsia="ＭＳ ゴシック" w:hAnsi="ＭＳ ゴシック" w:hint="eastAsia"/>
          <w:kern w:val="0"/>
          <w:sz w:val="24"/>
          <w:szCs w:val="24"/>
          <w:fitText w:val="1440" w:id="568368129"/>
        </w:rPr>
        <w:t>名</w:t>
      </w:r>
      <w:r w:rsidRPr="008116EF">
        <w:rPr>
          <w:rFonts w:ascii="ＭＳ ゴシック" w:eastAsia="ＭＳ ゴシック" w:hAnsi="ＭＳ ゴシック" w:hint="eastAsia"/>
          <w:kern w:val="0"/>
          <w:sz w:val="24"/>
          <w:szCs w:val="24"/>
        </w:rPr>
        <w:t>：</w:t>
      </w:r>
      <w:r w:rsidRPr="008116EF">
        <w:rPr>
          <w:rFonts w:ascii="ＭＳ ゴシック" w:eastAsia="ＭＳ ゴシック" w:hAnsi="ＭＳ ゴシック"/>
          <w:sz w:val="24"/>
          <w:szCs w:val="24"/>
          <w:u w:val="single"/>
        </w:rPr>
        <w:tab/>
      </w:r>
      <w:r w:rsidRPr="008116EF">
        <w:rPr>
          <w:rFonts w:ascii="ＭＳ ゴシック" w:eastAsia="ＭＳ ゴシック" w:hAnsi="ＭＳ ゴシック"/>
          <w:sz w:val="24"/>
          <w:szCs w:val="24"/>
          <w:u w:val="single"/>
        </w:rPr>
        <w:tab/>
      </w:r>
      <w:r w:rsidRPr="008116EF">
        <w:rPr>
          <w:rFonts w:ascii="ＭＳ ゴシック" w:eastAsia="ＭＳ ゴシック" w:hAnsi="ＭＳ ゴシック"/>
          <w:sz w:val="24"/>
          <w:szCs w:val="24"/>
          <w:u w:val="single"/>
        </w:rPr>
        <w:tab/>
      </w:r>
      <w:r w:rsidRPr="008116EF">
        <w:rPr>
          <w:rFonts w:ascii="ＭＳ ゴシック" w:eastAsia="ＭＳ ゴシック" w:hAnsi="ＭＳ ゴシック"/>
          <w:sz w:val="24"/>
          <w:szCs w:val="24"/>
          <w:u w:val="single"/>
        </w:rPr>
        <w:tab/>
      </w:r>
      <w:r w:rsidRPr="008116EF">
        <w:rPr>
          <w:rFonts w:ascii="ＭＳ ゴシック" w:eastAsia="ＭＳ ゴシック" w:hAnsi="ＭＳ ゴシック"/>
          <w:sz w:val="24"/>
          <w:szCs w:val="24"/>
          <w:u w:val="single"/>
        </w:rPr>
        <w:tab/>
      </w:r>
      <w:r w:rsidRPr="008116EF">
        <w:rPr>
          <w:rFonts w:ascii="ＭＳ ゴシック" w:eastAsia="ＭＳ ゴシック" w:hAnsi="ＭＳ ゴシック"/>
          <w:sz w:val="24"/>
          <w:szCs w:val="24"/>
          <w:u w:val="single"/>
        </w:rPr>
        <w:tab/>
      </w:r>
    </w:p>
    <w:p w14:paraId="7C407DB5" w14:textId="761114E1" w:rsidR="000946CF" w:rsidRPr="008116EF" w:rsidRDefault="000946CF">
      <w:pPr>
        <w:widowControl/>
        <w:jc w:val="left"/>
        <w:rPr>
          <w:rFonts w:ascii="ＭＳ ゴシック" w:eastAsia="ＭＳ ゴシック" w:hAnsi="ＭＳ ゴシック"/>
          <w:sz w:val="24"/>
          <w:szCs w:val="24"/>
        </w:rPr>
      </w:pPr>
    </w:p>
    <w:p w14:paraId="7C407DB6" w14:textId="77777777" w:rsidR="000946CF" w:rsidRPr="008116EF" w:rsidRDefault="000946CF">
      <w:pPr>
        <w:widowControl/>
        <w:jc w:val="left"/>
        <w:rPr>
          <w:rFonts w:ascii="ＭＳ ゴシック" w:eastAsia="ＭＳ ゴシック" w:hAnsi="ＭＳ ゴシック"/>
          <w:sz w:val="24"/>
          <w:szCs w:val="24"/>
        </w:rPr>
      </w:pPr>
      <w:r w:rsidRPr="008116EF">
        <w:rPr>
          <w:rFonts w:ascii="ＭＳ ゴシック" w:eastAsia="ＭＳ ゴシック" w:hAnsi="ＭＳ ゴシック" w:hint="eastAsia"/>
          <w:sz w:val="24"/>
          <w:szCs w:val="24"/>
        </w:rPr>
        <w:t>連絡先</w:t>
      </w:r>
    </w:p>
    <w:p w14:paraId="7C407DB7" w14:textId="77777777" w:rsidR="000946CF" w:rsidRPr="008116EF" w:rsidRDefault="000946CF">
      <w:pPr>
        <w:widowControl/>
        <w:jc w:val="left"/>
        <w:rPr>
          <w:rFonts w:ascii="ＭＳ ゴシック" w:eastAsia="ＭＳ ゴシック" w:hAnsi="ＭＳ ゴシック"/>
          <w:sz w:val="24"/>
          <w:szCs w:val="24"/>
        </w:rPr>
      </w:pPr>
    </w:p>
    <w:p w14:paraId="7C407DB8" w14:textId="77777777" w:rsidR="000946CF" w:rsidRPr="008116EF" w:rsidRDefault="000946CF">
      <w:pPr>
        <w:widowControl/>
        <w:spacing w:line="360" w:lineRule="auto"/>
        <w:ind w:leftChars="400" w:left="840"/>
        <w:jc w:val="left"/>
        <w:rPr>
          <w:rFonts w:ascii="ＭＳ ゴシック" w:eastAsia="ＭＳ ゴシック" w:hAnsi="ＭＳ ゴシック"/>
          <w:sz w:val="24"/>
          <w:szCs w:val="24"/>
        </w:rPr>
      </w:pPr>
      <w:r w:rsidRPr="008116EF">
        <w:rPr>
          <w:rFonts w:ascii="ＭＳ ゴシック" w:eastAsia="ＭＳ ゴシック" w:hAnsi="ＭＳ ゴシック" w:hint="eastAsia"/>
          <w:sz w:val="24"/>
          <w:szCs w:val="24"/>
        </w:rPr>
        <w:t>ＴＥＬ：</w:t>
      </w:r>
      <w:r w:rsidRPr="008116EF">
        <w:rPr>
          <w:rFonts w:ascii="ＭＳ ゴシック" w:eastAsia="ＭＳ ゴシック" w:hAnsi="ＭＳ ゴシック"/>
          <w:sz w:val="24"/>
          <w:szCs w:val="24"/>
        </w:rPr>
        <w:tab/>
      </w:r>
      <w:r w:rsidRPr="008116EF">
        <w:rPr>
          <w:rFonts w:ascii="ＭＳ ゴシック" w:eastAsia="ＭＳ ゴシック" w:hAnsi="ＭＳ ゴシック"/>
          <w:sz w:val="24"/>
          <w:szCs w:val="24"/>
        </w:rPr>
        <w:tab/>
      </w:r>
      <w:r w:rsidRPr="008116EF">
        <w:rPr>
          <w:rFonts w:ascii="ＭＳ ゴシック" w:eastAsia="ＭＳ ゴシック" w:hAnsi="ＭＳ ゴシック"/>
          <w:sz w:val="24"/>
          <w:szCs w:val="24"/>
        </w:rPr>
        <w:tab/>
      </w:r>
      <w:r w:rsidRPr="008116EF">
        <w:rPr>
          <w:rFonts w:ascii="ＭＳ ゴシック" w:eastAsia="ＭＳ ゴシック" w:hAnsi="ＭＳ ゴシック"/>
          <w:sz w:val="24"/>
          <w:szCs w:val="24"/>
        </w:rPr>
        <w:tab/>
      </w:r>
      <w:r w:rsidRPr="008116EF">
        <w:rPr>
          <w:rFonts w:ascii="ＭＳ ゴシック" w:eastAsia="ＭＳ ゴシック" w:hAnsi="ＭＳ ゴシック"/>
          <w:sz w:val="24"/>
          <w:szCs w:val="24"/>
        </w:rPr>
        <w:tab/>
      </w:r>
      <w:r w:rsidRPr="008116EF">
        <w:rPr>
          <w:rFonts w:ascii="ＭＳ ゴシック" w:eastAsia="ＭＳ ゴシック" w:hAnsi="ＭＳ ゴシック"/>
          <w:sz w:val="24"/>
          <w:szCs w:val="24"/>
        </w:rPr>
        <w:tab/>
      </w:r>
      <w:r w:rsidRPr="008116EF">
        <w:rPr>
          <w:rFonts w:ascii="ＭＳ ゴシック" w:eastAsia="ＭＳ ゴシック" w:hAnsi="ＭＳ ゴシック"/>
          <w:sz w:val="24"/>
          <w:szCs w:val="24"/>
        </w:rPr>
        <w:tab/>
      </w:r>
    </w:p>
    <w:p w14:paraId="7C407DB9" w14:textId="77777777" w:rsidR="000946CF" w:rsidRPr="008116EF" w:rsidRDefault="000946CF">
      <w:pPr>
        <w:widowControl/>
        <w:spacing w:line="360" w:lineRule="auto"/>
        <w:ind w:leftChars="400" w:left="840"/>
        <w:jc w:val="left"/>
        <w:rPr>
          <w:rFonts w:ascii="ＭＳ ゴシック" w:eastAsia="ＭＳ ゴシック" w:hAnsi="ＭＳ ゴシック"/>
          <w:sz w:val="24"/>
          <w:szCs w:val="24"/>
        </w:rPr>
      </w:pPr>
      <w:r w:rsidRPr="008116EF">
        <w:rPr>
          <w:rFonts w:ascii="ＭＳ ゴシック" w:eastAsia="ＭＳ ゴシック" w:hAnsi="ＭＳ ゴシック" w:hint="eastAsia"/>
          <w:sz w:val="24"/>
          <w:szCs w:val="24"/>
        </w:rPr>
        <w:t>ＦＡＸ：</w:t>
      </w:r>
      <w:r w:rsidRPr="008116EF">
        <w:rPr>
          <w:rFonts w:ascii="ＭＳ ゴシック" w:eastAsia="ＭＳ ゴシック" w:hAnsi="ＭＳ ゴシック"/>
          <w:sz w:val="24"/>
          <w:szCs w:val="24"/>
        </w:rPr>
        <w:tab/>
      </w:r>
      <w:r w:rsidRPr="008116EF">
        <w:rPr>
          <w:rFonts w:ascii="ＭＳ ゴシック" w:eastAsia="ＭＳ ゴシック" w:hAnsi="ＭＳ ゴシック"/>
          <w:sz w:val="24"/>
          <w:szCs w:val="24"/>
        </w:rPr>
        <w:tab/>
      </w:r>
      <w:r w:rsidRPr="008116EF">
        <w:rPr>
          <w:rFonts w:ascii="ＭＳ ゴシック" w:eastAsia="ＭＳ ゴシック" w:hAnsi="ＭＳ ゴシック"/>
          <w:sz w:val="24"/>
          <w:szCs w:val="24"/>
        </w:rPr>
        <w:tab/>
      </w:r>
      <w:r w:rsidRPr="008116EF">
        <w:rPr>
          <w:rFonts w:ascii="ＭＳ ゴシック" w:eastAsia="ＭＳ ゴシック" w:hAnsi="ＭＳ ゴシック"/>
          <w:sz w:val="24"/>
          <w:szCs w:val="24"/>
        </w:rPr>
        <w:tab/>
      </w:r>
      <w:r w:rsidRPr="008116EF">
        <w:rPr>
          <w:rFonts w:ascii="ＭＳ ゴシック" w:eastAsia="ＭＳ ゴシック" w:hAnsi="ＭＳ ゴシック"/>
          <w:sz w:val="24"/>
          <w:szCs w:val="24"/>
        </w:rPr>
        <w:tab/>
      </w:r>
      <w:r w:rsidRPr="008116EF">
        <w:rPr>
          <w:rFonts w:ascii="ＭＳ ゴシック" w:eastAsia="ＭＳ ゴシック" w:hAnsi="ＭＳ ゴシック"/>
          <w:sz w:val="24"/>
          <w:szCs w:val="24"/>
        </w:rPr>
        <w:tab/>
      </w:r>
      <w:r w:rsidRPr="008116EF">
        <w:rPr>
          <w:rFonts w:ascii="ＭＳ ゴシック" w:eastAsia="ＭＳ ゴシック" w:hAnsi="ＭＳ ゴシック"/>
          <w:sz w:val="24"/>
          <w:szCs w:val="24"/>
        </w:rPr>
        <w:tab/>
      </w:r>
    </w:p>
    <w:p w14:paraId="7C407DBA" w14:textId="77777777" w:rsidR="000946CF" w:rsidRPr="008116EF" w:rsidRDefault="000946CF">
      <w:pPr>
        <w:widowControl/>
        <w:spacing w:line="360" w:lineRule="auto"/>
        <w:ind w:leftChars="400" w:left="840"/>
        <w:jc w:val="left"/>
        <w:rPr>
          <w:rFonts w:ascii="ＭＳ ゴシック" w:eastAsia="ＭＳ ゴシック" w:hAnsi="ＭＳ ゴシック"/>
          <w:sz w:val="24"/>
          <w:szCs w:val="24"/>
        </w:rPr>
      </w:pPr>
      <w:r w:rsidRPr="008116EF">
        <w:rPr>
          <w:rFonts w:ascii="ＭＳ ゴシック" w:eastAsia="ＭＳ ゴシック" w:hAnsi="ＭＳ ゴシック"/>
          <w:sz w:val="24"/>
          <w:szCs w:val="24"/>
        </w:rPr>
        <w:t>E-mail</w:t>
      </w:r>
      <w:r w:rsidRPr="008116EF">
        <w:rPr>
          <w:rFonts w:ascii="ＭＳ ゴシック" w:eastAsia="ＭＳ ゴシック" w:hAnsi="ＭＳ ゴシック" w:hint="eastAsia"/>
          <w:sz w:val="24"/>
          <w:szCs w:val="24"/>
        </w:rPr>
        <w:t>：</w:t>
      </w:r>
      <w:r w:rsidRPr="008116EF">
        <w:rPr>
          <w:rFonts w:ascii="ＭＳ ゴシック" w:eastAsia="ＭＳ ゴシック" w:hAnsi="ＭＳ ゴシック"/>
          <w:sz w:val="24"/>
          <w:szCs w:val="24"/>
        </w:rPr>
        <w:tab/>
      </w:r>
      <w:r w:rsidRPr="008116EF">
        <w:rPr>
          <w:rFonts w:ascii="ＭＳ ゴシック" w:eastAsia="ＭＳ ゴシック" w:hAnsi="ＭＳ ゴシック"/>
          <w:sz w:val="24"/>
          <w:szCs w:val="24"/>
        </w:rPr>
        <w:tab/>
      </w:r>
      <w:r w:rsidRPr="008116EF">
        <w:rPr>
          <w:rFonts w:ascii="ＭＳ ゴシック" w:eastAsia="ＭＳ ゴシック" w:hAnsi="ＭＳ ゴシック"/>
          <w:sz w:val="24"/>
          <w:szCs w:val="24"/>
        </w:rPr>
        <w:tab/>
      </w:r>
      <w:r w:rsidRPr="008116EF">
        <w:rPr>
          <w:rFonts w:ascii="ＭＳ ゴシック" w:eastAsia="ＭＳ ゴシック" w:hAnsi="ＭＳ ゴシック"/>
          <w:sz w:val="24"/>
          <w:szCs w:val="24"/>
        </w:rPr>
        <w:tab/>
      </w:r>
      <w:r w:rsidRPr="008116EF">
        <w:rPr>
          <w:rFonts w:ascii="ＭＳ ゴシック" w:eastAsia="ＭＳ ゴシック" w:hAnsi="ＭＳ ゴシック"/>
          <w:sz w:val="24"/>
          <w:szCs w:val="24"/>
        </w:rPr>
        <w:tab/>
      </w:r>
      <w:r w:rsidRPr="008116EF">
        <w:rPr>
          <w:rFonts w:ascii="ＭＳ ゴシック" w:eastAsia="ＭＳ ゴシック" w:hAnsi="ＭＳ ゴシック"/>
          <w:sz w:val="24"/>
          <w:szCs w:val="24"/>
        </w:rPr>
        <w:tab/>
      </w:r>
      <w:r w:rsidRPr="008116EF">
        <w:rPr>
          <w:rFonts w:ascii="ＭＳ ゴシック" w:eastAsia="ＭＳ ゴシック" w:hAnsi="ＭＳ ゴシック"/>
          <w:sz w:val="24"/>
          <w:szCs w:val="24"/>
        </w:rPr>
        <w:tab/>
      </w:r>
    </w:p>
    <w:p w14:paraId="7C407DBB" w14:textId="77777777" w:rsidR="000946CF" w:rsidRPr="008116EF" w:rsidRDefault="000946CF">
      <w:pPr>
        <w:widowControl/>
        <w:spacing w:line="360" w:lineRule="auto"/>
        <w:ind w:leftChars="400" w:left="840"/>
        <w:jc w:val="left"/>
        <w:rPr>
          <w:rFonts w:ascii="ＭＳ ゴシック" w:eastAsia="ＭＳ ゴシック" w:hAnsi="ＭＳ ゴシック"/>
          <w:sz w:val="24"/>
          <w:szCs w:val="24"/>
        </w:rPr>
      </w:pPr>
      <w:r w:rsidRPr="008116EF">
        <w:rPr>
          <w:rFonts w:ascii="ＭＳ ゴシック" w:eastAsia="ＭＳ ゴシック" w:hAnsi="ＭＳ ゴシック"/>
          <w:sz w:val="24"/>
          <w:szCs w:val="24"/>
        </w:rPr>
        <w:t>担当者名</w:t>
      </w:r>
      <w:r w:rsidRPr="008116EF">
        <w:rPr>
          <w:rFonts w:ascii="ＭＳ ゴシック" w:eastAsia="ＭＳ ゴシック" w:hAnsi="ＭＳ ゴシック" w:hint="eastAsia"/>
          <w:sz w:val="24"/>
          <w:szCs w:val="24"/>
        </w:rPr>
        <w:t>：</w:t>
      </w:r>
      <w:r w:rsidRPr="008116EF">
        <w:rPr>
          <w:rFonts w:ascii="ＭＳ ゴシック" w:eastAsia="ＭＳ ゴシック" w:hAnsi="ＭＳ ゴシック"/>
          <w:sz w:val="24"/>
          <w:szCs w:val="24"/>
        </w:rPr>
        <w:tab/>
      </w:r>
      <w:r w:rsidRPr="008116EF">
        <w:rPr>
          <w:rFonts w:ascii="ＭＳ ゴシック" w:eastAsia="ＭＳ ゴシック" w:hAnsi="ＭＳ ゴシック"/>
          <w:sz w:val="24"/>
          <w:szCs w:val="24"/>
        </w:rPr>
        <w:tab/>
      </w:r>
      <w:r w:rsidRPr="008116EF">
        <w:rPr>
          <w:rFonts w:ascii="ＭＳ ゴシック" w:eastAsia="ＭＳ ゴシック" w:hAnsi="ＭＳ ゴシック"/>
          <w:sz w:val="24"/>
          <w:szCs w:val="24"/>
        </w:rPr>
        <w:tab/>
      </w:r>
      <w:r w:rsidRPr="008116EF">
        <w:rPr>
          <w:rFonts w:ascii="ＭＳ ゴシック" w:eastAsia="ＭＳ ゴシック" w:hAnsi="ＭＳ ゴシック"/>
          <w:sz w:val="24"/>
          <w:szCs w:val="24"/>
        </w:rPr>
        <w:tab/>
      </w:r>
      <w:r w:rsidRPr="008116EF">
        <w:rPr>
          <w:rFonts w:ascii="ＭＳ ゴシック" w:eastAsia="ＭＳ ゴシック" w:hAnsi="ＭＳ ゴシック"/>
          <w:sz w:val="24"/>
          <w:szCs w:val="24"/>
        </w:rPr>
        <w:tab/>
      </w:r>
      <w:r w:rsidRPr="008116EF">
        <w:rPr>
          <w:rFonts w:ascii="ＭＳ ゴシック" w:eastAsia="ＭＳ ゴシック" w:hAnsi="ＭＳ ゴシック"/>
          <w:sz w:val="24"/>
          <w:szCs w:val="24"/>
        </w:rPr>
        <w:tab/>
      </w:r>
      <w:r w:rsidRPr="008116EF">
        <w:rPr>
          <w:rFonts w:ascii="ＭＳ ゴシック" w:eastAsia="ＭＳ ゴシック" w:hAnsi="ＭＳ ゴシック"/>
          <w:sz w:val="24"/>
          <w:szCs w:val="24"/>
        </w:rPr>
        <w:tab/>
      </w:r>
    </w:p>
    <w:p w14:paraId="7C407DBD" w14:textId="27FAA8B5" w:rsidR="000946CF" w:rsidRPr="008116EF" w:rsidRDefault="000946CF">
      <w:pPr>
        <w:widowControl/>
        <w:jc w:val="left"/>
        <w:rPr>
          <w:rFonts w:ascii="ＭＳ ゴシック" w:eastAsia="ＭＳ ゴシック" w:hAnsi="ＭＳ ゴシック"/>
          <w:sz w:val="24"/>
          <w:szCs w:val="24"/>
        </w:rPr>
      </w:pPr>
    </w:p>
    <w:p w14:paraId="7C407DBE" w14:textId="7389BD66" w:rsidR="000946CF" w:rsidRDefault="000946CF">
      <w:pPr>
        <w:widowControl/>
        <w:ind w:firstLineChars="100" w:firstLine="240"/>
        <w:jc w:val="left"/>
        <w:rPr>
          <w:rFonts w:ascii="ＭＳ ゴシック" w:eastAsia="ＭＳ ゴシック" w:hAnsi="ＭＳ ゴシック"/>
          <w:sz w:val="24"/>
          <w:szCs w:val="24"/>
        </w:rPr>
      </w:pPr>
      <w:r w:rsidRPr="008116EF">
        <w:rPr>
          <w:rFonts w:ascii="ＭＳ ゴシック" w:eastAsia="ＭＳ ゴシック" w:hAnsi="ＭＳ ゴシック" w:hint="eastAsia"/>
          <w:sz w:val="24"/>
          <w:szCs w:val="24"/>
        </w:rPr>
        <w:t>公募要領に示された事業内容、事業実施条件等について熟読し、承知の上、登録致します。</w:t>
      </w:r>
    </w:p>
    <w:p w14:paraId="05B7B8BF" w14:textId="3FCAE8E4" w:rsidR="00D33723" w:rsidRDefault="00D33723">
      <w:pPr>
        <w:widowControl/>
        <w:jc w:val="left"/>
        <w:rPr>
          <w:rFonts w:ascii="ＭＳ ゴシック" w:eastAsia="ＭＳ ゴシック" w:hAnsi="ＭＳ ゴシック"/>
          <w:sz w:val="24"/>
          <w:szCs w:val="24"/>
        </w:rPr>
      </w:pPr>
      <w:r>
        <w:rPr>
          <w:rFonts w:ascii="ＭＳ ゴシック" w:eastAsia="ＭＳ ゴシック" w:hAnsi="ＭＳ ゴシック"/>
          <w:sz w:val="24"/>
          <w:szCs w:val="24"/>
        </w:rPr>
        <w:br w:type="page"/>
      </w:r>
    </w:p>
    <w:p w14:paraId="66555655" w14:textId="77777777" w:rsidR="00E8715C" w:rsidRDefault="00E8715C" w:rsidP="00D33723"/>
    <w:p w14:paraId="042949D0" w14:textId="6C3AA7B3" w:rsidR="00E8715C" w:rsidRPr="00387251" w:rsidRDefault="00E8715C" w:rsidP="00E8715C">
      <w:pPr>
        <w:ind w:left="210" w:hangingChars="100" w:hanging="210"/>
        <w:jc w:val="right"/>
        <w:rPr>
          <w:rFonts w:ascii="‚l‚r –¾’©"/>
        </w:rPr>
      </w:pPr>
      <w:r>
        <w:rPr>
          <w:rFonts w:ascii="‚l‚r –¾’©" w:hint="eastAsia"/>
        </w:rPr>
        <w:t>（別添２</w:t>
      </w:r>
      <w:r w:rsidRPr="00D03637">
        <w:rPr>
          <w:rFonts w:ascii="‚l‚r –¾’©" w:hint="eastAsia"/>
        </w:rPr>
        <w:t>）</w:t>
      </w:r>
    </w:p>
    <w:p w14:paraId="3F016C95" w14:textId="77777777" w:rsidR="00E8715C" w:rsidRPr="00387251" w:rsidRDefault="00E8715C" w:rsidP="00E8715C">
      <w:pPr>
        <w:jc w:val="center"/>
        <w:rPr>
          <w:rFonts w:ascii="‚l‚r –¾’©"/>
        </w:rPr>
      </w:pPr>
      <w:r w:rsidRPr="00387251">
        <w:rPr>
          <w:rFonts w:ascii="‚l‚r –¾’©" w:hint="eastAsia"/>
        </w:rPr>
        <w:t>情報取扱者名簿</w:t>
      </w:r>
      <w:r>
        <w:rPr>
          <w:rFonts w:ascii="‚l‚r –¾’©" w:hint="eastAsia"/>
        </w:rPr>
        <w:t>及び情報管理体制図</w:t>
      </w:r>
    </w:p>
    <w:p w14:paraId="4598A243" w14:textId="77777777" w:rsidR="00E8715C" w:rsidRDefault="00E8715C" w:rsidP="00E8715C">
      <w:pPr>
        <w:rPr>
          <w:rFonts w:ascii="‚l‚r –¾’©"/>
        </w:rPr>
      </w:pPr>
      <w:r>
        <w:rPr>
          <w:rFonts w:ascii="‚l‚r –¾’©" w:hint="eastAsia"/>
        </w:rPr>
        <w:t>①情報取扱者名簿</w:t>
      </w:r>
    </w:p>
    <w:tbl>
      <w:tblPr>
        <w:tblStyle w:val="ac"/>
        <w:tblW w:w="10490" w:type="dxa"/>
        <w:tblInd w:w="-714" w:type="dxa"/>
        <w:tblLook w:val="04A0" w:firstRow="1" w:lastRow="0" w:firstColumn="1" w:lastColumn="0" w:noHBand="0" w:noVBand="1"/>
      </w:tblPr>
      <w:tblGrid>
        <w:gridCol w:w="1417"/>
        <w:gridCol w:w="426"/>
        <w:gridCol w:w="1441"/>
        <w:gridCol w:w="1441"/>
        <w:gridCol w:w="1441"/>
        <w:gridCol w:w="1441"/>
        <w:gridCol w:w="1441"/>
        <w:gridCol w:w="1442"/>
      </w:tblGrid>
      <w:tr w:rsidR="00E8715C" w14:paraId="0A4A8396" w14:textId="77777777" w:rsidTr="007F7F8E">
        <w:tc>
          <w:tcPr>
            <w:tcW w:w="1843" w:type="dxa"/>
            <w:gridSpan w:val="2"/>
          </w:tcPr>
          <w:p w14:paraId="0B95B6EA" w14:textId="77777777" w:rsidR="00E8715C" w:rsidRDefault="00E8715C" w:rsidP="007F7F8E">
            <w:pPr>
              <w:rPr>
                <w:rFonts w:ascii="‚l‚r –¾’©"/>
              </w:rPr>
            </w:pPr>
          </w:p>
        </w:tc>
        <w:tc>
          <w:tcPr>
            <w:tcW w:w="1441" w:type="dxa"/>
            <w:vAlign w:val="center"/>
          </w:tcPr>
          <w:p w14:paraId="0996E8EE" w14:textId="77777777" w:rsidR="00E8715C" w:rsidRDefault="00E8715C" w:rsidP="007F7F8E">
            <w:pPr>
              <w:jc w:val="center"/>
              <w:rPr>
                <w:rFonts w:ascii="‚l‚r –¾’©"/>
              </w:rPr>
            </w:pPr>
            <w:r>
              <w:rPr>
                <w:rFonts w:ascii="‚l‚r –¾’©" w:hint="eastAsia"/>
              </w:rPr>
              <w:t>氏名</w:t>
            </w:r>
          </w:p>
        </w:tc>
        <w:tc>
          <w:tcPr>
            <w:tcW w:w="1441" w:type="dxa"/>
            <w:vAlign w:val="center"/>
          </w:tcPr>
          <w:p w14:paraId="7D72B598" w14:textId="77777777" w:rsidR="00E8715C" w:rsidRDefault="00E8715C" w:rsidP="007F7F8E">
            <w:pPr>
              <w:jc w:val="center"/>
              <w:rPr>
                <w:rFonts w:ascii="‚l‚r –¾’©"/>
              </w:rPr>
            </w:pPr>
            <w:r>
              <w:rPr>
                <w:rFonts w:ascii="‚l‚r –¾’©" w:hint="eastAsia"/>
              </w:rPr>
              <w:t>個人住所</w:t>
            </w:r>
          </w:p>
        </w:tc>
        <w:tc>
          <w:tcPr>
            <w:tcW w:w="1441" w:type="dxa"/>
            <w:vAlign w:val="center"/>
          </w:tcPr>
          <w:p w14:paraId="34AD7ED5" w14:textId="77777777" w:rsidR="00E8715C" w:rsidRDefault="00E8715C" w:rsidP="007F7F8E">
            <w:pPr>
              <w:jc w:val="center"/>
              <w:rPr>
                <w:rFonts w:ascii="‚l‚r –¾’©"/>
              </w:rPr>
            </w:pPr>
            <w:r>
              <w:rPr>
                <w:rFonts w:ascii="‚l‚r –¾’©" w:hint="eastAsia"/>
              </w:rPr>
              <w:t>生年月日</w:t>
            </w:r>
          </w:p>
        </w:tc>
        <w:tc>
          <w:tcPr>
            <w:tcW w:w="1441" w:type="dxa"/>
            <w:vAlign w:val="center"/>
          </w:tcPr>
          <w:p w14:paraId="7EE77988" w14:textId="77777777" w:rsidR="00E8715C" w:rsidRDefault="00E8715C" w:rsidP="007F7F8E">
            <w:pPr>
              <w:jc w:val="center"/>
              <w:rPr>
                <w:rFonts w:ascii="‚l‚r –¾’©"/>
              </w:rPr>
            </w:pPr>
            <w:r>
              <w:rPr>
                <w:rFonts w:ascii="‚l‚r –¾’©" w:hint="eastAsia"/>
              </w:rPr>
              <w:t>所属部署</w:t>
            </w:r>
          </w:p>
        </w:tc>
        <w:tc>
          <w:tcPr>
            <w:tcW w:w="1441" w:type="dxa"/>
            <w:vAlign w:val="center"/>
          </w:tcPr>
          <w:p w14:paraId="112E538A" w14:textId="77777777" w:rsidR="00E8715C" w:rsidRDefault="00E8715C" w:rsidP="007F7F8E">
            <w:pPr>
              <w:jc w:val="center"/>
              <w:rPr>
                <w:rFonts w:ascii="‚l‚r –¾’©"/>
              </w:rPr>
            </w:pPr>
            <w:r>
              <w:rPr>
                <w:rFonts w:ascii="‚l‚r –¾’©" w:hint="eastAsia"/>
              </w:rPr>
              <w:t>役職</w:t>
            </w:r>
          </w:p>
        </w:tc>
        <w:tc>
          <w:tcPr>
            <w:tcW w:w="1442" w:type="dxa"/>
            <w:vAlign w:val="center"/>
          </w:tcPr>
          <w:p w14:paraId="394795CC" w14:textId="77777777" w:rsidR="00E8715C" w:rsidRDefault="00E8715C" w:rsidP="007F7F8E">
            <w:pPr>
              <w:jc w:val="center"/>
              <w:rPr>
                <w:rFonts w:ascii="‚l‚r –¾’©"/>
              </w:rPr>
            </w:pPr>
            <w:r>
              <w:rPr>
                <w:rFonts w:ascii="‚l‚r –¾’©" w:hint="eastAsia"/>
              </w:rPr>
              <w:t>パスポート番号</w:t>
            </w:r>
            <w:r w:rsidRPr="007A64D9">
              <w:rPr>
                <w:rFonts w:ascii="‚l‚r –¾’©" w:hint="eastAsia"/>
              </w:rPr>
              <w:t>及び国籍</w:t>
            </w:r>
            <w:r w:rsidRPr="00401574">
              <w:rPr>
                <w:rFonts w:ascii="‚l‚r –¾’©" w:hint="eastAsia"/>
                <w:sz w:val="18"/>
                <w:szCs w:val="18"/>
              </w:rPr>
              <w:t>（※４）</w:t>
            </w:r>
          </w:p>
        </w:tc>
      </w:tr>
      <w:tr w:rsidR="00E8715C" w14:paraId="5593980D" w14:textId="77777777" w:rsidTr="007F7F8E">
        <w:tc>
          <w:tcPr>
            <w:tcW w:w="1418" w:type="dxa"/>
          </w:tcPr>
          <w:p w14:paraId="67A6C81D" w14:textId="77777777" w:rsidR="00E8715C" w:rsidRDefault="00E8715C" w:rsidP="007F7F8E">
            <w:pPr>
              <w:rPr>
                <w:rFonts w:ascii="‚l‚r –¾’©"/>
              </w:rPr>
            </w:pPr>
            <w:r>
              <w:rPr>
                <w:rFonts w:ascii="‚l‚r –¾’©" w:hint="eastAsia"/>
              </w:rPr>
              <w:t>情報管理責任者</w:t>
            </w:r>
            <w:r w:rsidRPr="00105406">
              <w:rPr>
                <w:rFonts w:ascii="‚l‚r –¾’©" w:hint="eastAsia"/>
                <w:sz w:val="18"/>
                <w:szCs w:val="18"/>
              </w:rPr>
              <w:t>（※１）</w:t>
            </w:r>
          </w:p>
        </w:tc>
        <w:tc>
          <w:tcPr>
            <w:tcW w:w="425" w:type="dxa"/>
          </w:tcPr>
          <w:p w14:paraId="0457EA56" w14:textId="77777777" w:rsidR="00E8715C" w:rsidRDefault="00E8715C" w:rsidP="007F7F8E">
            <w:pPr>
              <w:rPr>
                <w:rFonts w:ascii="‚l‚r –¾’©"/>
              </w:rPr>
            </w:pPr>
            <w:r>
              <w:rPr>
                <w:rFonts w:ascii="‚l‚r –¾’©" w:hint="eastAsia"/>
              </w:rPr>
              <w:t>Ａ</w:t>
            </w:r>
          </w:p>
        </w:tc>
        <w:tc>
          <w:tcPr>
            <w:tcW w:w="1441" w:type="dxa"/>
          </w:tcPr>
          <w:p w14:paraId="3BC5AB00" w14:textId="77777777" w:rsidR="00E8715C" w:rsidRDefault="00E8715C" w:rsidP="007F7F8E">
            <w:pPr>
              <w:rPr>
                <w:rFonts w:ascii="‚l‚r –¾’©"/>
              </w:rPr>
            </w:pPr>
          </w:p>
        </w:tc>
        <w:tc>
          <w:tcPr>
            <w:tcW w:w="1441" w:type="dxa"/>
          </w:tcPr>
          <w:p w14:paraId="293DFCF6" w14:textId="77777777" w:rsidR="00E8715C" w:rsidRDefault="00E8715C" w:rsidP="007F7F8E">
            <w:pPr>
              <w:rPr>
                <w:rFonts w:ascii="‚l‚r –¾’©"/>
              </w:rPr>
            </w:pPr>
          </w:p>
        </w:tc>
        <w:tc>
          <w:tcPr>
            <w:tcW w:w="1441" w:type="dxa"/>
          </w:tcPr>
          <w:p w14:paraId="4A1E3AAA" w14:textId="77777777" w:rsidR="00E8715C" w:rsidRDefault="00E8715C" w:rsidP="007F7F8E">
            <w:pPr>
              <w:rPr>
                <w:rFonts w:ascii="‚l‚r –¾’©"/>
              </w:rPr>
            </w:pPr>
          </w:p>
        </w:tc>
        <w:tc>
          <w:tcPr>
            <w:tcW w:w="1441" w:type="dxa"/>
          </w:tcPr>
          <w:p w14:paraId="04BD68AC" w14:textId="77777777" w:rsidR="00E8715C" w:rsidRDefault="00E8715C" w:rsidP="007F7F8E">
            <w:pPr>
              <w:rPr>
                <w:rFonts w:ascii="‚l‚r –¾’©"/>
              </w:rPr>
            </w:pPr>
          </w:p>
        </w:tc>
        <w:tc>
          <w:tcPr>
            <w:tcW w:w="1441" w:type="dxa"/>
          </w:tcPr>
          <w:p w14:paraId="71654AF3" w14:textId="77777777" w:rsidR="00E8715C" w:rsidRDefault="00E8715C" w:rsidP="007F7F8E">
            <w:pPr>
              <w:rPr>
                <w:rFonts w:ascii="‚l‚r –¾’©"/>
              </w:rPr>
            </w:pPr>
          </w:p>
        </w:tc>
        <w:tc>
          <w:tcPr>
            <w:tcW w:w="1442" w:type="dxa"/>
          </w:tcPr>
          <w:p w14:paraId="55F93C85" w14:textId="77777777" w:rsidR="00E8715C" w:rsidRDefault="00E8715C" w:rsidP="007F7F8E">
            <w:pPr>
              <w:rPr>
                <w:rFonts w:ascii="‚l‚r –¾’©"/>
              </w:rPr>
            </w:pPr>
          </w:p>
        </w:tc>
      </w:tr>
      <w:tr w:rsidR="00E8715C" w14:paraId="4A23CC4C" w14:textId="77777777" w:rsidTr="007F7F8E">
        <w:tc>
          <w:tcPr>
            <w:tcW w:w="1418" w:type="dxa"/>
            <w:vMerge w:val="restart"/>
          </w:tcPr>
          <w:p w14:paraId="1A3D0D7B" w14:textId="77777777" w:rsidR="00E8715C" w:rsidRDefault="00E8715C" w:rsidP="007F7F8E">
            <w:pPr>
              <w:rPr>
                <w:rFonts w:ascii="‚l‚r –¾’©"/>
              </w:rPr>
            </w:pPr>
            <w:r>
              <w:rPr>
                <w:rFonts w:ascii="‚l‚r –¾’©" w:hint="eastAsia"/>
              </w:rPr>
              <w:t>情報取扱管理者</w:t>
            </w:r>
            <w:r w:rsidRPr="00105406">
              <w:rPr>
                <w:rFonts w:ascii="‚l‚r –¾’©" w:hint="eastAsia"/>
                <w:sz w:val="18"/>
                <w:szCs w:val="18"/>
              </w:rPr>
              <w:t>（※２）</w:t>
            </w:r>
          </w:p>
        </w:tc>
        <w:tc>
          <w:tcPr>
            <w:tcW w:w="425" w:type="dxa"/>
          </w:tcPr>
          <w:p w14:paraId="333AEA98" w14:textId="77777777" w:rsidR="00E8715C" w:rsidRDefault="00E8715C" w:rsidP="007F7F8E">
            <w:pPr>
              <w:rPr>
                <w:rFonts w:ascii="‚l‚r –¾’©"/>
              </w:rPr>
            </w:pPr>
            <w:r>
              <w:rPr>
                <w:rFonts w:ascii="‚l‚r –¾’©" w:hint="eastAsia"/>
              </w:rPr>
              <w:t>Ｂ</w:t>
            </w:r>
          </w:p>
        </w:tc>
        <w:tc>
          <w:tcPr>
            <w:tcW w:w="1441" w:type="dxa"/>
          </w:tcPr>
          <w:p w14:paraId="7646AAEC" w14:textId="77777777" w:rsidR="00E8715C" w:rsidRDefault="00E8715C" w:rsidP="007F7F8E">
            <w:pPr>
              <w:rPr>
                <w:rFonts w:ascii="‚l‚r –¾’©"/>
              </w:rPr>
            </w:pPr>
          </w:p>
        </w:tc>
        <w:tc>
          <w:tcPr>
            <w:tcW w:w="1441" w:type="dxa"/>
          </w:tcPr>
          <w:p w14:paraId="10181A8C" w14:textId="77777777" w:rsidR="00E8715C" w:rsidRDefault="00E8715C" w:rsidP="007F7F8E">
            <w:pPr>
              <w:rPr>
                <w:rFonts w:ascii="‚l‚r –¾’©"/>
              </w:rPr>
            </w:pPr>
          </w:p>
        </w:tc>
        <w:tc>
          <w:tcPr>
            <w:tcW w:w="1441" w:type="dxa"/>
          </w:tcPr>
          <w:p w14:paraId="07BF1540" w14:textId="77777777" w:rsidR="00E8715C" w:rsidRDefault="00E8715C" w:rsidP="007F7F8E">
            <w:pPr>
              <w:rPr>
                <w:rFonts w:ascii="‚l‚r –¾’©"/>
              </w:rPr>
            </w:pPr>
          </w:p>
        </w:tc>
        <w:tc>
          <w:tcPr>
            <w:tcW w:w="1441" w:type="dxa"/>
          </w:tcPr>
          <w:p w14:paraId="489EE80E" w14:textId="77777777" w:rsidR="00E8715C" w:rsidRDefault="00E8715C" w:rsidP="007F7F8E">
            <w:pPr>
              <w:rPr>
                <w:rFonts w:ascii="‚l‚r –¾’©"/>
              </w:rPr>
            </w:pPr>
          </w:p>
        </w:tc>
        <w:tc>
          <w:tcPr>
            <w:tcW w:w="1441" w:type="dxa"/>
          </w:tcPr>
          <w:p w14:paraId="13393695" w14:textId="77777777" w:rsidR="00E8715C" w:rsidRDefault="00E8715C" w:rsidP="007F7F8E">
            <w:pPr>
              <w:rPr>
                <w:rFonts w:ascii="‚l‚r –¾’©"/>
              </w:rPr>
            </w:pPr>
          </w:p>
        </w:tc>
        <w:tc>
          <w:tcPr>
            <w:tcW w:w="1442" w:type="dxa"/>
          </w:tcPr>
          <w:p w14:paraId="14EFAF46" w14:textId="77777777" w:rsidR="00E8715C" w:rsidRDefault="00E8715C" w:rsidP="007F7F8E">
            <w:pPr>
              <w:rPr>
                <w:rFonts w:ascii="‚l‚r –¾’©"/>
              </w:rPr>
            </w:pPr>
          </w:p>
        </w:tc>
      </w:tr>
      <w:tr w:rsidR="00E8715C" w14:paraId="50C2DE5C" w14:textId="77777777" w:rsidTr="007F7F8E">
        <w:tc>
          <w:tcPr>
            <w:tcW w:w="1418" w:type="dxa"/>
            <w:vMerge/>
          </w:tcPr>
          <w:p w14:paraId="5A615E78" w14:textId="77777777" w:rsidR="00E8715C" w:rsidRDefault="00E8715C" w:rsidP="007F7F8E">
            <w:pPr>
              <w:rPr>
                <w:rFonts w:ascii="‚l‚r –¾’©"/>
              </w:rPr>
            </w:pPr>
          </w:p>
        </w:tc>
        <w:tc>
          <w:tcPr>
            <w:tcW w:w="425" w:type="dxa"/>
          </w:tcPr>
          <w:p w14:paraId="6471F9C8" w14:textId="77777777" w:rsidR="00E8715C" w:rsidRDefault="00E8715C" w:rsidP="007F7F8E">
            <w:pPr>
              <w:rPr>
                <w:rFonts w:ascii="‚l‚r –¾’©"/>
              </w:rPr>
            </w:pPr>
            <w:r>
              <w:rPr>
                <w:rFonts w:ascii="‚l‚r –¾’©" w:hint="eastAsia"/>
              </w:rPr>
              <w:t>Ｃ</w:t>
            </w:r>
          </w:p>
        </w:tc>
        <w:tc>
          <w:tcPr>
            <w:tcW w:w="1441" w:type="dxa"/>
          </w:tcPr>
          <w:p w14:paraId="038865D8" w14:textId="77777777" w:rsidR="00E8715C" w:rsidRDefault="00E8715C" w:rsidP="007F7F8E">
            <w:pPr>
              <w:rPr>
                <w:rFonts w:ascii="‚l‚r –¾’©"/>
              </w:rPr>
            </w:pPr>
          </w:p>
        </w:tc>
        <w:tc>
          <w:tcPr>
            <w:tcW w:w="1441" w:type="dxa"/>
          </w:tcPr>
          <w:p w14:paraId="22B7D06F" w14:textId="77777777" w:rsidR="00E8715C" w:rsidRDefault="00E8715C" w:rsidP="007F7F8E">
            <w:pPr>
              <w:rPr>
                <w:rFonts w:ascii="‚l‚r –¾’©"/>
              </w:rPr>
            </w:pPr>
          </w:p>
        </w:tc>
        <w:tc>
          <w:tcPr>
            <w:tcW w:w="1441" w:type="dxa"/>
          </w:tcPr>
          <w:p w14:paraId="00C3F850" w14:textId="77777777" w:rsidR="00E8715C" w:rsidRDefault="00E8715C" w:rsidP="007F7F8E">
            <w:pPr>
              <w:rPr>
                <w:rFonts w:ascii="‚l‚r –¾’©"/>
              </w:rPr>
            </w:pPr>
          </w:p>
        </w:tc>
        <w:tc>
          <w:tcPr>
            <w:tcW w:w="1441" w:type="dxa"/>
          </w:tcPr>
          <w:p w14:paraId="7919BB33" w14:textId="77777777" w:rsidR="00E8715C" w:rsidRDefault="00E8715C" w:rsidP="007F7F8E">
            <w:pPr>
              <w:rPr>
                <w:rFonts w:ascii="‚l‚r –¾’©"/>
              </w:rPr>
            </w:pPr>
          </w:p>
        </w:tc>
        <w:tc>
          <w:tcPr>
            <w:tcW w:w="1441" w:type="dxa"/>
          </w:tcPr>
          <w:p w14:paraId="6B2F7ED3" w14:textId="77777777" w:rsidR="00E8715C" w:rsidRDefault="00E8715C" w:rsidP="007F7F8E">
            <w:pPr>
              <w:rPr>
                <w:rFonts w:ascii="‚l‚r –¾’©"/>
              </w:rPr>
            </w:pPr>
          </w:p>
        </w:tc>
        <w:tc>
          <w:tcPr>
            <w:tcW w:w="1442" w:type="dxa"/>
          </w:tcPr>
          <w:p w14:paraId="18214E3B" w14:textId="77777777" w:rsidR="00E8715C" w:rsidRDefault="00E8715C" w:rsidP="007F7F8E">
            <w:pPr>
              <w:rPr>
                <w:rFonts w:ascii="‚l‚r –¾’©"/>
              </w:rPr>
            </w:pPr>
          </w:p>
        </w:tc>
      </w:tr>
      <w:tr w:rsidR="00E8715C" w14:paraId="7E31C149" w14:textId="77777777" w:rsidTr="007F7F8E">
        <w:tc>
          <w:tcPr>
            <w:tcW w:w="1418" w:type="dxa"/>
            <w:vMerge w:val="restart"/>
          </w:tcPr>
          <w:p w14:paraId="5ED960B6" w14:textId="77777777" w:rsidR="00E8715C" w:rsidRDefault="00E8715C" w:rsidP="007F7F8E">
            <w:pPr>
              <w:rPr>
                <w:rFonts w:ascii="‚l‚r –¾’©"/>
              </w:rPr>
            </w:pPr>
            <w:r>
              <w:rPr>
                <w:rFonts w:ascii="‚l‚r –¾’©" w:hint="eastAsia"/>
              </w:rPr>
              <w:t>業務従事者</w:t>
            </w:r>
            <w:r w:rsidRPr="00105406">
              <w:rPr>
                <w:rFonts w:ascii="‚l‚r –¾’©" w:hint="eastAsia"/>
                <w:sz w:val="18"/>
                <w:szCs w:val="18"/>
              </w:rPr>
              <w:t>（※３）</w:t>
            </w:r>
          </w:p>
        </w:tc>
        <w:tc>
          <w:tcPr>
            <w:tcW w:w="425" w:type="dxa"/>
          </w:tcPr>
          <w:p w14:paraId="54601888" w14:textId="77777777" w:rsidR="00E8715C" w:rsidRDefault="00E8715C" w:rsidP="007F7F8E">
            <w:pPr>
              <w:rPr>
                <w:rFonts w:ascii="‚l‚r –¾’©"/>
              </w:rPr>
            </w:pPr>
            <w:r>
              <w:rPr>
                <w:rFonts w:ascii="‚l‚r –¾’©" w:hint="eastAsia"/>
              </w:rPr>
              <w:t>Ｄ</w:t>
            </w:r>
          </w:p>
        </w:tc>
        <w:tc>
          <w:tcPr>
            <w:tcW w:w="1441" w:type="dxa"/>
          </w:tcPr>
          <w:p w14:paraId="059A0143" w14:textId="77777777" w:rsidR="00E8715C" w:rsidRDefault="00E8715C" w:rsidP="007F7F8E">
            <w:pPr>
              <w:rPr>
                <w:rFonts w:ascii="‚l‚r –¾’©"/>
              </w:rPr>
            </w:pPr>
          </w:p>
        </w:tc>
        <w:tc>
          <w:tcPr>
            <w:tcW w:w="1441" w:type="dxa"/>
          </w:tcPr>
          <w:p w14:paraId="002F1161" w14:textId="77777777" w:rsidR="00E8715C" w:rsidRDefault="00E8715C" w:rsidP="007F7F8E">
            <w:pPr>
              <w:rPr>
                <w:rFonts w:ascii="‚l‚r –¾’©"/>
              </w:rPr>
            </w:pPr>
          </w:p>
        </w:tc>
        <w:tc>
          <w:tcPr>
            <w:tcW w:w="1441" w:type="dxa"/>
          </w:tcPr>
          <w:p w14:paraId="28BA65E5" w14:textId="77777777" w:rsidR="00E8715C" w:rsidRDefault="00E8715C" w:rsidP="007F7F8E">
            <w:pPr>
              <w:rPr>
                <w:rFonts w:ascii="‚l‚r –¾’©"/>
              </w:rPr>
            </w:pPr>
          </w:p>
        </w:tc>
        <w:tc>
          <w:tcPr>
            <w:tcW w:w="1441" w:type="dxa"/>
          </w:tcPr>
          <w:p w14:paraId="11E3C9C1" w14:textId="77777777" w:rsidR="00E8715C" w:rsidRDefault="00E8715C" w:rsidP="007F7F8E">
            <w:pPr>
              <w:rPr>
                <w:rFonts w:ascii="‚l‚r –¾’©"/>
              </w:rPr>
            </w:pPr>
          </w:p>
        </w:tc>
        <w:tc>
          <w:tcPr>
            <w:tcW w:w="1441" w:type="dxa"/>
          </w:tcPr>
          <w:p w14:paraId="6ABF9E84" w14:textId="77777777" w:rsidR="00E8715C" w:rsidRDefault="00E8715C" w:rsidP="007F7F8E">
            <w:pPr>
              <w:rPr>
                <w:rFonts w:ascii="‚l‚r –¾’©"/>
              </w:rPr>
            </w:pPr>
          </w:p>
        </w:tc>
        <w:tc>
          <w:tcPr>
            <w:tcW w:w="1442" w:type="dxa"/>
          </w:tcPr>
          <w:p w14:paraId="54313100" w14:textId="77777777" w:rsidR="00E8715C" w:rsidRDefault="00E8715C" w:rsidP="007F7F8E">
            <w:pPr>
              <w:rPr>
                <w:rFonts w:ascii="‚l‚r –¾’©"/>
              </w:rPr>
            </w:pPr>
          </w:p>
        </w:tc>
      </w:tr>
      <w:tr w:rsidR="00E8715C" w14:paraId="1E547E4B" w14:textId="77777777" w:rsidTr="007F7F8E">
        <w:tc>
          <w:tcPr>
            <w:tcW w:w="1418" w:type="dxa"/>
            <w:vMerge/>
          </w:tcPr>
          <w:p w14:paraId="55D10A20" w14:textId="77777777" w:rsidR="00E8715C" w:rsidRDefault="00E8715C" w:rsidP="007F7F8E">
            <w:pPr>
              <w:rPr>
                <w:rFonts w:ascii="‚l‚r –¾’©"/>
              </w:rPr>
            </w:pPr>
          </w:p>
        </w:tc>
        <w:tc>
          <w:tcPr>
            <w:tcW w:w="425" w:type="dxa"/>
          </w:tcPr>
          <w:p w14:paraId="4F7E4A29" w14:textId="77777777" w:rsidR="00E8715C" w:rsidRDefault="00E8715C" w:rsidP="007F7F8E">
            <w:pPr>
              <w:rPr>
                <w:rFonts w:ascii="‚l‚r –¾’©"/>
              </w:rPr>
            </w:pPr>
            <w:r>
              <w:rPr>
                <w:rFonts w:ascii="‚l‚r –¾’©" w:hint="eastAsia"/>
              </w:rPr>
              <w:t>Ｅ</w:t>
            </w:r>
          </w:p>
        </w:tc>
        <w:tc>
          <w:tcPr>
            <w:tcW w:w="1441" w:type="dxa"/>
          </w:tcPr>
          <w:p w14:paraId="3AEFED3F" w14:textId="77777777" w:rsidR="00E8715C" w:rsidRDefault="00E8715C" w:rsidP="007F7F8E">
            <w:pPr>
              <w:rPr>
                <w:rFonts w:ascii="‚l‚r –¾’©"/>
              </w:rPr>
            </w:pPr>
          </w:p>
        </w:tc>
        <w:tc>
          <w:tcPr>
            <w:tcW w:w="1441" w:type="dxa"/>
          </w:tcPr>
          <w:p w14:paraId="216D6860" w14:textId="77777777" w:rsidR="00E8715C" w:rsidRDefault="00E8715C" w:rsidP="007F7F8E">
            <w:pPr>
              <w:rPr>
                <w:rFonts w:ascii="‚l‚r –¾’©"/>
              </w:rPr>
            </w:pPr>
          </w:p>
        </w:tc>
        <w:tc>
          <w:tcPr>
            <w:tcW w:w="1441" w:type="dxa"/>
          </w:tcPr>
          <w:p w14:paraId="7D49E038" w14:textId="77777777" w:rsidR="00E8715C" w:rsidRDefault="00E8715C" w:rsidP="007F7F8E">
            <w:pPr>
              <w:rPr>
                <w:rFonts w:ascii="‚l‚r –¾’©"/>
              </w:rPr>
            </w:pPr>
          </w:p>
        </w:tc>
        <w:tc>
          <w:tcPr>
            <w:tcW w:w="1441" w:type="dxa"/>
          </w:tcPr>
          <w:p w14:paraId="162BD123" w14:textId="77777777" w:rsidR="00E8715C" w:rsidRDefault="00E8715C" w:rsidP="007F7F8E">
            <w:pPr>
              <w:rPr>
                <w:rFonts w:ascii="‚l‚r –¾’©"/>
              </w:rPr>
            </w:pPr>
          </w:p>
        </w:tc>
        <w:tc>
          <w:tcPr>
            <w:tcW w:w="1441" w:type="dxa"/>
          </w:tcPr>
          <w:p w14:paraId="2A02EAE2" w14:textId="77777777" w:rsidR="00E8715C" w:rsidRDefault="00E8715C" w:rsidP="007F7F8E">
            <w:pPr>
              <w:rPr>
                <w:rFonts w:ascii="‚l‚r –¾’©"/>
              </w:rPr>
            </w:pPr>
          </w:p>
        </w:tc>
        <w:tc>
          <w:tcPr>
            <w:tcW w:w="1442" w:type="dxa"/>
          </w:tcPr>
          <w:p w14:paraId="4CF9984C" w14:textId="77777777" w:rsidR="00E8715C" w:rsidRDefault="00E8715C" w:rsidP="007F7F8E">
            <w:pPr>
              <w:rPr>
                <w:rFonts w:ascii="‚l‚r –¾’©"/>
              </w:rPr>
            </w:pPr>
          </w:p>
        </w:tc>
      </w:tr>
      <w:tr w:rsidR="00E8715C" w14:paraId="679935ED" w14:textId="77777777" w:rsidTr="007F7F8E">
        <w:tc>
          <w:tcPr>
            <w:tcW w:w="1418" w:type="dxa"/>
          </w:tcPr>
          <w:p w14:paraId="2A7DBF31" w14:textId="77777777" w:rsidR="00E8715C" w:rsidRDefault="00E8715C" w:rsidP="007F7F8E">
            <w:pPr>
              <w:rPr>
                <w:rFonts w:ascii="‚l‚r –¾’©"/>
              </w:rPr>
            </w:pPr>
            <w:r>
              <w:rPr>
                <w:rFonts w:ascii="‚l‚r –¾’©" w:hint="eastAsia"/>
              </w:rPr>
              <w:t>再委託先</w:t>
            </w:r>
          </w:p>
        </w:tc>
        <w:tc>
          <w:tcPr>
            <w:tcW w:w="425" w:type="dxa"/>
          </w:tcPr>
          <w:p w14:paraId="351C7A44" w14:textId="77777777" w:rsidR="00E8715C" w:rsidRDefault="00E8715C" w:rsidP="007F7F8E">
            <w:pPr>
              <w:rPr>
                <w:rFonts w:ascii="‚l‚r –¾’©"/>
              </w:rPr>
            </w:pPr>
            <w:r>
              <w:rPr>
                <w:rFonts w:ascii="‚l‚r –¾’©" w:hint="eastAsia"/>
              </w:rPr>
              <w:t>Ｆ</w:t>
            </w:r>
          </w:p>
        </w:tc>
        <w:tc>
          <w:tcPr>
            <w:tcW w:w="1441" w:type="dxa"/>
          </w:tcPr>
          <w:p w14:paraId="208B56C6" w14:textId="77777777" w:rsidR="00E8715C" w:rsidRDefault="00E8715C" w:rsidP="007F7F8E">
            <w:pPr>
              <w:rPr>
                <w:rFonts w:ascii="‚l‚r –¾’©"/>
              </w:rPr>
            </w:pPr>
          </w:p>
        </w:tc>
        <w:tc>
          <w:tcPr>
            <w:tcW w:w="1441" w:type="dxa"/>
          </w:tcPr>
          <w:p w14:paraId="1C8CBC21" w14:textId="77777777" w:rsidR="00E8715C" w:rsidRDefault="00E8715C" w:rsidP="007F7F8E">
            <w:pPr>
              <w:rPr>
                <w:rFonts w:ascii="‚l‚r –¾’©"/>
              </w:rPr>
            </w:pPr>
          </w:p>
        </w:tc>
        <w:tc>
          <w:tcPr>
            <w:tcW w:w="1441" w:type="dxa"/>
          </w:tcPr>
          <w:p w14:paraId="5E19FB6E" w14:textId="77777777" w:rsidR="00E8715C" w:rsidRDefault="00E8715C" w:rsidP="007F7F8E">
            <w:pPr>
              <w:rPr>
                <w:rFonts w:ascii="‚l‚r –¾’©"/>
              </w:rPr>
            </w:pPr>
          </w:p>
        </w:tc>
        <w:tc>
          <w:tcPr>
            <w:tcW w:w="1441" w:type="dxa"/>
          </w:tcPr>
          <w:p w14:paraId="25CF82B4" w14:textId="77777777" w:rsidR="00E8715C" w:rsidRDefault="00E8715C" w:rsidP="007F7F8E">
            <w:pPr>
              <w:rPr>
                <w:rFonts w:ascii="‚l‚r –¾’©"/>
              </w:rPr>
            </w:pPr>
          </w:p>
        </w:tc>
        <w:tc>
          <w:tcPr>
            <w:tcW w:w="1441" w:type="dxa"/>
          </w:tcPr>
          <w:p w14:paraId="24D601C5" w14:textId="77777777" w:rsidR="00E8715C" w:rsidRDefault="00E8715C" w:rsidP="007F7F8E">
            <w:pPr>
              <w:rPr>
                <w:rFonts w:ascii="‚l‚r –¾’©"/>
              </w:rPr>
            </w:pPr>
          </w:p>
        </w:tc>
        <w:tc>
          <w:tcPr>
            <w:tcW w:w="1442" w:type="dxa"/>
          </w:tcPr>
          <w:p w14:paraId="410E95E4" w14:textId="77777777" w:rsidR="00E8715C" w:rsidRDefault="00E8715C" w:rsidP="007F7F8E">
            <w:pPr>
              <w:rPr>
                <w:rFonts w:ascii="‚l‚r –¾’©"/>
              </w:rPr>
            </w:pPr>
          </w:p>
        </w:tc>
      </w:tr>
    </w:tbl>
    <w:p w14:paraId="29272169" w14:textId="77777777" w:rsidR="00E8715C" w:rsidRPr="00630475" w:rsidRDefault="00E8715C" w:rsidP="00E8715C">
      <w:pPr>
        <w:rPr>
          <w:rFonts w:ascii="‚l‚r –¾’©"/>
          <w:sz w:val="18"/>
          <w:szCs w:val="18"/>
        </w:rPr>
      </w:pPr>
      <w:r w:rsidRPr="00630475">
        <w:rPr>
          <w:rFonts w:ascii="‚l‚r –¾’©" w:hint="eastAsia"/>
          <w:sz w:val="18"/>
          <w:szCs w:val="18"/>
        </w:rPr>
        <w:t>（※１）受託事業者としての情報取扱の全ての責任を有する者。必ず明記すること。</w:t>
      </w:r>
    </w:p>
    <w:p w14:paraId="5D398C17" w14:textId="77777777" w:rsidR="00E8715C" w:rsidRPr="00630475" w:rsidRDefault="00E8715C" w:rsidP="00E8715C">
      <w:pPr>
        <w:ind w:left="540" w:hangingChars="300" w:hanging="540"/>
        <w:rPr>
          <w:rFonts w:ascii="‚l‚r –¾’©"/>
          <w:sz w:val="18"/>
          <w:szCs w:val="18"/>
        </w:rPr>
      </w:pPr>
      <w:r w:rsidRPr="00630475">
        <w:rPr>
          <w:rFonts w:ascii="‚l‚r –¾’©" w:hint="eastAsia"/>
          <w:sz w:val="18"/>
          <w:szCs w:val="18"/>
        </w:rPr>
        <w:t>（※２）本</w:t>
      </w:r>
      <w:r>
        <w:rPr>
          <w:rFonts w:ascii="‚l‚r –¾’©" w:hint="eastAsia"/>
          <w:sz w:val="18"/>
          <w:szCs w:val="18"/>
        </w:rPr>
        <w:t>事業</w:t>
      </w:r>
      <w:r w:rsidRPr="00630475">
        <w:rPr>
          <w:rFonts w:ascii="‚l‚r –¾’©" w:hint="eastAsia"/>
          <w:sz w:val="18"/>
          <w:szCs w:val="18"/>
        </w:rPr>
        <w:t>の遂行にあたって主に保護すべき情報を取り扱う者ではないが、本</w:t>
      </w:r>
      <w:r>
        <w:rPr>
          <w:rFonts w:ascii="‚l‚r –¾’©" w:hint="eastAsia"/>
          <w:sz w:val="18"/>
          <w:szCs w:val="18"/>
        </w:rPr>
        <w:t>事業</w:t>
      </w:r>
      <w:r w:rsidRPr="00630475">
        <w:rPr>
          <w:rFonts w:ascii="‚l‚r –¾’©" w:hint="eastAsia"/>
          <w:sz w:val="18"/>
          <w:szCs w:val="18"/>
        </w:rPr>
        <w:t>の進捗状況などの管理を行うもので、保護すべき情報を取り扱う可能性のある者。</w:t>
      </w:r>
    </w:p>
    <w:p w14:paraId="03C02B1F" w14:textId="77777777" w:rsidR="00E8715C" w:rsidRPr="00630475" w:rsidRDefault="00E8715C" w:rsidP="00E8715C">
      <w:pPr>
        <w:ind w:left="540" w:hangingChars="300" w:hanging="540"/>
        <w:rPr>
          <w:rFonts w:ascii="‚l‚r –¾’©"/>
          <w:sz w:val="18"/>
          <w:szCs w:val="18"/>
        </w:rPr>
      </w:pPr>
      <w:r w:rsidRPr="00630475">
        <w:rPr>
          <w:rFonts w:ascii="‚l‚r –¾’©" w:hint="eastAsia"/>
          <w:sz w:val="18"/>
          <w:szCs w:val="18"/>
        </w:rPr>
        <w:t>（※３）本</w:t>
      </w:r>
      <w:r>
        <w:rPr>
          <w:rFonts w:ascii="‚l‚r –¾’©" w:hint="eastAsia"/>
          <w:sz w:val="18"/>
          <w:szCs w:val="18"/>
        </w:rPr>
        <w:t>事業</w:t>
      </w:r>
      <w:r w:rsidRPr="00630475">
        <w:rPr>
          <w:rFonts w:ascii="‚l‚r –¾’©" w:hint="eastAsia"/>
          <w:sz w:val="18"/>
          <w:szCs w:val="18"/>
        </w:rPr>
        <w:t>の遂行にあたって保護すべき情報を取り扱う可能性のある者。</w:t>
      </w:r>
    </w:p>
    <w:p w14:paraId="7E42F2CA" w14:textId="77777777" w:rsidR="00E8715C" w:rsidRDefault="00E8715C" w:rsidP="00E8715C">
      <w:pPr>
        <w:ind w:left="540" w:hangingChars="300" w:hanging="540"/>
        <w:rPr>
          <w:rFonts w:ascii="‚l‚r –¾’©"/>
          <w:sz w:val="18"/>
          <w:szCs w:val="18"/>
        </w:rPr>
      </w:pPr>
      <w:r w:rsidRPr="00630475">
        <w:rPr>
          <w:rFonts w:ascii="‚l‚r –¾’©" w:hint="eastAsia"/>
          <w:sz w:val="18"/>
          <w:szCs w:val="18"/>
        </w:rPr>
        <w:t>（※</w:t>
      </w:r>
      <w:r>
        <w:rPr>
          <w:rFonts w:ascii="‚l‚r –¾’©" w:hint="eastAsia"/>
          <w:sz w:val="18"/>
          <w:szCs w:val="18"/>
        </w:rPr>
        <w:t>４</w:t>
      </w:r>
      <w:r w:rsidRPr="00630475">
        <w:rPr>
          <w:rFonts w:ascii="‚l‚r –¾’©" w:hint="eastAsia"/>
          <w:sz w:val="18"/>
          <w:szCs w:val="18"/>
        </w:rPr>
        <w:t>）</w:t>
      </w:r>
      <w:r>
        <w:rPr>
          <w:rFonts w:ascii="‚l‚r –¾’©" w:hint="eastAsia"/>
          <w:sz w:val="18"/>
          <w:szCs w:val="18"/>
        </w:rPr>
        <w:t>日本国籍を有する者及び法務大臣から永住の許可を受けた者（入管特例法の「特別永住者」を除く。）以外の者は、パスポート</w:t>
      </w:r>
      <w:r w:rsidRPr="00630475">
        <w:rPr>
          <w:rFonts w:ascii="‚l‚r –¾’©" w:hint="eastAsia"/>
          <w:sz w:val="18"/>
          <w:szCs w:val="18"/>
        </w:rPr>
        <w:t>番号</w:t>
      </w:r>
      <w:r>
        <w:rPr>
          <w:rFonts w:ascii="‚l‚r –¾’©" w:hint="eastAsia"/>
          <w:sz w:val="18"/>
          <w:szCs w:val="18"/>
        </w:rPr>
        <w:t>等及び国籍を記載。</w:t>
      </w:r>
    </w:p>
    <w:p w14:paraId="696927DE" w14:textId="77777777" w:rsidR="00E8715C" w:rsidRPr="00630475" w:rsidRDefault="00E8715C" w:rsidP="00E8715C">
      <w:pPr>
        <w:ind w:left="540" w:hangingChars="300" w:hanging="540"/>
        <w:rPr>
          <w:rFonts w:ascii="‚l‚r –¾’©"/>
          <w:sz w:val="18"/>
          <w:szCs w:val="18"/>
        </w:rPr>
      </w:pPr>
      <w:r>
        <w:rPr>
          <w:rFonts w:ascii="‚l‚r –¾’©" w:hint="eastAsia"/>
          <w:sz w:val="18"/>
          <w:szCs w:val="18"/>
        </w:rPr>
        <w:t>（※５）</w:t>
      </w:r>
      <w:r w:rsidRPr="00251B0D">
        <w:rPr>
          <w:rFonts w:ascii="‚l‚r –¾’©" w:hint="eastAsia"/>
          <w:sz w:val="18"/>
          <w:szCs w:val="18"/>
        </w:rPr>
        <w:t>住所、生年月日については、必ずしも契約前に提出することを要しないが、その場合であっても担当課室から求められた場合は速やかに提出すること。</w:t>
      </w:r>
    </w:p>
    <w:p w14:paraId="52220CE8" w14:textId="77777777" w:rsidR="00E8715C" w:rsidRPr="00387251" w:rsidRDefault="00E8715C" w:rsidP="00E8715C">
      <w:pPr>
        <w:rPr>
          <w:rFonts w:ascii="‚l‚r –¾’©"/>
        </w:rPr>
      </w:pPr>
      <w:r>
        <w:rPr>
          <w:rFonts w:ascii="‚l‚r –¾’©" w:hint="eastAsia"/>
        </w:rPr>
        <w:t>②情報管理体制図</w:t>
      </w:r>
    </w:p>
    <w:p w14:paraId="7F5614A5" w14:textId="77777777" w:rsidR="00E8715C" w:rsidRDefault="00E8715C" w:rsidP="00E8715C">
      <w:pPr>
        <w:rPr>
          <w:rFonts w:ascii="‚l‚r –¾’©"/>
        </w:rPr>
      </w:pPr>
      <w:r>
        <w:rPr>
          <w:rFonts w:ascii="‚l‚r –¾’©" w:hint="eastAsia"/>
          <w:noProof/>
        </w:rPr>
        <mc:AlternateContent>
          <mc:Choice Requires="wps">
            <w:drawing>
              <wp:anchor distT="0" distB="0" distL="114300" distR="114300" simplePos="0" relativeHeight="251658242" behindDoc="0" locked="0" layoutInCell="1" allowOverlap="1" wp14:anchorId="75E4C016" wp14:editId="63AA0334">
                <wp:simplePos x="0" y="0"/>
                <wp:positionH relativeFrom="column">
                  <wp:posOffset>2309495</wp:posOffset>
                </wp:positionH>
                <wp:positionV relativeFrom="paragraph">
                  <wp:posOffset>55245</wp:posOffset>
                </wp:positionV>
                <wp:extent cx="1438275" cy="371475"/>
                <wp:effectExtent l="0" t="0" r="28575" b="28575"/>
                <wp:wrapNone/>
                <wp:docPr id="10" name="正方形/長方形 10"/>
                <wp:cNvGraphicFramePr/>
                <a:graphic xmlns:a="http://schemas.openxmlformats.org/drawingml/2006/main">
                  <a:graphicData uri="http://schemas.microsoft.com/office/word/2010/wordprocessingShape">
                    <wps:wsp>
                      <wps:cNvSpPr/>
                      <wps:spPr>
                        <a:xfrm>
                          <a:off x="0" y="0"/>
                          <a:ext cx="1438275" cy="3714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40DEFD51" w14:textId="77777777" w:rsidR="00085CAC" w:rsidRPr="00D4044B" w:rsidRDefault="00085CAC" w:rsidP="00E8715C">
                            <w:pPr>
                              <w:jc w:val="center"/>
                              <w:rPr>
                                <w:color w:val="000000" w:themeColor="text1"/>
                              </w:rPr>
                            </w:pPr>
                            <w:r w:rsidRPr="00D4044B">
                              <w:rPr>
                                <w:rFonts w:hint="eastAsia"/>
                                <w:color w:val="000000" w:themeColor="text1"/>
                              </w:rPr>
                              <w:t>情報</w:t>
                            </w:r>
                            <w:r w:rsidRPr="00D4044B">
                              <w:rPr>
                                <w:color w:val="000000" w:themeColor="text1"/>
                              </w:rPr>
                              <w:t>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E4C016" id="正方形/長方形 10" o:spid="_x0000_s1026" style="position:absolute;left:0;text-align:left;margin-left:181.85pt;margin-top:4.35pt;width:113.25pt;height:29.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" fillcolor="white [3212]" strokecolor="#243f60 [1604]" strokeweight="2pt">
                <v:textbox>
                  <w:txbxContent>
                    <w:p w14:paraId="40DEFD51" w14:textId="77777777" w:rsidR="00085CAC" w:rsidRPr="00D4044B" w:rsidRDefault="00085CAC" w:rsidP="00E8715C">
                      <w:pPr>
                        <w:jc w:val="center"/>
                        <w:rPr>
                          <w:color w:val="000000" w:themeColor="text1"/>
                        </w:rPr>
                      </w:pPr>
                      <w:r w:rsidRPr="00D4044B">
                        <w:rPr>
                          <w:rFonts w:hint="eastAsia"/>
                          <w:color w:val="000000" w:themeColor="text1"/>
                        </w:rPr>
                        <w:t>情報</w:t>
                      </w:r>
                      <w:r w:rsidRPr="00D4044B">
                        <w:rPr>
                          <w:color w:val="000000" w:themeColor="text1"/>
                        </w:rPr>
                        <w:t>取扱者</w:t>
                      </w:r>
                    </w:p>
                  </w:txbxContent>
                </v:textbox>
              </v:rect>
            </w:pict>
          </mc:Fallback>
        </mc:AlternateContent>
      </w:r>
      <w:r>
        <w:rPr>
          <w:rFonts w:ascii="‚l‚r –¾’©" w:hint="eastAsia"/>
        </w:rPr>
        <w:t>（例）</w:t>
      </w:r>
    </w:p>
    <w:p w14:paraId="2462F228" w14:textId="77777777" w:rsidR="00E8715C" w:rsidRDefault="00E8715C" w:rsidP="00E8715C">
      <w:pPr>
        <w:rPr>
          <w:rFonts w:ascii="‚l‚r –¾’©"/>
        </w:rPr>
      </w:pPr>
      <w:r>
        <w:rPr>
          <w:rFonts w:ascii="‚l‚r –¾’©" w:hint="eastAsia"/>
          <w:noProof/>
        </w:rPr>
        <mc:AlternateContent>
          <mc:Choice Requires="wps">
            <w:drawing>
              <wp:anchor distT="0" distB="0" distL="114300" distR="114300" simplePos="0" relativeHeight="251658240" behindDoc="0" locked="0" layoutInCell="1" allowOverlap="1" wp14:anchorId="0C49BB6F" wp14:editId="03A84720">
                <wp:simplePos x="0" y="0"/>
                <wp:positionH relativeFrom="column">
                  <wp:posOffset>156846</wp:posOffset>
                </wp:positionH>
                <wp:positionV relativeFrom="paragraph">
                  <wp:posOffset>74295</wp:posOffset>
                </wp:positionV>
                <wp:extent cx="5581650" cy="2495550"/>
                <wp:effectExtent l="0" t="0" r="19050" b="19050"/>
                <wp:wrapNone/>
                <wp:docPr id="11" name="正方形/長方形 11"/>
                <wp:cNvGraphicFramePr/>
                <a:graphic xmlns:a="http://schemas.openxmlformats.org/drawingml/2006/main">
                  <a:graphicData uri="http://schemas.microsoft.com/office/word/2010/wordprocessingShape">
                    <wps:wsp>
                      <wps:cNvSpPr/>
                      <wps:spPr>
                        <a:xfrm>
                          <a:off x="0" y="0"/>
                          <a:ext cx="5581650" cy="2495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7BA7CF98" w14:textId="77777777" w:rsidR="00085CAC" w:rsidRPr="00D4044B" w:rsidRDefault="00085CAC" w:rsidP="00E8715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49BB6F" id="正方形/長方形 11" o:spid="_x0000_s1027" style="position:absolute;left:0;text-align:left;margin-left:12.35pt;margin-top:5.85pt;width:439.5pt;height:19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" filled="f" strokecolor="#243f60 [1604]" strokeweight="2pt">
                <v:textbox>
                  <w:txbxContent>
                    <w:p w14:paraId="7BA7CF98" w14:textId="77777777" w:rsidR="00085CAC" w:rsidRPr="00D4044B" w:rsidRDefault="00085CAC" w:rsidP="00E8715C"/>
                  </w:txbxContent>
                </v:textbox>
              </v:rect>
            </w:pict>
          </mc:Fallback>
        </mc:AlternateContent>
      </w:r>
      <w:r>
        <w:rPr>
          <w:rFonts w:ascii="‚l‚r –¾’©" w:hint="eastAsia"/>
          <w:noProof/>
        </w:rPr>
        <w:drawing>
          <wp:anchor distT="0" distB="0" distL="114300" distR="114300" simplePos="0" relativeHeight="251658241" behindDoc="0" locked="0" layoutInCell="1" allowOverlap="1" wp14:anchorId="69BD5A22" wp14:editId="2037BD72">
            <wp:simplePos x="0" y="0"/>
            <wp:positionH relativeFrom="column">
              <wp:posOffset>537845</wp:posOffset>
            </wp:positionH>
            <wp:positionV relativeFrom="paragraph">
              <wp:posOffset>226060</wp:posOffset>
            </wp:positionV>
            <wp:extent cx="4848225" cy="2219325"/>
            <wp:effectExtent l="247650" t="0" r="257175" b="28575"/>
            <wp:wrapNone/>
            <wp:docPr id="12" name="図表 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14:sizeRelH relativeFrom="page">
              <wp14:pctWidth>0</wp14:pctWidth>
            </wp14:sizeRelH>
            <wp14:sizeRelV relativeFrom="page">
              <wp14:pctHeight>0</wp14:pctHeight>
            </wp14:sizeRelV>
          </wp:anchor>
        </w:drawing>
      </w:r>
    </w:p>
    <w:p w14:paraId="02F0B7E2" w14:textId="77777777" w:rsidR="00E8715C" w:rsidRDefault="00E8715C" w:rsidP="00E8715C">
      <w:pPr>
        <w:rPr>
          <w:rFonts w:ascii="‚l‚r –¾’©"/>
        </w:rPr>
      </w:pPr>
    </w:p>
    <w:p w14:paraId="67CB1A49" w14:textId="77777777" w:rsidR="00E8715C" w:rsidRDefault="00E8715C" w:rsidP="00E8715C">
      <w:pPr>
        <w:rPr>
          <w:rFonts w:ascii="‚l‚r –¾’©"/>
        </w:rPr>
      </w:pPr>
    </w:p>
    <w:p w14:paraId="75BC63C5" w14:textId="77777777" w:rsidR="00E8715C" w:rsidRDefault="00E8715C" w:rsidP="00E8715C">
      <w:pPr>
        <w:rPr>
          <w:rFonts w:ascii="‚l‚r –¾’©"/>
        </w:rPr>
      </w:pPr>
    </w:p>
    <w:p w14:paraId="574C7A12" w14:textId="77777777" w:rsidR="00E8715C" w:rsidRDefault="00E8715C" w:rsidP="00E8715C">
      <w:pPr>
        <w:rPr>
          <w:rFonts w:ascii="‚l‚r –¾’©"/>
        </w:rPr>
      </w:pPr>
    </w:p>
    <w:p w14:paraId="2BF3E7F8" w14:textId="77777777" w:rsidR="00E8715C" w:rsidRDefault="00E8715C" w:rsidP="00E8715C">
      <w:pPr>
        <w:rPr>
          <w:rFonts w:ascii="‚l‚r –¾’©"/>
        </w:rPr>
      </w:pPr>
    </w:p>
    <w:p w14:paraId="4716F05B" w14:textId="77777777" w:rsidR="00E8715C" w:rsidRDefault="00E8715C" w:rsidP="00E8715C">
      <w:pPr>
        <w:rPr>
          <w:rFonts w:ascii="‚l‚r –¾’©"/>
        </w:rPr>
      </w:pPr>
    </w:p>
    <w:p w14:paraId="560FB60A" w14:textId="77777777" w:rsidR="00E8715C" w:rsidRDefault="00E8715C" w:rsidP="00E8715C">
      <w:pPr>
        <w:rPr>
          <w:rFonts w:ascii="‚l‚r –¾’©"/>
        </w:rPr>
      </w:pPr>
    </w:p>
    <w:p w14:paraId="33C77573" w14:textId="77777777" w:rsidR="00E8715C" w:rsidRDefault="00E8715C" w:rsidP="00E8715C">
      <w:pPr>
        <w:rPr>
          <w:rFonts w:ascii="‚l‚r –¾’©"/>
        </w:rPr>
      </w:pPr>
    </w:p>
    <w:p w14:paraId="05F19220" w14:textId="77777777" w:rsidR="00E8715C" w:rsidRDefault="00E8715C" w:rsidP="00E8715C">
      <w:pPr>
        <w:rPr>
          <w:rFonts w:ascii="‚l‚r –¾’©"/>
        </w:rPr>
      </w:pPr>
    </w:p>
    <w:p w14:paraId="1F7F84D5" w14:textId="77777777" w:rsidR="00E8715C" w:rsidRDefault="00E8715C" w:rsidP="00E8715C">
      <w:pPr>
        <w:rPr>
          <w:rFonts w:ascii="‚l‚r –¾’©"/>
        </w:rPr>
      </w:pPr>
    </w:p>
    <w:p w14:paraId="50F97C0E" w14:textId="77777777" w:rsidR="00E8715C" w:rsidRDefault="00E8715C" w:rsidP="00E8715C">
      <w:pPr>
        <w:rPr>
          <w:rFonts w:ascii="‚l‚r –¾’©"/>
        </w:rPr>
      </w:pPr>
    </w:p>
    <w:p w14:paraId="77E7D084" w14:textId="73564DF4" w:rsidR="00E8715C" w:rsidRPr="00D03637" w:rsidRDefault="00E8715C" w:rsidP="00E8715C">
      <w:pPr>
        <w:rPr>
          <w:rFonts w:ascii="‚l‚r –¾’©"/>
        </w:rPr>
      </w:pPr>
      <w:r>
        <w:rPr>
          <w:rFonts w:ascii="‚l‚r –¾’©" w:hint="eastAsia"/>
        </w:rPr>
        <w:t>【情報管理体制</w:t>
      </w:r>
      <w:r w:rsidRPr="00D03637">
        <w:rPr>
          <w:rFonts w:ascii="‚l‚r –¾’©" w:hint="eastAsia"/>
        </w:rPr>
        <w:t>図に記載すべき事項】</w:t>
      </w:r>
    </w:p>
    <w:p w14:paraId="13375D8E" w14:textId="77777777" w:rsidR="00E8715C" w:rsidRDefault="00E8715C" w:rsidP="00E8715C">
      <w:pPr>
        <w:rPr>
          <w:rFonts w:hAnsi="ＭＳ 明朝"/>
          <w:szCs w:val="21"/>
        </w:rPr>
      </w:pPr>
      <w:r w:rsidRPr="002747D9">
        <w:rPr>
          <w:rFonts w:hAnsi="ＭＳ 明朝" w:hint="eastAsia"/>
          <w:szCs w:val="21"/>
        </w:rPr>
        <w:t>・本</w:t>
      </w:r>
      <w:r>
        <w:rPr>
          <w:rFonts w:hAnsi="ＭＳ 明朝" w:hint="eastAsia"/>
          <w:szCs w:val="21"/>
        </w:rPr>
        <w:t>事業</w:t>
      </w:r>
      <w:r w:rsidRPr="002747D9">
        <w:rPr>
          <w:rFonts w:hAnsi="ＭＳ 明朝" w:hint="eastAsia"/>
          <w:szCs w:val="21"/>
        </w:rPr>
        <w:t>の遂行に</w:t>
      </w:r>
      <w:r>
        <w:rPr>
          <w:rFonts w:hAnsi="ＭＳ 明朝" w:hint="eastAsia"/>
          <w:szCs w:val="21"/>
        </w:rPr>
        <w:t>あたって保護すべき情報を取り扱う全ての者。（再委託先も含む。）</w:t>
      </w:r>
    </w:p>
    <w:p w14:paraId="4E0CBEF7" w14:textId="0D9BDBA5" w:rsidR="00170561" w:rsidRDefault="00E8715C" w:rsidP="00E8715C">
      <w:pPr>
        <w:rPr>
          <w:rFonts w:ascii="‚l‚r –¾’©"/>
        </w:rPr>
      </w:pPr>
      <w:r>
        <w:rPr>
          <w:rFonts w:ascii="‚l‚r –¾’©" w:hint="eastAsia"/>
        </w:rPr>
        <w:t>・本事業の遂行のため最低限必要な範囲で情報取扱者を設定し記載すること。</w:t>
      </w:r>
    </w:p>
    <w:p w14:paraId="63816A4B" w14:textId="257610E6" w:rsidR="00170561" w:rsidRDefault="00170561" w:rsidP="00D33723">
      <w:pPr>
        <w:widowControl/>
        <w:jc w:val="left"/>
        <w:rPr>
          <w:rFonts w:ascii="‚l‚r –¾’©"/>
        </w:rPr>
      </w:pPr>
    </w:p>
    <w:sectPr w:rsidR="00170561" w:rsidSect="00D33723">
      <w:pgSz w:w="11906" w:h="16838" w:code="9"/>
      <w:pgMar w:top="1985" w:right="1701" w:bottom="1560" w:left="1701" w:header="851" w:footer="992" w:gutter="0"/>
      <w:cols w:space="425"/>
      <w:titlePg/>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74B7F" w14:textId="77777777" w:rsidR="0084399F" w:rsidRDefault="0084399F" w:rsidP="003C0825">
      <w:r>
        <w:separator/>
      </w:r>
    </w:p>
  </w:endnote>
  <w:endnote w:type="continuationSeparator" w:id="0">
    <w:p w14:paraId="5FC42CE3" w14:textId="77777777" w:rsidR="0084399F" w:rsidRDefault="0084399F" w:rsidP="003C0825">
      <w:r>
        <w:continuationSeparator/>
      </w:r>
    </w:p>
  </w:endnote>
  <w:endnote w:type="continuationNotice" w:id="1">
    <w:p w14:paraId="4D448997" w14:textId="77777777" w:rsidR="0084399F" w:rsidRDefault="008439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A8961" w14:textId="77777777" w:rsidR="0084399F" w:rsidRDefault="0084399F" w:rsidP="003C0825">
      <w:r>
        <w:separator/>
      </w:r>
    </w:p>
  </w:footnote>
  <w:footnote w:type="continuationSeparator" w:id="0">
    <w:p w14:paraId="524F697E" w14:textId="77777777" w:rsidR="0084399F" w:rsidRDefault="0084399F" w:rsidP="003C0825">
      <w:r>
        <w:continuationSeparator/>
      </w:r>
    </w:p>
  </w:footnote>
  <w:footnote w:type="continuationNotice" w:id="1">
    <w:p w14:paraId="41CA8A09" w14:textId="77777777" w:rsidR="0084399F" w:rsidRDefault="0084399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85EE5"/>
    <w:multiLevelType w:val="hybridMultilevel"/>
    <w:tmpl w:val="6346CCB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854B84"/>
    <w:multiLevelType w:val="hybridMultilevel"/>
    <w:tmpl w:val="86BA079C"/>
    <w:lvl w:ilvl="0" w:tplc="0D9A072C">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10D916C8"/>
    <w:multiLevelType w:val="hybridMultilevel"/>
    <w:tmpl w:val="CE10C078"/>
    <w:lvl w:ilvl="0" w:tplc="2A5A0C78">
      <w:start w:val="2"/>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1DCF4CB1"/>
    <w:multiLevelType w:val="hybridMultilevel"/>
    <w:tmpl w:val="0F6ACEB4"/>
    <w:lvl w:ilvl="0" w:tplc="CCD2125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A8150D7"/>
    <w:multiLevelType w:val="hybridMultilevel"/>
    <w:tmpl w:val="072218BA"/>
    <w:lvl w:ilvl="0" w:tplc="0409000B">
      <w:start w:val="1"/>
      <w:numFmt w:val="bullet"/>
      <w:lvlText w:val=""/>
      <w:lvlJc w:val="left"/>
      <w:pPr>
        <w:ind w:left="870" w:hanging="420"/>
      </w:pPr>
      <w:rPr>
        <w:rFonts w:ascii="Wingdings" w:hAnsi="Wingdings" w:hint="default"/>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5" w15:restartNumberingAfterBreak="0">
    <w:nsid w:val="318B4BC1"/>
    <w:multiLevelType w:val="hybridMultilevel"/>
    <w:tmpl w:val="E370D8CA"/>
    <w:lvl w:ilvl="0" w:tplc="B56C76EE">
      <w:start w:val="1"/>
      <w:numFmt w:val="decimalEnclosedCircle"/>
      <w:lvlText w:val="%1"/>
      <w:lvlJc w:val="left"/>
      <w:pPr>
        <w:ind w:left="545" w:hanging="360"/>
      </w:pPr>
      <w:rPr>
        <w:rFonts w:hint="default"/>
      </w:rPr>
    </w:lvl>
    <w:lvl w:ilvl="1" w:tplc="04090017" w:tentative="1">
      <w:start w:val="1"/>
      <w:numFmt w:val="aiueoFullWidth"/>
      <w:lvlText w:val="(%2)"/>
      <w:lvlJc w:val="left"/>
      <w:pPr>
        <w:ind w:left="1025" w:hanging="420"/>
      </w:pPr>
    </w:lvl>
    <w:lvl w:ilvl="2" w:tplc="04090011" w:tentative="1">
      <w:start w:val="1"/>
      <w:numFmt w:val="decimalEnclosedCircle"/>
      <w:lvlText w:val="%3"/>
      <w:lvlJc w:val="left"/>
      <w:pPr>
        <w:ind w:left="1445" w:hanging="420"/>
      </w:pPr>
    </w:lvl>
    <w:lvl w:ilvl="3" w:tplc="0409000F" w:tentative="1">
      <w:start w:val="1"/>
      <w:numFmt w:val="decimal"/>
      <w:lvlText w:val="%4."/>
      <w:lvlJc w:val="left"/>
      <w:pPr>
        <w:ind w:left="1865" w:hanging="420"/>
      </w:pPr>
    </w:lvl>
    <w:lvl w:ilvl="4" w:tplc="04090017" w:tentative="1">
      <w:start w:val="1"/>
      <w:numFmt w:val="aiueoFullWidth"/>
      <w:lvlText w:val="(%5)"/>
      <w:lvlJc w:val="left"/>
      <w:pPr>
        <w:ind w:left="2285" w:hanging="420"/>
      </w:pPr>
    </w:lvl>
    <w:lvl w:ilvl="5" w:tplc="04090011" w:tentative="1">
      <w:start w:val="1"/>
      <w:numFmt w:val="decimalEnclosedCircle"/>
      <w:lvlText w:val="%6"/>
      <w:lvlJc w:val="left"/>
      <w:pPr>
        <w:ind w:left="2705" w:hanging="420"/>
      </w:pPr>
    </w:lvl>
    <w:lvl w:ilvl="6" w:tplc="0409000F" w:tentative="1">
      <w:start w:val="1"/>
      <w:numFmt w:val="decimal"/>
      <w:lvlText w:val="%7."/>
      <w:lvlJc w:val="left"/>
      <w:pPr>
        <w:ind w:left="3125" w:hanging="420"/>
      </w:pPr>
    </w:lvl>
    <w:lvl w:ilvl="7" w:tplc="04090017" w:tentative="1">
      <w:start w:val="1"/>
      <w:numFmt w:val="aiueoFullWidth"/>
      <w:lvlText w:val="(%8)"/>
      <w:lvlJc w:val="left"/>
      <w:pPr>
        <w:ind w:left="3545" w:hanging="420"/>
      </w:pPr>
    </w:lvl>
    <w:lvl w:ilvl="8" w:tplc="04090011" w:tentative="1">
      <w:start w:val="1"/>
      <w:numFmt w:val="decimalEnclosedCircle"/>
      <w:lvlText w:val="%9"/>
      <w:lvlJc w:val="left"/>
      <w:pPr>
        <w:ind w:left="3965" w:hanging="420"/>
      </w:pPr>
    </w:lvl>
  </w:abstractNum>
  <w:abstractNum w:abstractNumId="6" w15:restartNumberingAfterBreak="0">
    <w:nsid w:val="4F761907"/>
    <w:multiLevelType w:val="hybridMultilevel"/>
    <w:tmpl w:val="E0AE290E"/>
    <w:lvl w:ilvl="0" w:tplc="8806D5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D886415"/>
    <w:multiLevelType w:val="hybridMultilevel"/>
    <w:tmpl w:val="1F42B0BA"/>
    <w:lvl w:ilvl="0" w:tplc="0CFC9C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2F22B8B"/>
    <w:multiLevelType w:val="hybridMultilevel"/>
    <w:tmpl w:val="153047D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6DC5682"/>
    <w:multiLevelType w:val="hybridMultilevel"/>
    <w:tmpl w:val="2FEE4B7A"/>
    <w:lvl w:ilvl="0" w:tplc="B66E2D6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15:restartNumberingAfterBreak="0">
    <w:nsid w:val="713D7DFB"/>
    <w:multiLevelType w:val="hybridMultilevel"/>
    <w:tmpl w:val="2230060E"/>
    <w:lvl w:ilvl="0" w:tplc="98DEF2C6">
      <w:start w:val="2"/>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8C03F03"/>
    <w:multiLevelType w:val="hybridMultilevel"/>
    <w:tmpl w:val="34EA584E"/>
    <w:lvl w:ilvl="0" w:tplc="8B06F4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46572007">
    <w:abstractNumId w:val="8"/>
  </w:num>
  <w:num w:numId="2" w16cid:durableId="436096714">
    <w:abstractNumId w:val="4"/>
  </w:num>
  <w:num w:numId="3" w16cid:durableId="1869297662">
    <w:abstractNumId w:val="1"/>
  </w:num>
  <w:num w:numId="4" w16cid:durableId="336469806">
    <w:abstractNumId w:val="5"/>
  </w:num>
  <w:num w:numId="5" w16cid:durableId="932786174">
    <w:abstractNumId w:val="9"/>
  </w:num>
  <w:num w:numId="6" w16cid:durableId="1550145926">
    <w:abstractNumId w:val="11"/>
  </w:num>
  <w:num w:numId="7" w16cid:durableId="1176723775">
    <w:abstractNumId w:val="7"/>
  </w:num>
  <w:num w:numId="8" w16cid:durableId="852690230">
    <w:abstractNumId w:val="6"/>
  </w:num>
  <w:num w:numId="9" w16cid:durableId="1218080003">
    <w:abstractNumId w:val="0"/>
  </w:num>
  <w:num w:numId="10" w16cid:durableId="1854957195">
    <w:abstractNumId w:val="3"/>
  </w:num>
  <w:num w:numId="11" w16cid:durableId="31536289">
    <w:abstractNumId w:val="10"/>
  </w:num>
  <w:num w:numId="12" w16cid:durableId="1365336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39F"/>
    <w:rsid w:val="00005795"/>
    <w:rsid w:val="00011177"/>
    <w:rsid w:val="00033A31"/>
    <w:rsid w:val="00043C8F"/>
    <w:rsid w:val="00044631"/>
    <w:rsid w:val="00045AEB"/>
    <w:rsid w:val="000463EE"/>
    <w:rsid w:val="00051747"/>
    <w:rsid w:val="000527D2"/>
    <w:rsid w:val="00060A61"/>
    <w:rsid w:val="00060E68"/>
    <w:rsid w:val="000625FE"/>
    <w:rsid w:val="0006451A"/>
    <w:rsid w:val="00065D57"/>
    <w:rsid w:val="00070EC1"/>
    <w:rsid w:val="0007349A"/>
    <w:rsid w:val="0007697F"/>
    <w:rsid w:val="00085CAC"/>
    <w:rsid w:val="00086F5E"/>
    <w:rsid w:val="00091727"/>
    <w:rsid w:val="000946CF"/>
    <w:rsid w:val="00095347"/>
    <w:rsid w:val="000A633D"/>
    <w:rsid w:val="000A71DA"/>
    <w:rsid w:val="000B1255"/>
    <w:rsid w:val="000C1E73"/>
    <w:rsid w:val="000D06EC"/>
    <w:rsid w:val="000E0771"/>
    <w:rsid w:val="000F07C9"/>
    <w:rsid w:val="000F0B79"/>
    <w:rsid w:val="000F2126"/>
    <w:rsid w:val="000F3B30"/>
    <w:rsid w:val="00103A33"/>
    <w:rsid w:val="00105F57"/>
    <w:rsid w:val="0011076A"/>
    <w:rsid w:val="001320FB"/>
    <w:rsid w:val="001503A0"/>
    <w:rsid w:val="00151D3C"/>
    <w:rsid w:val="00153252"/>
    <w:rsid w:val="00163E0C"/>
    <w:rsid w:val="00170561"/>
    <w:rsid w:val="001832EC"/>
    <w:rsid w:val="00191815"/>
    <w:rsid w:val="0019650C"/>
    <w:rsid w:val="001A27C9"/>
    <w:rsid w:val="001A2B9A"/>
    <w:rsid w:val="001A3DC7"/>
    <w:rsid w:val="001B138F"/>
    <w:rsid w:val="001B3B05"/>
    <w:rsid w:val="001B421B"/>
    <w:rsid w:val="001B736F"/>
    <w:rsid w:val="001C4697"/>
    <w:rsid w:val="001D164D"/>
    <w:rsid w:val="001D6433"/>
    <w:rsid w:val="001E541B"/>
    <w:rsid w:val="001F6588"/>
    <w:rsid w:val="001F7C23"/>
    <w:rsid w:val="002006CD"/>
    <w:rsid w:val="00201946"/>
    <w:rsid w:val="0020339F"/>
    <w:rsid w:val="00205A42"/>
    <w:rsid w:val="00216BB4"/>
    <w:rsid w:val="002171EA"/>
    <w:rsid w:val="00220546"/>
    <w:rsid w:val="00225736"/>
    <w:rsid w:val="0022760E"/>
    <w:rsid w:val="00231B02"/>
    <w:rsid w:val="002416C0"/>
    <w:rsid w:val="00247D8A"/>
    <w:rsid w:val="002503DE"/>
    <w:rsid w:val="00255AAF"/>
    <w:rsid w:val="00273409"/>
    <w:rsid w:val="0028681A"/>
    <w:rsid w:val="00292E48"/>
    <w:rsid w:val="002A2374"/>
    <w:rsid w:val="002A47C1"/>
    <w:rsid w:val="002A4C6C"/>
    <w:rsid w:val="002B02B9"/>
    <w:rsid w:val="002C47CD"/>
    <w:rsid w:val="002C48FB"/>
    <w:rsid w:val="002D4A5D"/>
    <w:rsid w:val="002E1852"/>
    <w:rsid w:val="002E70C0"/>
    <w:rsid w:val="002F0565"/>
    <w:rsid w:val="002F629C"/>
    <w:rsid w:val="002F6497"/>
    <w:rsid w:val="002F7823"/>
    <w:rsid w:val="0030585C"/>
    <w:rsid w:val="00331EDB"/>
    <w:rsid w:val="00337B71"/>
    <w:rsid w:val="0034341C"/>
    <w:rsid w:val="0034763D"/>
    <w:rsid w:val="00350F03"/>
    <w:rsid w:val="00353328"/>
    <w:rsid w:val="003534D9"/>
    <w:rsid w:val="00361001"/>
    <w:rsid w:val="00365505"/>
    <w:rsid w:val="003772C2"/>
    <w:rsid w:val="003779C0"/>
    <w:rsid w:val="003A1E2F"/>
    <w:rsid w:val="003A76E0"/>
    <w:rsid w:val="003A7EEC"/>
    <w:rsid w:val="003C0825"/>
    <w:rsid w:val="003C1339"/>
    <w:rsid w:val="003C3480"/>
    <w:rsid w:val="003D0A66"/>
    <w:rsid w:val="003D0BD3"/>
    <w:rsid w:val="003D3E4D"/>
    <w:rsid w:val="003D5877"/>
    <w:rsid w:val="003D5B33"/>
    <w:rsid w:val="003D601A"/>
    <w:rsid w:val="003F64BB"/>
    <w:rsid w:val="004059AE"/>
    <w:rsid w:val="00407B79"/>
    <w:rsid w:val="00420B17"/>
    <w:rsid w:val="00432253"/>
    <w:rsid w:val="00441DFD"/>
    <w:rsid w:val="004428B7"/>
    <w:rsid w:val="004467F2"/>
    <w:rsid w:val="00447778"/>
    <w:rsid w:val="00447A5F"/>
    <w:rsid w:val="004507B5"/>
    <w:rsid w:val="004565B8"/>
    <w:rsid w:val="004705A1"/>
    <w:rsid w:val="0048455A"/>
    <w:rsid w:val="00485C2C"/>
    <w:rsid w:val="004B5CF4"/>
    <w:rsid w:val="004C238A"/>
    <w:rsid w:val="004D651A"/>
    <w:rsid w:val="004D673C"/>
    <w:rsid w:val="004E26FE"/>
    <w:rsid w:val="004E2C7F"/>
    <w:rsid w:val="004E59A5"/>
    <w:rsid w:val="004F5320"/>
    <w:rsid w:val="00502CA5"/>
    <w:rsid w:val="00505621"/>
    <w:rsid w:val="005136D3"/>
    <w:rsid w:val="00513EE3"/>
    <w:rsid w:val="0051410F"/>
    <w:rsid w:val="00515C59"/>
    <w:rsid w:val="00515CA1"/>
    <w:rsid w:val="00534DEA"/>
    <w:rsid w:val="005350FC"/>
    <w:rsid w:val="00536C47"/>
    <w:rsid w:val="00553CC8"/>
    <w:rsid w:val="00557576"/>
    <w:rsid w:val="00561CC5"/>
    <w:rsid w:val="00564898"/>
    <w:rsid w:val="005702CA"/>
    <w:rsid w:val="0057766E"/>
    <w:rsid w:val="00584B56"/>
    <w:rsid w:val="00585B02"/>
    <w:rsid w:val="00597310"/>
    <w:rsid w:val="005A7197"/>
    <w:rsid w:val="005B1150"/>
    <w:rsid w:val="005B2721"/>
    <w:rsid w:val="005B5091"/>
    <w:rsid w:val="005B6758"/>
    <w:rsid w:val="005C23FB"/>
    <w:rsid w:val="005C29FF"/>
    <w:rsid w:val="005D04D4"/>
    <w:rsid w:val="005D5D1C"/>
    <w:rsid w:val="005E11A6"/>
    <w:rsid w:val="005E6405"/>
    <w:rsid w:val="005E7106"/>
    <w:rsid w:val="005F55BB"/>
    <w:rsid w:val="00600F1A"/>
    <w:rsid w:val="0060554A"/>
    <w:rsid w:val="006060F7"/>
    <w:rsid w:val="00606770"/>
    <w:rsid w:val="006124AD"/>
    <w:rsid w:val="0061253B"/>
    <w:rsid w:val="006166E9"/>
    <w:rsid w:val="00616B00"/>
    <w:rsid w:val="00616B32"/>
    <w:rsid w:val="0062593F"/>
    <w:rsid w:val="00627663"/>
    <w:rsid w:val="006300AC"/>
    <w:rsid w:val="006327F3"/>
    <w:rsid w:val="0063531B"/>
    <w:rsid w:val="0064739F"/>
    <w:rsid w:val="00656463"/>
    <w:rsid w:val="00657BE2"/>
    <w:rsid w:val="0066102D"/>
    <w:rsid w:val="00661C64"/>
    <w:rsid w:val="00666C29"/>
    <w:rsid w:val="006705D8"/>
    <w:rsid w:val="006768B3"/>
    <w:rsid w:val="00676AF6"/>
    <w:rsid w:val="006802B2"/>
    <w:rsid w:val="0068093A"/>
    <w:rsid w:val="006911DD"/>
    <w:rsid w:val="00691B88"/>
    <w:rsid w:val="00694865"/>
    <w:rsid w:val="00697832"/>
    <w:rsid w:val="006A7FDD"/>
    <w:rsid w:val="006C579E"/>
    <w:rsid w:val="006C672F"/>
    <w:rsid w:val="006D257B"/>
    <w:rsid w:val="006D4256"/>
    <w:rsid w:val="006E18E6"/>
    <w:rsid w:val="006E5D2B"/>
    <w:rsid w:val="00700F67"/>
    <w:rsid w:val="00702382"/>
    <w:rsid w:val="00712C4B"/>
    <w:rsid w:val="00717CC1"/>
    <w:rsid w:val="00727A67"/>
    <w:rsid w:val="00741C9C"/>
    <w:rsid w:val="00742F97"/>
    <w:rsid w:val="007462E1"/>
    <w:rsid w:val="00751375"/>
    <w:rsid w:val="007540EE"/>
    <w:rsid w:val="00756468"/>
    <w:rsid w:val="00764267"/>
    <w:rsid w:val="007642C1"/>
    <w:rsid w:val="00767669"/>
    <w:rsid w:val="00770671"/>
    <w:rsid w:val="00776A36"/>
    <w:rsid w:val="00777867"/>
    <w:rsid w:val="007800EC"/>
    <w:rsid w:val="00787DBA"/>
    <w:rsid w:val="007A037C"/>
    <w:rsid w:val="007B2B04"/>
    <w:rsid w:val="007B4A47"/>
    <w:rsid w:val="007C3A95"/>
    <w:rsid w:val="007D3149"/>
    <w:rsid w:val="007D7265"/>
    <w:rsid w:val="007E522D"/>
    <w:rsid w:val="007E5A20"/>
    <w:rsid w:val="007E78E7"/>
    <w:rsid w:val="007E7EF6"/>
    <w:rsid w:val="007F450D"/>
    <w:rsid w:val="007F6CFF"/>
    <w:rsid w:val="007F7F8E"/>
    <w:rsid w:val="008116EF"/>
    <w:rsid w:val="00813161"/>
    <w:rsid w:val="00814995"/>
    <w:rsid w:val="00817AE6"/>
    <w:rsid w:val="00835EA7"/>
    <w:rsid w:val="00835F11"/>
    <w:rsid w:val="0084399F"/>
    <w:rsid w:val="008712F7"/>
    <w:rsid w:val="00871B8C"/>
    <w:rsid w:val="0088214A"/>
    <w:rsid w:val="00883419"/>
    <w:rsid w:val="00890CC9"/>
    <w:rsid w:val="00893463"/>
    <w:rsid w:val="0089486E"/>
    <w:rsid w:val="00897987"/>
    <w:rsid w:val="008A34A8"/>
    <w:rsid w:val="008B379C"/>
    <w:rsid w:val="008B4957"/>
    <w:rsid w:val="008B728A"/>
    <w:rsid w:val="008D07ED"/>
    <w:rsid w:val="008D4E34"/>
    <w:rsid w:val="008D54C7"/>
    <w:rsid w:val="008D5D27"/>
    <w:rsid w:val="008E5755"/>
    <w:rsid w:val="00900953"/>
    <w:rsid w:val="00902FCC"/>
    <w:rsid w:val="00904D18"/>
    <w:rsid w:val="00912275"/>
    <w:rsid w:val="00914372"/>
    <w:rsid w:val="00916DA0"/>
    <w:rsid w:val="00936336"/>
    <w:rsid w:val="0094704A"/>
    <w:rsid w:val="00952B37"/>
    <w:rsid w:val="00953EAE"/>
    <w:rsid w:val="009646CA"/>
    <w:rsid w:val="009838CF"/>
    <w:rsid w:val="00984CA1"/>
    <w:rsid w:val="00984D9D"/>
    <w:rsid w:val="009A0BEC"/>
    <w:rsid w:val="009B1E96"/>
    <w:rsid w:val="009C5D51"/>
    <w:rsid w:val="009C6EBC"/>
    <w:rsid w:val="009C7655"/>
    <w:rsid w:val="009D74DB"/>
    <w:rsid w:val="009E0FC8"/>
    <w:rsid w:val="009F24B8"/>
    <w:rsid w:val="00A02637"/>
    <w:rsid w:val="00A0322C"/>
    <w:rsid w:val="00A04052"/>
    <w:rsid w:val="00A14DD3"/>
    <w:rsid w:val="00A25454"/>
    <w:rsid w:val="00A274F6"/>
    <w:rsid w:val="00A320CD"/>
    <w:rsid w:val="00A50256"/>
    <w:rsid w:val="00A547FC"/>
    <w:rsid w:val="00A612BB"/>
    <w:rsid w:val="00A62D79"/>
    <w:rsid w:val="00A63496"/>
    <w:rsid w:val="00A63B06"/>
    <w:rsid w:val="00A6456F"/>
    <w:rsid w:val="00A64E58"/>
    <w:rsid w:val="00A64F92"/>
    <w:rsid w:val="00A66D77"/>
    <w:rsid w:val="00A7001D"/>
    <w:rsid w:val="00A7241F"/>
    <w:rsid w:val="00A73640"/>
    <w:rsid w:val="00A738B8"/>
    <w:rsid w:val="00A7469C"/>
    <w:rsid w:val="00A77BAA"/>
    <w:rsid w:val="00A83B3A"/>
    <w:rsid w:val="00A91286"/>
    <w:rsid w:val="00A91571"/>
    <w:rsid w:val="00A9788D"/>
    <w:rsid w:val="00AA631A"/>
    <w:rsid w:val="00AB1C6B"/>
    <w:rsid w:val="00AB35B9"/>
    <w:rsid w:val="00AB52CA"/>
    <w:rsid w:val="00AE1F98"/>
    <w:rsid w:val="00AE5848"/>
    <w:rsid w:val="00AF0171"/>
    <w:rsid w:val="00AF1736"/>
    <w:rsid w:val="00AF20E6"/>
    <w:rsid w:val="00AF77F5"/>
    <w:rsid w:val="00AF789A"/>
    <w:rsid w:val="00B051EC"/>
    <w:rsid w:val="00B10536"/>
    <w:rsid w:val="00B323FB"/>
    <w:rsid w:val="00B35C32"/>
    <w:rsid w:val="00B44669"/>
    <w:rsid w:val="00B47AEB"/>
    <w:rsid w:val="00B47CEE"/>
    <w:rsid w:val="00B526EA"/>
    <w:rsid w:val="00B62752"/>
    <w:rsid w:val="00B66606"/>
    <w:rsid w:val="00B77931"/>
    <w:rsid w:val="00B91418"/>
    <w:rsid w:val="00B9323D"/>
    <w:rsid w:val="00BA5A2F"/>
    <w:rsid w:val="00BB7FE0"/>
    <w:rsid w:val="00BC3484"/>
    <w:rsid w:val="00BD078F"/>
    <w:rsid w:val="00BD2B20"/>
    <w:rsid w:val="00BD344E"/>
    <w:rsid w:val="00BE0EF0"/>
    <w:rsid w:val="00BE4666"/>
    <w:rsid w:val="00BE48EB"/>
    <w:rsid w:val="00BF2D9B"/>
    <w:rsid w:val="00BF57FA"/>
    <w:rsid w:val="00C02968"/>
    <w:rsid w:val="00C02F67"/>
    <w:rsid w:val="00C07C24"/>
    <w:rsid w:val="00C10CCA"/>
    <w:rsid w:val="00C12733"/>
    <w:rsid w:val="00C129E7"/>
    <w:rsid w:val="00C161BF"/>
    <w:rsid w:val="00C1665C"/>
    <w:rsid w:val="00C260B1"/>
    <w:rsid w:val="00C32707"/>
    <w:rsid w:val="00C344D1"/>
    <w:rsid w:val="00C35555"/>
    <w:rsid w:val="00C5195C"/>
    <w:rsid w:val="00C7230D"/>
    <w:rsid w:val="00C74750"/>
    <w:rsid w:val="00C74C86"/>
    <w:rsid w:val="00CC3F01"/>
    <w:rsid w:val="00CD2796"/>
    <w:rsid w:val="00CD4071"/>
    <w:rsid w:val="00CD45C5"/>
    <w:rsid w:val="00CD6530"/>
    <w:rsid w:val="00CD66D8"/>
    <w:rsid w:val="00CE1674"/>
    <w:rsid w:val="00D05F41"/>
    <w:rsid w:val="00D074D9"/>
    <w:rsid w:val="00D102AD"/>
    <w:rsid w:val="00D132C1"/>
    <w:rsid w:val="00D21766"/>
    <w:rsid w:val="00D21984"/>
    <w:rsid w:val="00D2219F"/>
    <w:rsid w:val="00D23198"/>
    <w:rsid w:val="00D3024A"/>
    <w:rsid w:val="00D33590"/>
    <w:rsid w:val="00D33723"/>
    <w:rsid w:val="00D340D6"/>
    <w:rsid w:val="00D3777C"/>
    <w:rsid w:val="00D410B7"/>
    <w:rsid w:val="00D4261E"/>
    <w:rsid w:val="00D5387F"/>
    <w:rsid w:val="00D6058A"/>
    <w:rsid w:val="00D657B9"/>
    <w:rsid w:val="00D67C48"/>
    <w:rsid w:val="00D72AB9"/>
    <w:rsid w:val="00D74766"/>
    <w:rsid w:val="00D769D9"/>
    <w:rsid w:val="00D775A0"/>
    <w:rsid w:val="00D8238B"/>
    <w:rsid w:val="00D83D1A"/>
    <w:rsid w:val="00D95E54"/>
    <w:rsid w:val="00DA10AC"/>
    <w:rsid w:val="00DA530B"/>
    <w:rsid w:val="00DC79B3"/>
    <w:rsid w:val="00DD1B82"/>
    <w:rsid w:val="00DE1BC8"/>
    <w:rsid w:val="00DE2D98"/>
    <w:rsid w:val="00DE4101"/>
    <w:rsid w:val="00DE7207"/>
    <w:rsid w:val="00DF1508"/>
    <w:rsid w:val="00E01B21"/>
    <w:rsid w:val="00E13DE5"/>
    <w:rsid w:val="00E22413"/>
    <w:rsid w:val="00E23D6C"/>
    <w:rsid w:val="00E24891"/>
    <w:rsid w:val="00E24CE1"/>
    <w:rsid w:val="00E31540"/>
    <w:rsid w:val="00E34193"/>
    <w:rsid w:val="00E35B4F"/>
    <w:rsid w:val="00E37CFF"/>
    <w:rsid w:val="00E4732E"/>
    <w:rsid w:val="00E506CA"/>
    <w:rsid w:val="00E556D6"/>
    <w:rsid w:val="00E55709"/>
    <w:rsid w:val="00E57140"/>
    <w:rsid w:val="00E73729"/>
    <w:rsid w:val="00E7574A"/>
    <w:rsid w:val="00E7654E"/>
    <w:rsid w:val="00E77929"/>
    <w:rsid w:val="00E82914"/>
    <w:rsid w:val="00E8715C"/>
    <w:rsid w:val="00E95F1F"/>
    <w:rsid w:val="00E97621"/>
    <w:rsid w:val="00EC2519"/>
    <w:rsid w:val="00ED5AE2"/>
    <w:rsid w:val="00EE05B7"/>
    <w:rsid w:val="00EE746E"/>
    <w:rsid w:val="00EF5495"/>
    <w:rsid w:val="00EF64A7"/>
    <w:rsid w:val="00F17548"/>
    <w:rsid w:val="00F238E7"/>
    <w:rsid w:val="00F32B30"/>
    <w:rsid w:val="00F3406B"/>
    <w:rsid w:val="00F34B30"/>
    <w:rsid w:val="00F37DB3"/>
    <w:rsid w:val="00F4229E"/>
    <w:rsid w:val="00F50C05"/>
    <w:rsid w:val="00F51984"/>
    <w:rsid w:val="00F532E3"/>
    <w:rsid w:val="00F60882"/>
    <w:rsid w:val="00F67C7B"/>
    <w:rsid w:val="00F7797C"/>
    <w:rsid w:val="00F90838"/>
    <w:rsid w:val="00F91CA6"/>
    <w:rsid w:val="00FC20AD"/>
    <w:rsid w:val="00FC544B"/>
    <w:rsid w:val="00FC77BE"/>
    <w:rsid w:val="00FE1DE7"/>
    <w:rsid w:val="00FF111C"/>
    <w:rsid w:val="00FF1290"/>
    <w:rsid w:val="00FF4E9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407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6AF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List Paragraph"/>
    <w:basedOn w:val="a"/>
    <w:uiPriority w:val="34"/>
    <w:qFormat/>
    <w:rsid w:val="002171EA"/>
    <w:pPr>
      <w:ind w:leftChars="400" w:left="840"/>
    </w:pPr>
  </w:style>
  <w:style w:type="paragraph" w:styleId="a8">
    <w:name w:val="Note Heading"/>
    <w:basedOn w:val="a"/>
    <w:next w:val="a"/>
    <w:link w:val="a9"/>
    <w:uiPriority w:val="99"/>
    <w:unhideWhenUsed/>
    <w:rsid w:val="002171EA"/>
    <w:pPr>
      <w:jc w:val="center"/>
    </w:pPr>
    <w:rPr>
      <w:rFonts w:ascii="ＭＳ ゴシック" w:eastAsia="ＭＳ ゴシック" w:hAnsi="ＭＳ ゴシック"/>
      <w:sz w:val="24"/>
      <w:szCs w:val="24"/>
    </w:rPr>
  </w:style>
  <w:style w:type="character" w:customStyle="1" w:styleId="a9">
    <w:name w:val="記 (文字)"/>
    <w:basedOn w:val="a0"/>
    <w:link w:val="a8"/>
    <w:uiPriority w:val="99"/>
    <w:rsid w:val="002171EA"/>
    <w:rPr>
      <w:rFonts w:ascii="ＭＳ ゴシック" w:eastAsia="ＭＳ ゴシック" w:hAnsi="ＭＳ ゴシック"/>
      <w:sz w:val="24"/>
      <w:szCs w:val="24"/>
    </w:rPr>
  </w:style>
  <w:style w:type="paragraph" w:styleId="aa">
    <w:name w:val="Closing"/>
    <w:basedOn w:val="a"/>
    <w:link w:val="ab"/>
    <w:uiPriority w:val="99"/>
    <w:unhideWhenUsed/>
    <w:rsid w:val="002171EA"/>
    <w:pPr>
      <w:jc w:val="right"/>
    </w:pPr>
    <w:rPr>
      <w:rFonts w:ascii="ＭＳ ゴシック" w:eastAsia="ＭＳ ゴシック" w:hAnsi="ＭＳ ゴシック"/>
      <w:sz w:val="24"/>
      <w:szCs w:val="24"/>
    </w:rPr>
  </w:style>
  <w:style w:type="character" w:customStyle="1" w:styleId="ab">
    <w:name w:val="結語 (文字)"/>
    <w:basedOn w:val="a0"/>
    <w:link w:val="aa"/>
    <w:uiPriority w:val="99"/>
    <w:rsid w:val="002171EA"/>
    <w:rPr>
      <w:rFonts w:ascii="ＭＳ ゴシック" w:eastAsia="ＭＳ ゴシック" w:hAnsi="ＭＳ ゴシック"/>
      <w:sz w:val="24"/>
      <w:szCs w:val="24"/>
    </w:rPr>
  </w:style>
  <w:style w:type="table" w:styleId="ac">
    <w:name w:val="Table Grid"/>
    <w:basedOn w:val="a1"/>
    <w:uiPriority w:val="59"/>
    <w:rsid w:val="00AB52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835F11"/>
    <w:rPr>
      <w:sz w:val="18"/>
      <w:szCs w:val="18"/>
    </w:rPr>
  </w:style>
  <w:style w:type="paragraph" w:styleId="ae">
    <w:name w:val="annotation text"/>
    <w:basedOn w:val="a"/>
    <w:link w:val="af"/>
    <w:uiPriority w:val="99"/>
    <w:unhideWhenUsed/>
    <w:rsid w:val="00676AF6"/>
    <w:pPr>
      <w:jc w:val="left"/>
    </w:pPr>
    <w:rPr>
      <w:rFonts w:eastAsia="HG丸ｺﾞｼｯｸM-PRO"/>
      <w:sz w:val="24"/>
    </w:rPr>
  </w:style>
  <w:style w:type="character" w:customStyle="1" w:styleId="af">
    <w:name w:val="コメント文字列 (文字)"/>
    <w:basedOn w:val="a0"/>
    <w:link w:val="ae"/>
    <w:uiPriority w:val="99"/>
    <w:rsid w:val="00676AF6"/>
    <w:rPr>
      <w:rFonts w:eastAsia="HG丸ｺﾞｼｯｸM-PRO"/>
      <w:sz w:val="24"/>
    </w:rPr>
  </w:style>
  <w:style w:type="paragraph" w:styleId="af0">
    <w:name w:val="annotation subject"/>
    <w:basedOn w:val="ae"/>
    <w:next w:val="ae"/>
    <w:link w:val="af1"/>
    <w:uiPriority w:val="99"/>
    <w:semiHidden/>
    <w:unhideWhenUsed/>
    <w:rsid w:val="00835F11"/>
    <w:rPr>
      <w:b/>
      <w:bCs/>
    </w:rPr>
  </w:style>
  <w:style w:type="character" w:customStyle="1" w:styleId="af1">
    <w:name w:val="コメント内容 (文字)"/>
    <w:basedOn w:val="af"/>
    <w:link w:val="af0"/>
    <w:uiPriority w:val="99"/>
    <w:semiHidden/>
    <w:rsid w:val="00835F11"/>
    <w:rPr>
      <w:rFonts w:eastAsia="HG丸ｺﾞｼｯｸM-PRO"/>
      <w:b/>
      <w:bCs/>
      <w:sz w:val="24"/>
    </w:rPr>
  </w:style>
  <w:style w:type="paragraph" w:styleId="af2">
    <w:name w:val="Balloon Text"/>
    <w:basedOn w:val="a"/>
    <w:link w:val="af3"/>
    <w:uiPriority w:val="99"/>
    <w:semiHidden/>
    <w:unhideWhenUsed/>
    <w:rsid w:val="00835F11"/>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835F11"/>
    <w:rPr>
      <w:rFonts w:asciiTheme="majorHAnsi" w:eastAsiaTheme="majorEastAsia" w:hAnsiTheme="majorHAnsi" w:cstheme="majorBidi"/>
      <w:sz w:val="18"/>
      <w:szCs w:val="18"/>
    </w:rPr>
  </w:style>
  <w:style w:type="paragraph" w:styleId="af4">
    <w:name w:val="footnote text"/>
    <w:basedOn w:val="a"/>
    <w:link w:val="af5"/>
    <w:uiPriority w:val="99"/>
    <w:semiHidden/>
    <w:unhideWhenUsed/>
    <w:rsid w:val="00AF789A"/>
    <w:pPr>
      <w:snapToGrid w:val="0"/>
      <w:jc w:val="left"/>
    </w:pPr>
  </w:style>
  <w:style w:type="character" w:customStyle="1" w:styleId="af5">
    <w:name w:val="脚注文字列 (文字)"/>
    <w:basedOn w:val="a0"/>
    <w:link w:val="af4"/>
    <w:uiPriority w:val="99"/>
    <w:semiHidden/>
    <w:rsid w:val="00AF789A"/>
  </w:style>
  <w:style w:type="character" w:styleId="af6">
    <w:name w:val="footnote reference"/>
    <w:basedOn w:val="a0"/>
    <w:uiPriority w:val="99"/>
    <w:semiHidden/>
    <w:unhideWhenUsed/>
    <w:rsid w:val="00AF789A"/>
    <w:rPr>
      <w:vertAlign w:val="superscript"/>
    </w:rPr>
  </w:style>
  <w:style w:type="paragraph" w:styleId="af7">
    <w:name w:val="Revision"/>
    <w:hidden/>
    <w:uiPriority w:val="99"/>
    <w:semiHidden/>
    <w:rsid w:val="001A27C9"/>
  </w:style>
  <w:style w:type="character" w:styleId="af8">
    <w:name w:val="Hyperlink"/>
    <w:basedOn w:val="a0"/>
    <w:uiPriority w:val="99"/>
    <w:unhideWhenUsed/>
    <w:rsid w:val="00447A5F"/>
    <w:rPr>
      <w:color w:val="0000FF" w:themeColor="hyperlink"/>
      <w:u w:val="single"/>
    </w:rPr>
  </w:style>
  <w:style w:type="paragraph" w:styleId="af9">
    <w:name w:val="Date"/>
    <w:basedOn w:val="a"/>
    <w:next w:val="a"/>
    <w:link w:val="afa"/>
    <w:uiPriority w:val="99"/>
    <w:semiHidden/>
    <w:unhideWhenUsed/>
    <w:rsid w:val="00A63496"/>
  </w:style>
  <w:style w:type="character" w:customStyle="1" w:styleId="afa">
    <w:name w:val="日付 (文字)"/>
    <w:basedOn w:val="a0"/>
    <w:link w:val="af9"/>
    <w:uiPriority w:val="99"/>
    <w:semiHidden/>
    <w:rsid w:val="00A63496"/>
  </w:style>
  <w:style w:type="paragraph" w:styleId="Web">
    <w:name w:val="Normal (Web)"/>
    <w:basedOn w:val="a"/>
    <w:uiPriority w:val="99"/>
    <w:semiHidden/>
    <w:unhideWhenUsed/>
    <w:rsid w:val="004507B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b">
    <w:name w:val="FollowedHyperlink"/>
    <w:basedOn w:val="a0"/>
    <w:uiPriority w:val="99"/>
    <w:semiHidden/>
    <w:unhideWhenUsed/>
    <w:rsid w:val="00085CA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1452715">
      <w:bodyDiv w:val="1"/>
      <w:marLeft w:val="0"/>
      <w:marRight w:val="0"/>
      <w:marTop w:val="0"/>
      <w:marBottom w:val="0"/>
      <w:divBdr>
        <w:top w:val="none" w:sz="0" w:space="0" w:color="auto"/>
        <w:left w:val="none" w:sz="0" w:space="0" w:color="auto"/>
        <w:bottom w:val="none" w:sz="0" w:space="0" w:color="auto"/>
        <w:right w:val="none" w:sz="0" w:space="0" w:color="auto"/>
      </w:divBdr>
    </w:div>
    <w:div w:id="1288387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Data" Target="diagrams/data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eti.go.jp/press/2022/09/20220913003/20220913003-a.pdf" TargetMode="External"/><Relationship Id="rId17" Type="http://schemas.microsoft.com/office/2007/relationships/diagramDrawing" Target="diagrams/drawing1.xml"/><Relationship Id="rId2" Type="http://schemas.openxmlformats.org/officeDocument/2006/relationships/customXml" Target="../customXml/item2.xml"/><Relationship Id="rId16" Type="http://schemas.openxmlformats.org/officeDocument/2006/relationships/diagramColors" Target="diagrams/color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eti.go.jp/information_2/publicoffer/shimeiteishi.html" TargetMode="External"/><Relationship Id="rId5" Type="http://schemas.openxmlformats.org/officeDocument/2006/relationships/numbering" Target="numbering.xml"/><Relationship Id="rId15" Type="http://schemas.openxmlformats.org/officeDocument/2006/relationships/diagramQuickStyle" Target="diagrams/quickStyle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Layout" Target="diagrams/layout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dgm:spPr/>
      <dgm:t>
        <a:bodyPr/>
        <a:lstStyle/>
        <a:p>
          <a:r>
            <a:rPr kumimoji="1" lang="en-US" altLang="ja-JP"/>
            <a:t>A</a:t>
          </a:r>
          <a:endParaRPr kumimoji="1" lang="ja-JP" altLang="en-US"/>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dgm:t>
        <a:bodyPr/>
        <a:lstStyle/>
        <a:p>
          <a:r>
            <a:rPr kumimoji="1" lang="en-US" altLang="ja-JP" sz="1200"/>
            <a:t>B</a:t>
          </a:r>
        </a:p>
        <a:p>
          <a:r>
            <a:rPr kumimoji="1" lang="ja-JP" altLang="en-US" sz="900"/>
            <a:t>（進捗状況管理）</a:t>
          </a:r>
        </a:p>
      </dgm:t>
    </dgm:pt>
    <dgm:pt modelId="{7D827028-CB45-4101-A4D7-E25636F70F3E}" type="parTrans" cxnId="{27FF0C97-BD9A-4BDD-BDA0-5B5933431603}">
      <dgm:prSe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dgm:spPr/>
      <dgm:t>
        <a:bodyPr/>
        <a:lstStyle/>
        <a:p>
          <a:r>
            <a:rPr kumimoji="1" lang="en-US" altLang="ja-JP"/>
            <a:t>D</a:t>
          </a:r>
          <a:r>
            <a:rPr kumimoji="1" lang="ja-JP" altLang="en-US"/>
            <a:t>　</a:t>
          </a:r>
        </a:p>
      </dgm:t>
    </dgm:pt>
    <dgm:pt modelId="{1CC6DA10-09D4-4D6B-94E9-FFF754CF2BF5}" type="parTrans" cxnId="{0A731233-D42A-44EF-A186-6C998D9A42B2}">
      <dgm:prSe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dgm:t>
        <a:bodyPr/>
        <a:lstStyle/>
        <a:p>
          <a:r>
            <a:rPr kumimoji="1" lang="en-US" altLang="ja-JP" sz="1200"/>
            <a:t>C</a:t>
          </a:r>
        </a:p>
        <a:p>
          <a:r>
            <a:rPr kumimoji="1" lang="ja-JP" altLang="en-US" sz="900"/>
            <a:t>（経費情報管理）</a:t>
          </a:r>
        </a:p>
      </dgm:t>
    </dgm:pt>
    <dgm:pt modelId="{782FEC14-4A5D-41E1-A845-F62B21E4F505}" type="parTrans" cxnId="{EEDC89EC-8D89-47BC-9B5B-EAA4D5B42202}">
      <dgm:prSe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dgm:spPr/>
      <dgm:t>
        <a:bodyPr/>
        <a:lstStyle/>
        <a:p>
          <a:r>
            <a:rPr kumimoji="1" lang="en-US" altLang="ja-JP"/>
            <a:t>E</a:t>
          </a:r>
          <a:endParaRPr kumimoji="1" lang="ja-JP" altLang="en-US"/>
        </a:p>
      </dgm:t>
    </dgm:pt>
    <dgm:pt modelId="{7CFE29F1-D5EA-4D46-A345-28110C8DA375}" type="parTrans" cxnId="{6BFEEAC0-0FDB-45F9-BC64-AD56C3276998}">
      <dgm:prSe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dgm:t>
        <a:bodyPr/>
        <a:lstStyle/>
        <a:p>
          <a:r>
            <a:rPr kumimoji="1" lang="ja-JP" altLang="en-US" sz="1400"/>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dgm:t>
        <a:bodyPr/>
        <a:lstStyle/>
        <a:p>
          <a:r>
            <a:rPr kumimoji="1" lang="ja-JP" altLang="en-US" sz="1600"/>
            <a:t>業務従事者</a:t>
          </a:r>
          <a:endParaRPr kumimoji="1" lang="ja-JP" altLang="en-US" sz="2100"/>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dgm:t>
        <a:bodyPr/>
        <a:lstStyle/>
        <a:p>
          <a:r>
            <a:rPr kumimoji="1" lang="ja-JP" altLang="en-US" sz="1400"/>
            <a:t>情報管理責任者</a:t>
          </a:r>
          <a:endParaRPr kumimoji="1" lang="ja-JP" altLang="en-US" sz="1800"/>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dgm:t>
        <a:bodyPr/>
        <a:lstStyle/>
        <a:p>
          <a:r>
            <a:rPr kumimoji="1" lang="ja-JP" altLang="en-US" sz="1600"/>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dgm:spPr/>
      <dgm:t>
        <a:bodyPr/>
        <a:lstStyle/>
        <a:p>
          <a:r>
            <a:rPr kumimoji="1" lang="en-US" altLang="ja-JP"/>
            <a:t>F</a:t>
          </a:r>
          <a:endParaRPr kumimoji="1" lang="ja-JP" altLang="en-US"/>
        </a:p>
      </dgm:t>
    </dgm:pt>
    <dgm:pt modelId="{4C103BAB-4CA1-46B5-8EFE-026A63ECC125}" type="parTrans" cxnId="{6D77898C-5B7F-4D52-988E-CE93D7A5A57A}">
      <dgm:prSet/>
      <dgm:spPr/>
    </dgm:pt>
    <dgm:pt modelId="{B04EA881-5233-4BB6-BF62-A8FFE76CC1DC}" type="sibTrans" cxnId="{6D77898C-5B7F-4D52-988E-CE93D7A5A57A}">
      <dgm:prSet/>
      <dgm:spPr/>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10328"/>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10328"/>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9901"/>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10161"/>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246314" y="1724198"/>
          <a:ext cx="5340853" cy="491436"/>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t>再委託先</a:t>
          </a:r>
        </a:p>
      </dsp:txBody>
      <dsp:txXfrm>
        <a:off x="-246314" y="1724198"/>
        <a:ext cx="1602255" cy="491436"/>
      </dsp:txXfrm>
    </dsp:sp>
    <dsp:sp modelId="{4BA2EADF-5E54-4C92-9121-3C46BC2F4B75}">
      <dsp:nvSpPr>
        <dsp:cNvPr id="0" name=""/>
        <dsp:cNvSpPr/>
      </dsp:nvSpPr>
      <dsp:spPr>
        <a:xfrm>
          <a:off x="-240011" y="1150695"/>
          <a:ext cx="5328247" cy="491436"/>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t>業務従事者</a:t>
          </a:r>
          <a:endParaRPr kumimoji="1" lang="ja-JP" altLang="en-US" sz="2100" kern="1200"/>
        </a:p>
      </dsp:txBody>
      <dsp:txXfrm>
        <a:off x="-240011" y="1150695"/>
        <a:ext cx="1598474" cy="491436"/>
      </dsp:txXfrm>
    </dsp:sp>
    <dsp:sp modelId="{8B07AED6-950A-4834-8718-F9CEB231D781}">
      <dsp:nvSpPr>
        <dsp:cNvPr id="0" name=""/>
        <dsp:cNvSpPr/>
      </dsp:nvSpPr>
      <dsp:spPr>
        <a:xfrm>
          <a:off x="-250362" y="577192"/>
          <a:ext cx="5348949" cy="491436"/>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t>情報取扱管理者</a:t>
          </a:r>
        </a:p>
      </dsp:txBody>
      <dsp:txXfrm>
        <a:off x="-250362" y="577192"/>
        <a:ext cx="1604684" cy="491436"/>
      </dsp:txXfrm>
    </dsp:sp>
    <dsp:sp modelId="{E9C7594F-69F3-4E88-B6E8-FA37A2107B0E}">
      <dsp:nvSpPr>
        <dsp:cNvPr id="0" name=""/>
        <dsp:cNvSpPr/>
      </dsp:nvSpPr>
      <dsp:spPr>
        <a:xfrm>
          <a:off x="-250362" y="3689"/>
          <a:ext cx="5348949" cy="491436"/>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t>情報管理責任者</a:t>
          </a:r>
          <a:endParaRPr kumimoji="1" lang="ja-JP" altLang="en-US" sz="1800" kern="1200"/>
        </a:p>
      </dsp:txBody>
      <dsp:txXfrm>
        <a:off x="-250362" y="3689"/>
        <a:ext cx="1604684" cy="491436"/>
      </dsp:txXfrm>
    </dsp:sp>
    <dsp:sp modelId="{2FF7632A-E04B-4808-BE50-46E0FF1647DB}">
      <dsp:nvSpPr>
        <dsp:cNvPr id="0" name=""/>
        <dsp:cNvSpPr/>
      </dsp:nvSpPr>
      <dsp:spPr>
        <a:xfrm>
          <a:off x="2795115" y="44722"/>
          <a:ext cx="615497"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t>A</a:t>
          </a:r>
          <a:endParaRPr kumimoji="1" lang="ja-JP" altLang="en-US" sz="1700" kern="1200"/>
        </a:p>
      </dsp:txBody>
      <dsp:txXfrm>
        <a:off x="2807133" y="56740"/>
        <a:ext cx="591461" cy="386295"/>
      </dsp:txXfrm>
    </dsp:sp>
    <dsp:sp modelId="{05B34929-F2CB-49A7-BEED-07AA39D95C1E}">
      <dsp:nvSpPr>
        <dsp:cNvPr id="0" name=""/>
        <dsp:cNvSpPr/>
      </dsp:nvSpPr>
      <dsp:spPr>
        <a:xfrm>
          <a:off x="2484950" y="455054"/>
          <a:ext cx="617913" cy="164132"/>
        </a:xfrm>
        <a:custGeom>
          <a:avLst/>
          <a:gdLst/>
          <a:ahLst/>
          <a:cxnLst/>
          <a:rect l="0" t="0" r="0" b="0"/>
          <a:pathLst>
            <a:path>
              <a:moveTo>
                <a:pt x="617913" y="0"/>
              </a:moveTo>
              <a:lnTo>
                <a:pt x="617913" y="82066"/>
              </a:lnTo>
              <a:lnTo>
                <a:pt x="0" y="82066"/>
              </a:lnTo>
              <a:lnTo>
                <a:pt x="0" y="16413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909953" y="619187"/>
          <a:ext cx="1149995"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t>B</a:t>
          </a:r>
        </a:p>
        <a:p>
          <a:pPr marL="0" lvl="0" indent="0" algn="ctr" defTabSz="533400">
            <a:lnSpc>
              <a:spcPct val="90000"/>
            </a:lnSpc>
            <a:spcBef>
              <a:spcPct val="0"/>
            </a:spcBef>
            <a:spcAft>
              <a:spcPct val="35000"/>
            </a:spcAft>
            <a:buNone/>
          </a:pPr>
          <a:r>
            <a:rPr kumimoji="1" lang="ja-JP" altLang="en-US" sz="900" kern="1200"/>
            <a:t>（進捗状況管理）</a:t>
          </a:r>
        </a:p>
      </dsp:txBody>
      <dsp:txXfrm>
        <a:off x="1921971" y="631205"/>
        <a:ext cx="1125959" cy="386295"/>
      </dsp:txXfrm>
    </dsp:sp>
    <dsp:sp modelId="{B34B972B-FF88-47E9-9C4C-B96BE639DE7B}">
      <dsp:nvSpPr>
        <dsp:cNvPr id="0" name=""/>
        <dsp:cNvSpPr/>
      </dsp:nvSpPr>
      <dsp:spPr>
        <a:xfrm>
          <a:off x="2439230" y="1029518"/>
          <a:ext cx="91440" cy="164132"/>
        </a:xfrm>
        <a:custGeom>
          <a:avLst/>
          <a:gdLst/>
          <a:ahLst/>
          <a:cxnLst/>
          <a:rect l="0" t="0" r="0" b="0"/>
          <a:pathLst>
            <a:path>
              <a:moveTo>
                <a:pt x="45720" y="0"/>
              </a:moveTo>
              <a:lnTo>
                <a:pt x="45720" y="1641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2177202" y="1193651"/>
          <a:ext cx="615497"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t>D</a:t>
          </a:r>
          <a:r>
            <a:rPr kumimoji="1" lang="ja-JP" altLang="en-US" sz="1700" kern="1200"/>
            <a:t>　</a:t>
          </a:r>
        </a:p>
      </dsp:txBody>
      <dsp:txXfrm>
        <a:off x="2189220" y="1205669"/>
        <a:ext cx="591461" cy="386295"/>
      </dsp:txXfrm>
    </dsp:sp>
    <dsp:sp modelId="{889D948D-E69F-4A81-9362-EF43607A6911}">
      <dsp:nvSpPr>
        <dsp:cNvPr id="0" name=""/>
        <dsp:cNvSpPr/>
      </dsp:nvSpPr>
      <dsp:spPr>
        <a:xfrm>
          <a:off x="3102864" y="455054"/>
          <a:ext cx="667322" cy="164132"/>
        </a:xfrm>
        <a:custGeom>
          <a:avLst/>
          <a:gdLst/>
          <a:ahLst/>
          <a:cxnLst/>
          <a:rect l="0" t="0" r="0" b="0"/>
          <a:pathLst>
            <a:path>
              <a:moveTo>
                <a:pt x="0" y="0"/>
              </a:moveTo>
              <a:lnTo>
                <a:pt x="0" y="82066"/>
              </a:lnTo>
              <a:lnTo>
                <a:pt x="667322" y="82066"/>
              </a:lnTo>
              <a:lnTo>
                <a:pt x="667322" y="16413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244597" y="619187"/>
          <a:ext cx="1051177"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t>C</a:t>
          </a:r>
        </a:p>
        <a:p>
          <a:pPr marL="0" lvl="0" indent="0" algn="ctr" defTabSz="533400">
            <a:lnSpc>
              <a:spcPct val="90000"/>
            </a:lnSpc>
            <a:spcBef>
              <a:spcPct val="0"/>
            </a:spcBef>
            <a:spcAft>
              <a:spcPct val="35000"/>
            </a:spcAft>
            <a:buNone/>
          </a:pPr>
          <a:r>
            <a:rPr kumimoji="1" lang="ja-JP" altLang="en-US" sz="900" kern="1200"/>
            <a:t>（経費情報管理）</a:t>
          </a:r>
        </a:p>
      </dsp:txBody>
      <dsp:txXfrm>
        <a:off x="3256615" y="631205"/>
        <a:ext cx="1027141" cy="386295"/>
      </dsp:txXfrm>
    </dsp:sp>
    <dsp:sp modelId="{C25EEB10-6D7A-4E54-A8C0-8B36CCC9A587}">
      <dsp:nvSpPr>
        <dsp:cNvPr id="0" name=""/>
        <dsp:cNvSpPr/>
      </dsp:nvSpPr>
      <dsp:spPr>
        <a:xfrm>
          <a:off x="3724466" y="1029518"/>
          <a:ext cx="91440" cy="164132"/>
        </a:xfrm>
        <a:custGeom>
          <a:avLst/>
          <a:gdLst/>
          <a:ahLst/>
          <a:cxnLst/>
          <a:rect l="0" t="0" r="0" b="0"/>
          <a:pathLst>
            <a:path>
              <a:moveTo>
                <a:pt x="45720" y="0"/>
              </a:moveTo>
              <a:lnTo>
                <a:pt x="45720" y="1641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462437" y="1193651"/>
          <a:ext cx="615497"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t>E</a:t>
          </a:r>
          <a:endParaRPr kumimoji="1" lang="ja-JP" altLang="en-US" sz="1700" kern="1200"/>
        </a:p>
      </dsp:txBody>
      <dsp:txXfrm>
        <a:off x="3474455" y="1205669"/>
        <a:ext cx="591461" cy="386295"/>
      </dsp:txXfrm>
    </dsp:sp>
    <dsp:sp modelId="{72CEFCE7-DE98-4EB8-AB07-ABA546EAE94A}">
      <dsp:nvSpPr>
        <dsp:cNvPr id="0" name=""/>
        <dsp:cNvSpPr/>
      </dsp:nvSpPr>
      <dsp:spPr>
        <a:xfrm>
          <a:off x="3724466" y="1603982"/>
          <a:ext cx="91440" cy="164132"/>
        </a:xfrm>
        <a:custGeom>
          <a:avLst/>
          <a:gdLst/>
          <a:ahLst/>
          <a:cxnLst/>
          <a:rect l="0" t="0" r="0" b="0"/>
          <a:pathLst>
            <a:path>
              <a:moveTo>
                <a:pt x="45720" y="0"/>
              </a:moveTo>
              <a:lnTo>
                <a:pt x="45720" y="1641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462437" y="1768115"/>
          <a:ext cx="615497"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t>F</a:t>
          </a:r>
          <a:endParaRPr kumimoji="1" lang="ja-JP" altLang="en-US" sz="1700" kern="1200"/>
        </a:p>
      </dsp:txBody>
      <dsp:txXfrm>
        <a:off x="3474455" y="1780133"/>
        <a:ext cx="591461" cy="386295"/>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aac578e-bec8-401f-81ea-314d4dbae078" xsi:nil="true"/>
    <lcf76f155ced4ddcb4097134ff3c332f xmlns="047ed488-b826-4941-a905-47c5ef284c87">
      <Terms xmlns="http://schemas.microsoft.com/office/infopath/2007/PartnerControls"/>
    </lcf76f155ced4ddcb4097134ff3c332f>
    <_x60c5__x5831__x516c__x958b__x533a__x5206_ xmlns="047ed488-b826-4941-a905-47c5ef284c87" xsi:nil="true"/>
    <_x30ea__x30f3__x30af__x30ab__x30c6__x30b4__x30ea_ xmlns="047ed488-b826-4941-a905-47c5ef284c87" xsi:nil="true"/>
    <_x767a__x96fb__x533a__x5206_ xmlns="047ed488-b826-4941-a905-47c5ef284c8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E99066A5BB0AC428736815E8E8EDFC5" ma:contentTypeVersion="17" ma:contentTypeDescription="新しいドキュメントを作成します。" ma:contentTypeScope="" ma:versionID="f6c7262bc9c3f0f5b259a8bb77b9a615">
  <xsd:schema xmlns:xsd="http://www.w3.org/2001/XMLSchema" xmlns:xs="http://www.w3.org/2001/XMLSchema" xmlns:p="http://schemas.microsoft.com/office/2006/metadata/properties" xmlns:ns2="047ed488-b826-4941-a905-47c5ef284c87" xmlns:ns3="9aac578e-bec8-401f-81ea-314d4dbae078" targetNamespace="http://schemas.microsoft.com/office/2006/metadata/properties" ma:root="true" ma:fieldsID="27662feb18e8bfcc1c288138ec6b6217" ns2:_="" ns3:_="">
    <xsd:import namespace="047ed488-b826-4941-a905-47c5ef284c87"/>
    <xsd:import namespace="9aac578e-bec8-401f-81ea-314d4dbae07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_x30ea__x30f3__x30af__x30ab__x30c6__x30b4__x30ea_" minOccurs="0"/>
                <xsd:element ref="ns2:_x60c5__x5831__x516c__x958b__x533a__x5206_" minOccurs="0"/>
                <xsd:element ref="ns2:_x767a__x96fb__x533a__x5206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7ed488-b826-4941-a905-47c5ef284c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_x30ea__x30f3__x30af__x30ab__x30c6__x30b4__x30ea_" ma:index="22" nillable="true" ma:displayName="リンクカテゴリ" ma:format="Dropdown" ma:internalName="_x30ea__x30f3__x30af__x30ab__x30c6__x30b4__x30ea_">
      <xsd:simpleType>
        <xsd:restriction base="dms:Choice">
          <xsd:enumeration value="法令"/>
          <xsd:enumeration value="施行規則"/>
          <xsd:enumeration value="運用内規"/>
          <xsd:enumeration value="本省通達"/>
        </xsd:restriction>
      </xsd:simpleType>
    </xsd:element>
    <xsd:element name="_x60c5__x5831__x516c__x958b__x533a__x5206_" ma:index="23" nillable="true" ma:displayName="情報公開区分" ma:format="Dropdown" ma:internalName="_x60c5__x5831__x516c__x958b__x533a__x5206_">
      <xsd:simpleType>
        <xsd:restriction base="dms:Choice">
          <xsd:enumeration value="機密性１"/>
          <xsd:enumeration value="機密性２"/>
          <xsd:enumeration value="機密性３"/>
        </xsd:restriction>
      </xsd:simpleType>
    </xsd:element>
    <xsd:element name="_x767a__x96fb__x533a__x5206_" ma:index="24" nillable="true" ma:displayName="発電区分" ma:format="Dropdown" ma:internalName="_x767a__x96fb__x533a__x5206_">
      <xsd:simpleType>
        <xsd:restriction base="dms:Choice">
          <xsd:enumeration value="自家用"/>
          <xsd:enumeration value="火力"/>
          <xsd:enumeration value="水力"/>
          <xsd:enumeration value="風力"/>
          <xsd:enumeration value="太陽光"/>
        </xsd:restriction>
      </xsd:simpleType>
    </xsd:element>
  </xsd:schema>
  <xsd:schema xmlns:xsd="http://www.w3.org/2001/XMLSchema" xmlns:xs="http://www.w3.org/2001/XMLSchema" xmlns:dms="http://schemas.microsoft.com/office/2006/documentManagement/types" xmlns:pc="http://schemas.microsoft.com/office/infopath/2007/PartnerControls" targetNamespace="9aac578e-bec8-401f-81ea-314d4dbae07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c8d138e-3b0e-4724-8162-21f331c4fe77}" ma:internalName="TaxCatchAll" ma:showField="CatchAllData" ma:web="9aac578e-bec8-401f-81ea-314d4dbae0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7250A0-282E-4394-BD2B-9A825368D7DF}">
  <ds:schemaRefs>
    <ds:schemaRef ds:uri="http://schemas.microsoft.com/office/2006/metadata/properties"/>
    <ds:schemaRef ds:uri="http://schemas.microsoft.com/office/infopath/2007/PartnerControls"/>
    <ds:schemaRef ds:uri="29f7a4df-9da0-4f5e-b060-65e522accd76"/>
    <ds:schemaRef ds:uri="7fb89495-3515-4ca4-a8fd-926fadf64596"/>
  </ds:schemaRefs>
</ds:datastoreItem>
</file>

<file path=customXml/itemProps2.xml><?xml version="1.0" encoding="utf-8"?>
<ds:datastoreItem xmlns:ds="http://schemas.openxmlformats.org/officeDocument/2006/customXml" ds:itemID="{6BB72534-9DD7-4D67-B97E-58AF9A680BF5}">
  <ds:schemaRefs>
    <ds:schemaRef ds:uri="http://schemas.microsoft.com/sharepoint/v3/contenttype/forms"/>
  </ds:schemaRefs>
</ds:datastoreItem>
</file>

<file path=customXml/itemProps3.xml><?xml version="1.0" encoding="utf-8"?>
<ds:datastoreItem xmlns:ds="http://schemas.openxmlformats.org/officeDocument/2006/customXml" ds:itemID="{DAB3CA19-9563-48C6-8AAF-9D20BC2F2DB3}"/>
</file>

<file path=customXml/itemProps4.xml><?xml version="1.0" encoding="utf-8"?>
<ds:datastoreItem xmlns:ds="http://schemas.openxmlformats.org/officeDocument/2006/customXml" ds:itemID="{BBBD86EB-26EB-44BE-A1A6-4274D88DA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661</Words>
  <Characters>3769</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2026-01-27T01:31:00Z</dcterms:created>
  <dcterms:modified xsi:type="dcterms:W3CDTF">2026-01-27T01:31:00Z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0x010100EE99066A5BB0AC428736815E8E8EDFC5</vt:lpwstr>
  </property>
  <property fmtid="{D5CDD505-2E9C-101B-9397-08002B2CF9AE}" pid="3" name="MediaServiceImageTags">
    <vt:lpwstr/>
  </property>
</Properties>
</file>