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E" w14:textId="177CA96D" w:rsidR="000946CF" w:rsidRPr="00DF7DA3" w:rsidRDefault="00D87255">
      <w:pPr>
        <w:widowControl/>
        <w:spacing w:line="340" w:lineRule="exact"/>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令和</w:t>
      </w:r>
      <w:r w:rsidR="00585A05">
        <w:rPr>
          <w:rFonts w:ascii="ＭＳ ゴシック" w:eastAsia="ＭＳ ゴシック" w:hAnsi="ＭＳ ゴシック" w:hint="eastAsia"/>
          <w:sz w:val="24"/>
          <w:szCs w:val="24"/>
        </w:rPr>
        <w:t>８</w:t>
      </w:r>
      <w:r w:rsidRPr="00DF7DA3">
        <w:rPr>
          <w:rFonts w:ascii="ＭＳ ゴシック" w:eastAsia="ＭＳ ゴシック" w:hAnsi="ＭＳ ゴシック" w:hint="eastAsia"/>
          <w:sz w:val="24"/>
          <w:szCs w:val="24"/>
        </w:rPr>
        <w:t>年度</w:t>
      </w:r>
      <w:r w:rsidR="00B350DF" w:rsidRPr="00B350DF">
        <w:rPr>
          <w:rFonts w:ascii="ＭＳ ゴシック" w:eastAsia="ＭＳ ゴシック" w:hAnsi="ＭＳ ゴシック" w:hint="eastAsia"/>
          <w:sz w:val="24"/>
          <w:szCs w:val="24"/>
        </w:rPr>
        <w:t>産業保安等調査研究事業（高圧ガス・液化石油ガス保安に関する研修及び表彰）</w:t>
      </w:r>
      <w:r w:rsidR="000946CF" w:rsidRPr="00DF7DA3">
        <w:rPr>
          <w:rFonts w:ascii="ＭＳ ゴシック" w:eastAsia="ＭＳ ゴシック" w:hAnsi="ＭＳ ゴシック" w:hint="eastAsia"/>
          <w:sz w:val="24"/>
          <w:szCs w:val="24"/>
        </w:rPr>
        <w:t>に係る入札可能性調査実施要領</w:t>
      </w:r>
    </w:p>
    <w:p w14:paraId="7C407D6F"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71" w14:textId="0316282C" w:rsidR="000946CF" w:rsidRPr="00DF7DA3" w:rsidRDefault="000946CF">
      <w:pPr>
        <w:widowControl/>
        <w:spacing w:line="340" w:lineRule="exact"/>
        <w:jc w:val="right"/>
        <w:rPr>
          <w:rFonts w:ascii="ＭＳ ゴシック" w:eastAsia="ＭＳ ゴシック" w:hAnsi="ＭＳ ゴシック"/>
          <w:sz w:val="24"/>
          <w:szCs w:val="24"/>
        </w:rPr>
      </w:pPr>
      <w:r w:rsidRPr="00DF7DA3">
        <w:rPr>
          <w:rFonts w:ascii="ＭＳ ゴシック" w:eastAsia="ＭＳ ゴシック" w:hAnsi="ＭＳ ゴシック"/>
          <w:sz w:val="24"/>
          <w:szCs w:val="24"/>
        </w:rPr>
        <w:tab/>
      </w:r>
      <w:r w:rsidR="00D87255" w:rsidRPr="00DF7DA3">
        <w:rPr>
          <w:rFonts w:ascii="ＭＳ ゴシック" w:eastAsia="ＭＳ ゴシック" w:hAnsi="ＭＳ ゴシック" w:hint="eastAsia"/>
          <w:sz w:val="24"/>
          <w:szCs w:val="24"/>
        </w:rPr>
        <w:t>令和</w:t>
      </w:r>
      <w:r w:rsidR="00B350DF">
        <w:rPr>
          <w:rFonts w:ascii="ＭＳ ゴシック" w:eastAsia="ＭＳ ゴシック" w:hAnsi="ＭＳ ゴシック" w:hint="eastAsia"/>
          <w:sz w:val="24"/>
          <w:szCs w:val="24"/>
        </w:rPr>
        <w:t>８</w:t>
      </w:r>
      <w:r w:rsidRPr="00DF7DA3">
        <w:rPr>
          <w:rFonts w:ascii="ＭＳ ゴシック" w:eastAsia="ＭＳ ゴシック" w:hAnsi="ＭＳ ゴシック" w:hint="eastAsia"/>
          <w:sz w:val="24"/>
          <w:szCs w:val="24"/>
        </w:rPr>
        <w:t>年</w:t>
      </w:r>
      <w:r w:rsidR="00B350DF">
        <w:rPr>
          <w:rFonts w:ascii="ＭＳ ゴシック" w:eastAsia="ＭＳ ゴシック" w:hAnsi="ＭＳ ゴシック" w:hint="eastAsia"/>
          <w:sz w:val="24"/>
          <w:szCs w:val="24"/>
        </w:rPr>
        <w:t>３</w:t>
      </w:r>
      <w:r w:rsidRPr="00DF7DA3">
        <w:rPr>
          <w:rFonts w:ascii="ＭＳ ゴシック" w:eastAsia="ＭＳ ゴシック" w:hAnsi="ＭＳ ゴシック" w:hint="eastAsia"/>
          <w:sz w:val="24"/>
          <w:szCs w:val="24"/>
        </w:rPr>
        <w:t>月</w:t>
      </w:r>
      <w:r w:rsidR="00B350DF">
        <w:rPr>
          <w:rFonts w:ascii="ＭＳ ゴシック" w:eastAsia="ＭＳ ゴシック" w:hAnsi="ＭＳ ゴシック" w:hint="eastAsia"/>
          <w:sz w:val="24"/>
          <w:szCs w:val="24"/>
        </w:rPr>
        <w:t>５</w:t>
      </w:r>
      <w:r w:rsidRPr="00DF7DA3">
        <w:rPr>
          <w:rFonts w:ascii="ＭＳ ゴシック" w:eastAsia="ＭＳ ゴシック" w:hAnsi="ＭＳ ゴシック" w:hint="eastAsia"/>
          <w:sz w:val="24"/>
          <w:szCs w:val="24"/>
        </w:rPr>
        <w:t>日</w:t>
      </w:r>
    </w:p>
    <w:p w14:paraId="7C407D72" w14:textId="77777777" w:rsidR="000946CF" w:rsidRPr="00DF7DA3" w:rsidRDefault="000946CF">
      <w:pPr>
        <w:widowControl/>
        <w:spacing w:line="340" w:lineRule="exact"/>
        <w:jc w:val="right"/>
        <w:rPr>
          <w:rFonts w:ascii="ＭＳ ゴシック" w:eastAsia="ＭＳ ゴシック" w:hAnsi="ＭＳ ゴシック"/>
          <w:sz w:val="24"/>
          <w:szCs w:val="24"/>
        </w:rPr>
      </w:pPr>
      <w:r w:rsidRPr="00DF7DA3">
        <w:rPr>
          <w:rFonts w:ascii="ＭＳ ゴシック" w:eastAsia="ＭＳ ゴシック" w:hAnsi="ＭＳ ゴシック"/>
          <w:sz w:val="24"/>
          <w:szCs w:val="24"/>
        </w:rPr>
        <w:tab/>
      </w:r>
      <w:r w:rsidRPr="00DF7DA3">
        <w:rPr>
          <w:rFonts w:ascii="ＭＳ ゴシック" w:eastAsia="ＭＳ ゴシック" w:hAnsi="ＭＳ ゴシック" w:hint="eastAsia"/>
          <w:sz w:val="24"/>
          <w:szCs w:val="24"/>
        </w:rPr>
        <w:t>経済産業省</w:t>
      </w:r>
    </w:p>
    <w:p w14:paraId="7C407D73" w14:textId="79F08630" w:rsidR="000946CF" w:rsidRPr="00DF7DA3" w:rsidRDefault="000946CF">
      <w:pPr>
        <w:widowControl/>
        <w:spacing w:line="340" w:lineRule="exact"/>
        <w:jc w:val="righ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w:t>
      </w:r>
      <w:r w:rsidR="00D87255" w:rsidRPr="00DF7DA3">
        <w:rPr>
          <w:rFonts w:ascii="ＭＳ ゴシック" w:eastAsia="ＭＳ ゴシック" w:hAnsi="ＭＳ ゴシック" w:hint="eastAsia"/>
          <w:sz w:val="24"/>
          <w:szCs w:val="24"/>
        </w:rPr>
        <w:t>産業保安・安全グループ</w:t>
      </w:r>
    </w:p>
    <w:p w14:paraId="7C407D74" w14:textId="264A97DB" w:rsidR="000946CF" w:rsidRPr="00DF7DA3" w:rsidRDefault="000946CF">
      <w:pPr>
        <w:widowControl/>
        <w:spacing w:line="340" w:lineRule="exact"/>
        <w:jc w:val="right"/>
        <w:rPr>
          <w:rFonts w:ascii="ＭＳ ゴシック" w:eastAsia="ＭＳ ゴシック" w:hAnsi="ＭＳ ゴシック"/>
          <w:sz w:val="24"/>
          <w:szCs w:val="24"/>
        </w:rPr>
      </w:pPr>
      <w:r w:rsidRPr="00DF7DA3">
        <w:rPr>
          <w:rFonts w:ascii="ＭＳ ゴシック" w:eastAsia="ＭＳ ゴシック" w:hAnsi="ＭＳ ゴシック"/>
          <w:sz w:val="24"/>
          <w:szCs w:val="24"/>
        </w:rPr>
        <w:tab/>
      </w:r>
      <w:r w:rsidR="00D87255" w:rsidRPr="00DF7DA3">
        <w:rPr>
          <w:rFonts w:ascii="ＭＳ ゴシック" w:eastAsia="ＭＳ ゴシック" w:hAnsi="ＭＳ ゴシック" w:hint="eastAsia"/>
          <w:sz w:val="24"/>
          <w:szCs w:val="24"/>
        </w:rPr>
        <w:t>ガス安全室</w:t>
      </w:r>
    </w:p>
    <w:p w14:paraId="7C407D75"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77" w14:textId="63E28BA5" w:rsidR="000946CF" w:rsidRPr="00DF7DA3" w:rsidRDefault="000946CF">
      <w:pPr>
        <w:widowControl/>
        <w:spacing w:line="340" w:lineRule="exact"/>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経済産業省では、</w:t>
      </w:r>
      <w:r w:rsidR="00D87255" w:rsidRPr="00DF7DA3">
        <w:rPr>
          <w:rFonts w:ascii="ＭＳ ゴシック" w:eastAsia="ＭＳ ゴシック" w:hAnsi="ＭＳ ゴシック" w:hint="eastAsia"/>
          <w:sz w:val="24"/>
          <w:szCs w:val="24"/>
        </w:rPr>
        <w:t>令和</w:t>
      </w:r>
      <w:r w:rsidR="00B350DF">
        <w:rPr>
          <w:rFonts w:ascii="ＭＳ ゴシック" w:eastAsia="ＭＳ ゴシック" w:hAnsi="ＭＳ ゴシック" w:hint="eastAsia"/>
          <w:sz w:val="24"/>
          <w:szCs w:val="24"/>
        </w:rPr>
        <w:t>８</w:t>
      </w:r>
      <w:r w:rsidRPr="00DF7DA3">
        <w:rPr>
          <w:rFonts w:ascii="ＭＳ ゴシック" w:eastAsia="ＭＳ ゴシック" w:hAnsi="ＭＳ ゴシック" w:hint="eastAsia"/>
          <w:sz w:val="24"/>
          <w:szCs w:val="24"/>
        </w:rPr>
        <w:t>年度</w:t>
      </w:r>
      <w:r w:rsidR="00B350DF" w:rsidRPr="00B350DF">
        <w:rPr>
          <w:rFonts w:ascii="ＭＳ ゴシック" w:eastAsia="ＭＳ ゴシック" w:hAnsi="ＭＳ ゴシック" w:hint="eastAsia"/>
          <w:sz w:val="24"/>
          <w:szCs w:val="24"/>
        </w:rPr>
        <w:t>産業保安等調査研究事業（高圧ガス・液化石油ガス保安に関する研修及び表彰）</w:t>
      </w:r>
      <w:r w:rsidRPr="00DF7DA3">
        <w:rPr>
          <w:rFonts w:ascii="ＭＳ ゴシック" w:eastAsia="ＭＳ ゴシック" w:hAnsi="ＭＳ ゴシック" w:hint="eastAsia"/>
          <w:sz w:val="24"/>
          <w:szCs w:val="24"/>
        </w:rPr>
        <w:t>の受託者選定に当たって、</w:t>
      </w:r>
      <w:r w:rsidRPr="00DF7DA3">
        <w:rPr>
          <w:rFonts w:ascii="ＭＳ ゴシック" w:eastAsia="ＭＳ ゴシック" w:hAnsi="ＭＳ ゴシック"/>
          <w:sz w:val="24"/>
          <w:szCs w:val="24"/>
        </w:rPr>
        <w:t>一般競争入札</w:t>
      </w:r>
      <w:r w:rsidRPr="00DF7DA3">
        <w:rPr>
          <w:rFonts w:ascii="ＭＳ ゴシック" w:eastAsia="ＭＳ ゴシック" w:hAnsi="ＭＳ ゴシック" w:hint="eastAsia"/>
          <w:sz w:val="24"/>
          <w:szCs w:val="24"/>
        </w:rPr>
        <w:t>（又は</w:t>
      </w:r>
      <w:r w:rsidRPr="00DF7DA3">
        <w:rPr>
          <w:rFonts w:ascii="ＭＳ ゴシック" w:eastAsia="ＭＳ ゴシック" w:hAnsi="ＭＳ ゴシック"/>
          <w:sz w:val="24"/>
          <w:szCs w:val="24"/>
        </w:rPr>
        <w:t>企画競争</w:t>
      </w:r>
      <w:r w:rsidRPr="00DF7DA3">
        <w:rPr>
          <w:rFonts w:ascii="ＭＳ ゴシック" w:eastAsia="ＭＳ ゴシック" w:hAnsi="ＭＳ ゴシック" w:hint="eastAsia"/>
          <w:sz w:val="24"/>
          <w:szCs w:val="24"/>
        </w:rPr>
        <w:t>）</w:t>
      </w:r>
      <w:r w:rsidRPr="00DF7DA3">
        <w:rPr>
          <w:rFonts w:ascii="ＭＳ ゴシック" w:eastAsia="ＭＳ ゴシック" w:hAnsi="ＭＳ ゴシック"/>
          <w:sz w:val="24"/>
          <w:szCs w:val="24"/>
        </w:rPr>
        <w:t>に付することの可能性について、以下の通り調査いたします。</w:t>
      </w:r>
    </w:p>
    <w:p w14:paraId="7C407D78"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79" w14:textId="075F7DAB" w:rsidR="000946CF" w:rsidRPr="00DF7DA3" w:rsidRDefault="000946CF">
      <w:pPr>
        <w:widowControl/>
        <w:spacing w:line="340" w:lineRule="exact"/>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DF7DA3">
        <w:rPr>
          <w:rFonts w:ascii="ＭＳ ゴシック" w:eastAsia="ＭＳ ゴシック" w:hAnsi="ＭＳ ゴシック"/>
          <w:sz w:val="24"/>
          <w:szCs w:val="24"/>
        </w:rPr>
        <w:t>一般競争入札を実施した場合、参加する意思を有する方は、</w:t>
      </w:r>
      <w:r w:rsidRPr="00DF7DA3">
        <w:rPr>
          <w:rFonts w:ascii="ＭＳ ゴシック" w:eastAsia="ＭＳ ゴシック" w:hAnsi="ＭＳ ゴシック" w:hint="eastAsia"/>
          <w:sz w:val="24"/>
          <w:szCs w:val="24"/>
        </w:rPr>
        <w:t>別添</w:t>
      </w:r>
      <w:r w:rsidR="00CD4071" w:rsidRPr="00DF7DA3">
        <w:rPr>
          <w:rFonts w:ascii="ＭＳ ゴシック" w:eastAsia="ＭＳ ゴシック" w:hAnsi="ＭＳ ゴシック" w:hint="eastAsia"/>
          <w:sz w:val="24"/>
          <w:szCs w:val="24"/>
        </w:rPr>
        <w:t>１</w:t>
      </w:r>
      <w:r w:rsidRPr="00DF7DA3">
        <w:rPr>
          <w:rFonts w:ascii="ＭＳ ゴシック" w:eastAsia="ＭＳ ゴシック" w:hAnsi="ＭＳ ゴシック" w:hint="eastAsia"/>
          <w:sz w:val="24"/>
          <w:szCs w:val="24"/>
        </w:rPr>
        <w:t>登録様式に記入の上</w:t>
      </w:r>
      <w:r w:rsidRPr="00DF7DA3">
        <w:rPr>
          <w:rFonts w:ascii="ＭＳ ゴシック" w:eastAsia="ＭＳ ゴシック" w:hAnsi="ＭＳ ゴシック"/>
          <w:sz w:val="24"/>
          <w:szCs w:val="24"/>
        </w:rPr>
        <w:t>、</w:t>
      </w:r>
      <w:r w:rsidR="007A663D">
        <w:rPr>
          <w:rFonts w:ascii="ＭＳ ゴシック" w:eastAsia="ＭＳ ゴシック" w:hAnsi="ＭＳ ゴシック" w:hint="eastAsia"/>
          <w:sz w:val="24"/>
          <w:szCs w:val="24"/>
        </w:rPr>
        <w:t>５</w:t>
      </w:r>
      <w:r w:rsidRPr="00DF7DA3">
        <w:rPr>
          <w:rFonts w:ascii="ＭＳ ゴシック" w:eastAsia="ＭＳ ゴシック" w:hAnsi="ＭＳ ゴシック"/>
          <w:sz w:val="24"/>
          <w:szCs w:val="24"/>
        </w:rPr>
        <w:t>．提出先までご登録をお願いします。</w:t>
      </w:r>
    </w:p>
    <w:p w14:paraId="7C407D7A"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7C" w14:textId="2574FB50" w:rsidR="000946CF" w:rsidRPr="00DF7DA3" w:rsidRDefault="000946CF">
      <w:pPr>
        <w:widowControl/>
        <w:spacing w:line="340" w:lineRule="exact"/>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１．事業内容　</w:t>
      </w:r>
    </w:p>
    <w:p w14:paraId="7C407D7D" w14:textId="77777777" w:rsidR="000946CF" w:rsidRPr="00DF7DA3"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(1) 概要</w:t>
      </w:r>
    </w:p>
    <w:p w14:paraId="7C407D7E" w14:textId="24C4F99A" w:rsidR="000946CF" w:rsidRPr="00DF7DA3" w:rsidRDefault="000C5147" w:rsidP="000C5147">
      <w:pPr>
        <w:widowControl/>
        <w:spacing w:line="340" w:lineRule="exact"/>
        <w:ind w:leftChars="100" w:left="21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別添仕様書のとおり。</w:t>
      </w:r>
    </w:p>
    <w:p w14:paraId="7C407D7F"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80" w14:textId="77777777" w:rsidR="000946CF" w:rsidRPr="00DF7DA3"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(2) 事業の具体的内容</w:t>
      </w:r>
    </w:p>
    <w:p w14:paraId="7C407D81" w14:textId="66482867" w:rsidR="000946CF" w:rsidRPr="00DF7DA3" w:rsidRDefault="00D87255" w:rsidP="002E70C0">
      <w:pPr>
        <w:widowControl/>
        <w:spacing w:line="340" w:lineRule="exact"/>
        <w:ind w:leftChars="100" w:left="21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別添仕様書のとおり。</w:t>
      </w:r>
    </w:p>
    <w:p w14:paraId="7C407D82" w14:textId="77777777" w:rsidR="000946CF" w:rsidRPr="00DF7DA3"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DF7DA3"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(3) 事業期間</w:t>
      </w:r>
    </w:p>
    <w:p w14:paraId="7C407D84" w14:textId="301913AB" w:rsidR="000946CF" w:rsidRDefault="000946CF" w:rsidP="00AF0171">
      <w:pPr>
        <w:widowControl/>
        <w:spacing w:line="340" w:lineRule="exact"/>
        <w:ind w:left="24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w:t>
      </w:r>
      <w:r w:rsidR="00D87255" w:rsidRPr="00DF7DA3">
        <w:rPr>
          <w:rFonts w:ascii="ＭＳ ゴシック" w:eastAsia="ＭＳ ゴシック" w:hAnsi="ＭＳ ゴシック" w:hint="eastAsia"/>
          <w:sz w:val="24"/>
          <w:szCs w:val="24"/>
        </w:rPr>
        <w:t>委託事業契約締結日から</w:t>
      </w:r>
      <w:r w:rsidRPr="00DF7DA3">
        <w:rPr>
          <w:rFonts w:ascii="ＭＳ ゴシック" w:eastAsia="ＭＳ ゴシック" w:hAnsi="ＭＳ ゴシック" w:hint="eastAsia"/>
          <w:sz w:val="24"/>
          <w:szCs w:val="24"/>
        </w:rPr>
        <w:t>から</w:t>
      </w:r>
      <w:r w:rsidR="00D87255" w:rsidRPr="00DF7DA3">
        <w:rPr>
          <w:rFonts w:ascii="ＭＳ ゴシック" w:eastAsia="ＭＳ ゴシック" w:hAnsi="ＭＳ ゴシック" w:hint="eastAsia"/>
          <w:sz w:val="24"/>
          <w:szCs w:val="24"/>
        </w:rPr>
        <w:t>令和</w:t>
      </w:r>
      <w:r w:rsidR="00B350DF">
        <w:rPr>
          <w:rFonts w:ascii="ＭＳ ゴシック" w:eastAsia="ＭＳ ゴシック" w:hAnsi="ＭＳ ゴシック" w:hint="eastAsia"/>
          <w:sz w:val="24"/>
          <w:szCs w:val="24"/>
        </w:rPr>
        <w:t>９</w:t>
      </w:r>
      <w:r w:rsidRPr="00DF7DA3">
        <w:rPr>
          <w:rFonts w:ascii="ＭＳ ゴシック" w:eastAsia="ＭＳ ゴシック" w:hAnsi="ＭＳ ゴシック" w:hint="eastAsia"/>
          <w:sz w:val="24"/>
          <w:szCs w:val="24"/>
        </w:rPr>
        <w:t>年</w:t>
      </w:r>
      <w:r w:rsidR="00D87255" w:rsidRPr="00DF7DA3">
        <w:rPr>
          <w:rFonts w:ascii="ＭＳ ゴシック" w:eastAsia="ＭＳ ゴシック" w:hAnsi="ＭＳ ゴシック" w:hint="eastAsia"/>
          <w:sz w:val="24"/>
          <w:szCs w:val="24"/>
        </w:rPr>
        <w:t>２</w:t>
      </w:r>
      <w:r w:rsidRPr="00DF7DA3">
        <w:rPr>
          <w:rFonts w:ascii="ＭＳ ゴシック" w:eastAsia="ＭＳ ゴシック" w:hAnsi="ＭＳ ゴシック" w:hint="eastAsia"/>
          <w:sz w:val="24"/>
          <w:szCs w:val="24"/>
        </w:rPr>
        <w:t>月</w:t>
      </w:r>
      <w:r w:rsidR="00D87255" w:rsidRPr="00DF7DA3">
        <w:rPr>
          <w:rFonts w:ascii="ＭＳ ゴシック" w:eastAsia="ＭＳ ゴシック" w:hAnsi="ＭＳ ゴシック" w:hint="eastAsia"/>
          <w:sz w:val="24"/>
          <w:szCs w:val="24"/>
        </w:rPr>
        <w:t>２</w:t>
      </w:r>
      <w:r w:rsidR="00B350DF">
        <w:rPr>
          <w:rFonts w:ascii="ＭＳ ゴシック" w:eastAsia="ＭＳ ゴシック" w:hAnsi="ＭＳ ゴシック" w:hint="eastAsia"/>
          <w:sz w:val="24"/>
          <w:szCs w:val="24"/>
        </w:rPr>
        <w:t>６</w:t>
      </w:r>
      <w:r w:rsidRPr="00DF7DA3">
        <w:rPr>
          <w:rFonts w:ascii="ＭＳ ゴシック" w:eastAsia="ＭＳ ゴシック" w:hAnsi="ＭＳ ゴシック" w:hint="eastAsia"/>
          <w:sz w:val="24"/>
          <w:szCs w:val="24"/>
        </w:rPr>
        <w:t>日</w:t>
      </w:r>
      <w:r w:rsidR="00D87255" w:rsidRPr="00DF7DA3">
        <w:rPr>
          <w:rFonts w:ascii="ＭＳ ゴシック" w:eastAsia="ＭＳ ゴシック" w:hAnsi="ＭＳ ゴシック" w:hint="eastAsia"/>
          <w:sz w:val="24"/>
          <w:szCs w:val="24"/>
        </w:rPr>
        <w:t>（金）</w:t>
      </w:r>
      <w:r w:rsidRPr="00DF7DA3">
        <w:rPr>
          <w:rFonts w:ascii="ＭＳ ゴシック" w:eastAsia="ＭＳ ゴシック" w:hAnsi="ＭＳ ゴシック" w:hint="eastAsia"/>
          <w:sz w:val="24"/>
          <w:szCs w:val="24"/>
        </w:rPr>
        <w:t>まで（予定）</w:t>
      </w:r>
    </w:p>
    <w:p w14:paraId="32B2DE7A" w14:textId="364CB31F" w:rsidR="00B350DF" w:rsidRPr="00B350DF" w:rsidRDefault="00B350DF" w:rsidP="00B350DF">
      <w:pPr>
        <w:widowControl/>
        <w:spacing w:line="340" w:lineRule="exact"/>
        <w:ind w:left="240" w:hangingChars="100" w:hanging="24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r w:rsidRPr="00B350DF">
        <w:rPr>
          <w:rFonts w:ascii="ＭＳ ゴシック" w:eastAsia="ＭＳ ゴシック" w:hAnsi="ＭＳ ゴシック" w:hint="eastAsia"/>
          <w:sz w:val="24"/>
          <w:szCs w:val="24"/>
        </w:rPr>
        <w:t>※本事業は、令和８年度予算に係る事業であることから、予算の成立以</w:t>
      </w:r>
      <w:r>
        <w:rPr>
          <w:rFonts w:ascii="ＭＳ ゴシック" w:eastAsia="ＭＳ ゴシック" w:hAnsi="ＭＳ ゴシック" w:hint="eastAsia"/>
          <w:sz w:val="24"/>
          <w:szCs w:val="24"/>
        </w:rPr>
        <w:t>前</w:t>
      </w:r>
    </w:p>
    <w:p w14:paraId="777EF870" w14:textId="77777777" w:rsidR="00B350DF" w:rsidRDefault="00B350DF" w:rsidP="00B350DF">
      <w:pPr>
        <w:widowControl/>
        <w:spacing w:line="340" w:lineRule="exact"/>
        <w:ind w:leftChars="100" w:left="210" w:firstLineChars="100" w:firstLine="240"/>
        <w:jc w:val="left"/>
        <w:rPr>
          <w:rFonts w:ascii="ＭＳ ゴシック" w:eastAsia="ＭＳ ゴシック" w:hAnsi="ＭＳ ゴシック"/>
          <w:sz w:val="24"/>
          <w:szCs w:val="24"/>
        </w:rPr>
      </w:pPr>
      <w:r w:rsidRPr="00B350DF">
        <w:rPr>
          <w:rFonts w:ascii="ＭＳ ゴシック" w:eastAsia="ＭＳ ゴシック" w:hAnsi="ＭＳ ゴシック" w:hint="eastAsia"/>
          <w:sz w:val="24"/>
          <w:szCs w:val="24"/>
        </w:rPr>
        <w:t>においては、落札（採択）予定者の決定となり、予算の成立等をもって落</w:t>
      </w:r>
    </w:p>
    <w:p w14:paraId="205FFFFC" w14:textId="18F12E03" w:rsidR="00B350DF" w:rsidRPr="00B350DF" w:rsidRDefault="00B350DF" w:rsidP="00B350DF">
      <w:pPr>
        <w:widowControl/>
        <w:spacing w:line="340" w:lineRule="exact"/>
        <w:ind w:leftChars="100" w:left="210" w:firstLineChars="100" w:firstLine="240"/>
        <w:jc w:val="left"/>
        <w:rPr>
          <w:rFonts w:ascii="ＭＳ ゴシック" w:eastAsia="ＭＳ ゴシック" w:hAnsi="ＭＳ ゴシック" w:hint="eastAsia"/>
          <w:sz w:val="24"/>
          <w:szCs w:val="24"/>
        </w:rPr>
      </w:pPr>
      <w:r w:rsidRPr="00B350DF">
        <w:rPr>
          <w:rFonts w:ascii="ＭＳ ゴシック" w:eastAsia="ＭＳ ゴシック" w:hAnsi="ＭＳ ゴシック" w:hint="eastAsia"/>
          <w:sz w:val="24"/>
          <w:szCs w:val="24"/>
        </w:rPr>
        <w:t>札（採択）者とすることとする。</w:t>
      </w:r>
    </w:p>
    <w:p w14:paraId="7C407D85" w14:textId="77777777" w:rsidR="000946CF" w:rsidRPr="00DF7DA3" w:rsidRDefault="000946CF">
      <w:pPr>
        <w:widowControl/>
        <w:spacing w:line="340" w:lineRule="exact"/>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w:t>
      </w:r>
    </w:p>
    <w:p w14:paraId="7C407D86" w14:textId="77777777" w:rsidR="000946CF" w:rsidRPr="00DF7DA3"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(4) 事業実施条件</w:t>
      </w:r>
    </w:p>
    <w:p w14:paraId="7C407D88" w14:textId="3B641163" w:rsidR="000946CF" w:rsidRDefault="00B350DF" w:rsidP="00D0277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＜研修の運営＞</w:t>
      </w:r>
    </w:p>
    <w:p w14:paraId="5698B9B8" w14:textId="1CFB4048" w:rsidR="00B350DF" w:rsidRPr="00B350DF" w:rsidRDefault="00B350DF" w:rsidP="00B350DF">
      <w:pPr>
        <w:widowControl/>
        <w:ind w:leftChars="100" w:left="450" w:hangingChars="100" w:hanging="24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r w:rsidRPr="00B350DF">
        <w:rPr>
          <w:rFonts w:ascii="ＭＳ ゴシック" w:eastAsia="ＭＳ ゴシック" w:hAnsi="ＭＳ ゴシック" w:hint="eastAsia"/>
          <w:sz w:val="24"/>
          <w:szCs w:val="24"/>
        </w:rPr>
        <w:t>高圧ガス・液化石油ガス保安に関し、必要十分な基本的な知見を習得させ</w:t>
      </w:r>
    </w:p>
    <w:p w14:paraId="3C19A189" w14:textId="77777777" w:rsidR="00B350DF" w:rsidRPr="00B350DF" w:rsidRDefault="00B350DF" w:rsidP="00B350DF">
      <w:pPr>
        <w:widowControl/>
        <w:ind w:leftChars="100" w:left="450" w:hangingChars="100" w:hanging="240"/>
        <w:jc w:val="left"/>
        <w:rPr>
          <w:rFonts w:ascii="ＭＳ ゴシック" w:eastAsia="ＭＳ ゴシック" w:hAnsi="ＭＳ ゴシック" w:hint="eastAsia"/>
          <w:sz w:val="24"/>
          <w:szCs w:val="24"/>
        </w:rPr>
      </w:pPr>
      <w:r w:rsidRPr="00B350DF">
        <w:rPr>
          <w:rFonts w:ascii="ＭＳ ゴシック" w:eastAsia="ＭＳ ゴシック" w:hAnsi="ＭＳ ゴシック" w:hint="eastAsia"/>
          <w:sz w:val="24"/>
          <w:szCs w:val="24"/>
        </w:rPr>
        <w:t>るという観点から、講義資料、講師も含め、あらゆる角度から、研修結果の</w:t>
      </w:r>
    </w:p>
    <w:p w14:paraId="3E56C881" w14:textId="77777777" w:rsidR="00B350DF" w:rsidRPr="00B350DF" w:rsidRDefault="00B350DF" w:rsidP="00B350DF">
      <w:pPr>
        <w:widowControl/>
        <w:ind w:leftChars="100" w:left="450" w:hangingChars="100" w:hanging="240"/>
        <w:jc w:val="left"/>
        <w:rPr>
          <w:rFonts w:ascii="ＭＳ ゴシック" w:eastAsia="ＭＳ ゴシック" w:hAnsi="ＭＳ ゴシック" w:hint="eastAsia"/>
          <w:sz w:val="24"/>
          <w:szCs w:val="24"/>
          <w:lang w:eastAsia="zh-TW"/>
        </w:rPr>
      </w:pPr>
      <w:r w:rsidRPr="00B350DF">
        <w:rPr>
          <w:rFonts w:ascii="ＭＳ ゴシック" w:eastAsia="ＭＳ ゴシック" w:hAnsi="ＭＳ ゴシック" w:hint="eastAsia"/>
          <w:sz w:val="24"/>
          <w:szCs w:val="24"/>
        </w:rPr>
        <w:t>評価を行い、取りまとめることができること。</w:t>
      </w:r>
      <w:r w:rsidRPr="00B350DF">
        <w:rPr>
          <w:rFonts w:ascii="ＭＳ ゴシック" w:eastAsia="ＭＳ ゴシック" w:hAnsi="ＭＳ ゴシック" w:hint="eastAsia"/>
          <w:sz w:val="24"/>
          <w:szCs w:val="24"/>
          <w:lang w:eastAsia="zh-TW"/>
        </w:rPr>
        <w:t>研修実施期間（５日間（高圧</w:t>
      </w:r>
    </w:p>
    <w:p w14:paraId="2256DE7F" w14:textId="13FEA018" w:rsidR="00B350DF" w:rsidRPr="00B350DF" w:rsidRDefault="00B350DF" w:rsidP="00B350DF">
      <w:pPr>
        <w:widowControl/>
        <w:ind w:leftChars="100" w:left="450" w:hangingChars="100" w:hanging="240"/>
        <w:jc w:val="left"/>
        <w:rPr>
          <w:rFonts w:ascii="ＭＳ ゴシック" w:eastAsia="ＭＳ ゴシック" w:hAnsi="ＭＳ ゴシック" w:hint="eastAsia"/>
          <w:sz w:val="24"/>
          <w:szCs w:val="24"/>
        </w:rPr>
      </w:pPr>
      <w:r w:rsidRPr="00B350DF">
        <w:rPr>
          <w:rFonts w:ascii="ＭＳ ゴシック" w:eastAsia="ＭＳ ゴシック" w:hAnsi="ＭＳ ゴシック" w:hint="eastAsia"/>
          <w:sz w:val="24"/>
          <w:szCs w:val="24"/>
        </w:rPr>
        <w:lastRenderedPageBreak/>
        <w:t>法関係）及び</w:t>
      </w:r>
      <w:r>
        <w:rPr>
          <w:rFonts w:ascii="ＭＳ ゴシック" w:eastAsia="ＭＳ ゴシック" w:hAnsi="ＭＳ ゴシック" w:hint="eastAsia"/>
          <w:sz w:val="24"/>
          <w:szCs w:val="24"/>
        </w:rPr>
        <w:t>３</w:t>
      </w:r>
      <w:r w:rsidRPr="00B350DF">
        <w:rPr>
          <w:rFonts w:ascii="ＭＳ ゴシック" w:eastAsia="ＭＳ ゴシック" w:hAnsi="ＭＳ ゴシック" w:hint="eastAsia"/>
          <w:sz w:val="24"/>
          <w:szCs w:val="24"/>
        </w:rPr>
        <w:t>日間（液石法関係））で、得られた知見等を基に、「本研修の</w:t>
      </w:r>
    </w:p>
    <w:p w14:paraId="6C718B9B" w14:textId="77777777" w:rsidR="00B350DF" w:rsidRDefault="00B350DF" w:rsidP="00B350DF">
      <w:pPr>
        <w:widowControl/>
        <w:ind w:leftChars="100" w:left="450" w:hangingChars="100" w:hanging="240"/>
        <w:jc w:val="left"/>
        <w:rPr>
          <w:rFonts w:ascii="ＭＳ ゴシック" w:eastAsia="ＭＳ ゴシック" w:hAnsi="ＭＳ ゴシック"/>
          <w:sz w:val="24"/>
          <w:szCs w:val="24"/>
        </w:rPr>
      </w:pPr>
      <w:r w:rsidRPr="00B350DF">
        <w:rPr>
          <w:rFonts w:ascii="ＭＳ ゴシック" w:eastAsia="ＭＳ ゴシック" w:hAnsi="ＭＳ ゴシック" w:hint="eastAsia"/>
          <w:sz w:val="24"/>
          <w:szCs w:val="24"/>
        </w:rPr>
        <w:t>目的を効率的かつ十分達成するためには、現状の講義内容に過不足はな</w:t>
      </w:r>
      <w:r>
        <w:rPr>
          <w:rFonts w:ascii="ＭＳ ゴシック" w:eastAsia="ＭＳ ゴシック" w:hAnsi="ＭＳ ゴシック" w:hint="eastAsia"/>
          <w:sz w:val="24"/>
          <w:szCs w:val="24"/>
        </w:rPr>
        <w:t>い</w:t>
      </w:r>
    </w:p>
    <w:p w14:paraId="4EEBB3A8" w14:textId="77777777" w:rsidR="00B350DF" w:rsidRDefault="00B350DF" w:rsidP="00B350DF">
      <w:pPr>
        <w:widowControl/>
        <w:ind w:leftChars="100" w:left="450" w:hangingChars="100" w:hanging="240"/>
        <w:jc w:val="left"/>
        <w:rPr>
          <w:rFonts w:ascii="ＭＳ ゴシック" w:eastAsia="ＭＳ ゴシック" w:hAnsi="ＭＳ ゴシック"/>
          <w:sz w:val="24"/>
          <w:szCs w:val="24"/>
        </w:rPr>
      </w:pPr>
      <w:r w:rsidRPr="00B350DF">
        <w:rPr>
          <w:rFonts w:ascii="ＭＳ ゴシック" w:eastAsia="ＭＳ ゴシック" w:hAnsi="ＭＳ ゴシック" w:hint="eastAsia"/>
          <w:sz w:val="24"/>
          <w:szCs w:val="24"/>
        </w:rPr>
        <w:t>か。また、どのような内容を新たに追加すべきか。講義を行うのに適切な講</w:t>
      </w:r>
    </w:p>
    <w:p w14:paraId="10D54EEB" w14:textId="71AD21C4" w:rsidR="00B350DF" w:rsidRDefault="00B350DF" w:rsidP="00B350DF">
      <w:pPr>
        <w:widowControl/>
        <w:ind w:firstLineChars="100" w:firstLine="240"/>
        <w:jc w:val="left"/>
        <w:rPr>
          <w:rFonts w:ascii="ＭＳ ゴシック" w:eastAsia="ＭＳ ゴシック" w:hAnsi="ＭＳ ゴシック"/>
          <w:sz w:val="24"/>
          <w:szCs w:val="24"/>
        </w:rPr>
      </w:pPr>
      <w:r w:rsidRPr="00B350DF">
        <w:rPr>
          <w:rFonts w:ascii="ＭＳ ゴシック" w:eastAsia="ＭＳ ゴシック" w:hAnsi="ＭＳ ゴシック" w:hint="eastAsia"/>
          <w:sz w:val="24"/>
          <w:szCs w:val="24"/>
        </w:rPr>
        <w:t>師は誰か。」という観点も含め、講義内容、時間配分、カリキュラム等の改</w:t>
      </w:r>
    </w:p>
    <w:p w14:paraId="18A4B143" w14:textId="58530826" w:rsidR="00B350DF" w:rsidRDefault="00B350DF" w:rsidP="00B350DF">
      <w:pPr>
        <w:widowControl/>
        <w:ind w:firstLineChars="100" w:firstLine="240"/>
        <w:jc w:val="left"/>
        <w:rPr>
          <w:rFonts w:ascii="ＭＳ ゴシック" w:eastAsia="ＭＳ ゴシック" w:hAnsi="ＭＳ ゴシック"/>
          <w:sz w:val="24"/>
          <w:szCs w:val="24"/>
        </w:rPr>
      </w:pPr>
      <w:r w:rsidRPr="00B350DF">
        <w:rPr>
          <w:rFonts w:ascii="ＭＳ ゴシック" w:eastAsia="ＭＳ ゴシック" w:hAnsi="ＭＳ ゴシック" w:hint="eastAsia"/>
          <w:sz w:val="24"/>
          <w:szCs w:val="24"/>
        </w:rPr>
        <w:t>善点等を整理し、次回研修実施に向けた提言を行うことができること。</w:t>
      </w:r>
    </w:p>
    <w:p w14:paraId="32D07888" w14:textId="77777777" w:rsidR="00B350DF" w:rsidRDefault="00B350DF" w:rsidP="00B350DF">
      <w:pPr>
        <w:widowControl/>
        <w:jc w:val="left"/>
        <w:rPr>
          <w:rFonts w:ascii="ＭＳ ゴシック" w:eastAsia="ＭＳ ゴシック" w:hAnsi="ＭＳ ゴシック"/>
          <w:sz w:val="24"/>
          <w:szCs w:val="24"/>
        </w:rPr>
      </w:pPr>
    </w:p>
    <w:p w14:paraId="71D8F6B4" w14:textId="102839C1" w:rsidR="00B350DF" w:rsidRDefault="00B350DF" w:rsidP="00D0277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＜表彰の実施＞</w:t>
      </w:r>
    </w:p>
    <w:p w14:paraId="48A5A542" w14:textId="54818CBF" w:rsidR="00D02773" w:rsidRPr="00D02773" w:rsidRDefault="00D02773" w:rsidP="00D02773">
      <w:pPr>
        <w:widowControl/>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r w:rsidRPr="00D02773">
        <w:rPr>
          <w:rFonts w:ascii="ＭＳ ゴシック" w:eastAsia="ＭＳ ゴシック" w:hAnsi="ＭＳ ゴシック" w:hint="eastAsia"/>
          <w:sz w:val="24"/>
          <w:szCs w:val="24"/>
        </w:rPr>
        <w:t>技術基準等の見直しに資するよう、表彰の機会を通じて、事業者の優れた</w:t>
      </w:r>
    </w:p>
    <w:p w14:paraId="15C1BC4E" w14:textId="090153A8" w:rsidR="00D02773" w:rsidRPr="00D02773" w:rsidRDefault="00D02773" w:rsidP="00D02773">
      <w:pPr>
        <w:widowControl/>
        <w:ind w:firstLineChars="100" w:firstLine="240"/>
        <w:jc w:val="left"/>
        <w:rPr>
          <w:rFonts w:ascii="ＭＳ ゴシック" w:eastAsia="ＭＳ ゴシック" w:hAnsi="ＭＳ ゴシック" w:hint="eastAsia"/>
          <w:sz w:val="24"/>
          <w:szCs w:val="24"/>
        </w:rPr>
      </w:pPr>
      <w:r w:rsidRPr="00D02773">
        <w:rPr>
          <w:rFonts w:ascii="ＭＳ ゴシック" w:eastAsia="ＭＳ ゴシック" w:hAnsi="ＭＳ ゴシック" w:hint="eastAsia"/>
          <w:sz w:val="24"/>
          <w:szCs w:val="24"/>
        </w:rPr>
        <w:t>取組に係る情報を収集・把握できること。得られた知見を基に、「今後どの</w:t>
      </w:r>
    </w:p>
    <w:p w14:paraId="6536F6AA" w14:textId="64D430E1" w:rsidR="00D02773" w:rsidRDefault="00D02773" w:rsidP="00D02773">
      <w:pPr>
        <w:widowControl/>
        <w:ind w:firstLineChars="100" w:firstLine="240"/>
        <w:jc w:val="left"/>
        <w:rPr>
          <w:rFonts w:ascii="ＭＳ ゴシック" w:eastAsia="ＭＳ ゴシック" w:hAnsi="ＭＳ ゴシック"/>
          <w:sz w:val="24"/>
          <w:szCs w:val="24"/>
        </w:rPr>
      </w:pPr>
      <w:r w:rsidRPr="00D02773">
        <w:rPr>
          <w:rFonts w:ascii="ＭＳ ゴシック" w:eastAsia="ＭＳ ゴシック" w:hAnsi="ＭＳ ゴシック" w:hint="eastAsia"/>
          <w:sz w:val="24"/>
          <w:szCs w:val="24"/>
        </w:rPr>
        <w:t>ような者を表彰することで、業界全体の保安レベルの底上げにつながる</w:t>
      </w:r>
    </w:p>
    <w:p w14:paraId="0277ACBB" w14:textId="77777777" w:rsidR="00D02773" w:rsidRDefault="00D02773" w:rsidP="00D02773">
      <w:pPr>
        <w:widowControl/>
        <w:ind w:firstLineChars="100" w:firstLine="240"/>
        <w:jc w:val="left"/>
        <w:rPr>
          <w:rFonts w:ascii="ＭＳ ゴシック" w:eastAsia="ＭＳ ゴシック" w:hAnsi="ＭＳ ゴシック"/>
          <w:sz w:val="24"/>
          <w:szCs w:val="24"/>
        </w:rPr>
      </w:pPr>
      <w:r w:rsidRPr="00D02773">
        <w:rPr>
          <w:rFonts w:ascii="ＭＳ ゴシック" w:eastAsia="ＭＳ ゴシック" w:hAnsi="ＭＳ ゴシック" w:hint="eastAsia"/>
          <w:sz w:val="24"/>
          <w:szCs w:val="24"/>
        </w:rPr>
        <w:t>か。」という観点も含め、表彰制度の在り方や選考基準等の改善点等を整理</w:t>
      </w:r>
    </w:p>
    <w:p w14:paraId="132F0C5F" w14:textId="1BA09E18" w:rsidR="00B350DF" w:rsidRPr="00DF7DA3" w:rsidRDefault="00D02773" w:rsidP="00D02773">
      <w:pPr>
        <w:widowControl/>
        <w:ind w:firstLineChars="100" w:firstLine="240"/>
        <w:jc w:val="left"/>
        <w:rPr>
          <w:rFonts w:ascii="ＭＳ ゴシック" w:eastAsia="ＭＳ ゴシック" w:hAnsi="ＭＳ ゴシック" w:hint="eastAsia"/>
          <w:sz w:val="24"/>
          <w:szCs w:val="24"/>
        </w:rPr>
      </w:pPr>
      <w:r w:rsidRPr="00D02773">
        <w:rPr>
          <w:rFonts w:ascii="ＭＳ ゴシック" w:eastAsia="ＭＳ ゴシック" w:hAnsi="ＭＳ ゴシック" w:hint="eastAsia"/>
          <w:sz w:val="24"/>
          <w:szCs w:val="24"/>
        </w:rPr>
        <w:t>し、提言を行うことができること。</w:t>
      </w:r>
    </w:p>
    <w:p w14:paraId="7C407D89" w14:textId="77777777" w:rsidR="000946CF" w:rsidRPr="00DF7DA3" w:rsidRDefault="000946CF">
      <w:pPr>
        <w:widowControl/>
        <w:jc w:val="left"/>
        <w:rPr>
          <w:rFonts w:ascii="ＭＳ ゴシック" w:eastAsia="ＭＳ ゴシック" w:hAnsi="ＭＳ ゴシック"/>
          <w:sz w:val="24"/>
          <w:szCs w:val="24"/>
        </w:rPr>
      </w:pPr>
    </w:p>
    <w:p w14:paraId="5D5EDC86" w14:textId="77777777" w:rsidR="000C5147" w:rsidRPr="00DF7DA3" w:rsidRDefault="000946CF" w:rsidP="000C5147">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２．説明会の開催</w:t>
      </w:r>
    </w:p>
    <w:p w14:paraId="422FC933" w14:textId="5B6F6C3D" w:rsidR="00A9788D" w:rsidRPr="00DF7DA3" w:rsidRDefault="00A9788D" w:rsidP="000C5147">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以下日時に「</w:t>
      </w:r>
      <w:r w:rsidR="007E5A20" w:rsidRPr="00DF7DA3">
        <w:rPr>
          <w:rFonts w:ascii="ＭＳ ゴシック" w:eastAsia="ＭＳ ゴシック" w:hAnsi="ＭＳ ゴシック"/>
          <w:sz w:val="24"/>
          <w:szCs w:val="24"/>
        </w:rPr>
        <w:t>Microsoft Teams</w:t>
      </w:r>
      <w:r w:rsidRPr="00DF7DA3">
        <w:rPr>
          <w:rFonts w:ascii="ＭＳ ゴシック" w:eastAsia="ＭＳ ゴシック" w:hAnsi="ＭＳ ゴシック" w:hint="eastAsia"/>
          <w:sz w:val="24"/>
          <w:szCs w:val="24"/>
        </w:rPr>
        <w:t>」を用いて行うので、５．に対し連絡先（社名、担当者氏名、電話番号、メールアドレス）を令和</w:t>
      </w:r>
      <w:r w:rsidR="00D02773">
        <w:rPr>
          <w:rFonts w:ascii="ＭＳ ゴシック" w:eastAsia="ＭＳ ゴシック" w:hAnsi="ＭＳ ゴシック" w:hint="eastAsia"/>
          <w:sz w:val="24"/>
          <w:szCs w:val="24"/>
        </w:rPr>
        <w:t>８</w:t>
      </w:r>
      <w:r w:rsidRPr="00DF7DA3">
        <w:rPr>
          <w:rFonts w:ascii="ＭＳ ゴシック" w:eastAsia="ＭＳ ゴシック" w:hAnsi="ＭＳ ゴシック" w:hint="eastAsia"/>
          <w:sz w:val="24"/>
          <w:szCs w:val="24"/>
        </w:rPr>
        <w:t>年</w:t>
      </w:r>
      <w:r w:rsidR="00D02773">
        <w:rPr>
          <w:rFonts w:ascii="ＭＳ ゴシック" w:eastAsia="ＭＳ ゴシック" w:hAnsi="ＭＳ ゴシック" w:hint="eastAsia"/>
          <w:sz w:val="24"/>
          <w:szCs w:val="24"/>
        </w:rPr>
        <w:t>３</w:t>
      </w:r>
      <w:r w:rsidRPr="00DF7DA3">
        <w:rPr>
          <w:rFonts w:ascii="ＭＳ ゴシック" w:eastAsia="ＭＳ ゴシック" w:hAnsi="ＭＳ ゴシック" w:hint="eastAsia"/>
          <w:sz w:val="24"/>
          <w:szCs w:val="24"/>
        </w:rPr>
        <w:t>月</w:t>
      </w:r>
      <w:r w:rsidR="00D02773">
        <w:rPr>
          <w:rFonts w:ascii="ＭＳ ゴシック" w:eastAsia="ＭＳ ゴシック" w:hAnsi="ＭＳ ゴシック" w:hint="eastAsia"/>
          <w:sz w:val="24"/>
          <w:szCs w:val="24"/>
        </w:rPr>
        <w:t>６</w:t>
      </w:r>
      <w:r w:rsidRPr="00DF7DA3">
        <w:rPr>
          <w:rFonts w:ascii="ＭＳ ゴシック" w:eastAsia="ＭＳ ゴシック" w:hAnsi="ＭＳ ゴシック" w:hint="eastAsia"/>
          <w:sz w:val="24"/>
          <w:szCs w:val="24"/>
        </w:rPr>
        <w:t>日（</w:t>
      </w:r>
      <w:r w:rsidR="00D02773">
        <w:rPr>
          <w:rFonts w:ascii="ＭＳ ゴシック" w:eastAsia="ＭＳ ゴシック" w:hAnsi="ＭＳ ゴシック" w:hint="eastAsia"/>
          <w:sz w:val="24"/>
          <w:szCs w:val="24"/>
        </w:rPr>
        <w:t>金</w:t>
      </w:r>
      <w:r w:rsidRPr="00DF7DA3">
        <w:rPr>
          <w:rFonts w:ascii="ＭＳ ゴシック" w:eastAsia="ＭＳ ゴシック" w:hAnsi="ＭＳ ゴシック" w:hint="eastAsia"/>
          <w:sz w:val="24"/>
          <w:szCs w:val="24"/>
        </w:rPr>
        <w:t>）</w:t>
      </w:r>
      <w:r w:rsidR="000A6E2C">
        <w:rPr>
          <w:rFonts w:ascii="ＭＳ ゴシック" w:eastAsia="ＭＳ ゴシック" w:hAnsi="ＭＳ ゴシック" w:hint="eastAsia"/>
          <w:sz w:val="24"/>
          <w:szCs w:val="24"/>
        </w:rPr>
        <w:t>１７</w:t>
      </w:r>
      <w:r w:rsidRPr="00DF7DA3">
        <w:rPr>
          <w:rFonts w:ascii="ＭＳ ゴシック" w:eastAsia="ＭＳ ゴシック" w:hAnsi="ＭＳ ゴシック" w:hint="eastAsia"/>
          <w:sz w:val="24"/>
          <w:szCs w:val="24"/>
        </w:rPr>
        <w:t>時</w:t>
      </w:r>
      <w:r w:rsidR="000A6E2C">
        <w:rPr>
          <w:rFonts w:ascii="ＭＳ ゴシック" w:eastAsia="ＭＳ ゴシック" w:hAnsi="ＭＳ ゴシック" w:hint="eastAsia"/>
          <w:sz w:val="24"/>
          <w:szCs w:val="24"/>
        </w:rPr>
        <w:t>００</w:t>
      </w:r>
      <w:r w:rsidRPr="00DF7DA3">
        <w:rPr>
          <w:rFonts w:ascii="ＭＳ ゴシック" w:eastAsia="ＭＳ ゴシック" w:hAnsi="ＭＳ ゴシック" w:hint="eastAsia"/>
          <w:sz w:val="24"/>
          <w:szCs w:val="24"/>
        </w:rPr>
        <w:t>分までに登録</w:t>
      </w:r>
      <w:r w:rsidR="00F7797C" w:rsidRPr="00DF7DA3">
        <w:rPr>
          <w:rFonts w:ascii="ＭＳ ゴシック" w:eastAsia="ＭＳ ゴシック" w:hAnsi="ＭＳ ゴシック" w:hint="eastAsia"/>
          <w:sz w:val="24"/>
          <w:szCs w:val="24"/>
        </w:rPr>
        <w:t>してください</w:t>
      </w:r>
      <w:r w:rsidRPr="00DF7DA3">
        <w:rPr>
          <w:rFonts w:ascii="ＭＳ ゴシック" w:eastAsia="ＭＳ ゴシック" w:hAnsi="ＭＳ ゴシック" w:hint="eastAsia"/>
          <w:sz w:val="24"/>
          <w:szCs w:val="24"/>
        </w:rPr>
        <w:t>。（事前にテスト連絡をさせていただく場合が</w:t>
      </w:r>
      <w:r w:rsidR="00F7797C" w:rsidRPr="00DF7DA3">
        <w:rPr>
          <w:rFonts w:ascii="ＭＳ ゴシック" w:eastAsia="ＭＳ ゴシック" w:hAnsi="ＭＳ ゴシック" w:hint="eastAsia"/>
          <w:sz w:val="24"/>
          <w:szCs w:val="24"/>
        </w:rPr>
        <w:t>あります</w:t>
      </w:r>
      <w:r w:rsidRPr="00DF7DA3">
        <w:rPr>
          <w:rFonts w:ascii="ＭＳ ゴシック" w:eastAsia="ＭＳ ゴシック" w:hAnsi="ＭＳ ゴシック" w:hint="eastAsia"/>
          <w:sz w:val="24"/>
          <w:szCs w:val="24"/>
        </w:rPr>
        <w:t>。）「</w:t>
      </w:r>
      <w:r w:rsidR="00515C59" w:rsidRPr="00DF7DA3">
        <w:rPr>
          <w:rFonts w:ascii="ＭＳ ゴシック" w:eastAsia="ＭＳ ゴシック" w:hAnsi="ＭＳ ゴシック"/>
          <w:sz w:val="24"/>
          <w:szCs w:val="24"/>
        </w:rPr>
        <w:t>Microsoft Teams</w:t>
      </w:r>
      <w:r w:rsidRPr="00DF7DA3">
        <w:rPr>
          <w:rFonts w:ascii="ＭＳ ゴシック" w:eastAsia="ＭＳ ゴシック" w:hAnsi="ＭＳ ゴシック" w:hint="eastAsia"/>
          <w:sz w:val="24"/>
          <w:szCs w:val="24"/>
        </w:rPr>
        <w:t>」が利用できない場合は、概要を共有するのでその旨を連絡するとともに連絡先を登録</w:t>
      </w:r>
      <w:r w:rsidR="00F7797C" w:rsidRPr="00DF7DA3">
        <w:rPr>
          <w:rFonts w:ascii="ＭＳ ゴシック" w:eastAsia="ＭＳ ゴシック" w:hAnsi="ＭＳ ゴシック" w:hint="eastAsia"/>
          <w:sz w:val="24"/>
          <w:szCs w:val="24"/>
        </w:rPr>
        <w:t>してください</w:t>
      </w:r>
      <w:r w:rsidRPr="00DF7DA3">
        <w:rPr>
          <w:rFonts w:ascii="ＭＳ ゴシック" w:eastAsia="ＭＳ ゴシック" w:hAnsi="ＭＳ ゴシック" w:hint="eastAsia"/>
          <w:sz w:val="24"/>
          <w:szCs w:val="24"/>
        </w:rPr>
        <w:t>。</w:t>
      </w:r>
    </w:p>
    <w:p w14:paraId="7C407D8F" w14:textId="5575CEFF" w:rsidR="000946CF" w:rsidRPr="00DF7DA3" w:rsidRDefault="00A9788D" w:rsidP="00F968D5">
      <w:pPr>
        <w:widowControl/>
        <w:ind w:firstLineChars="100" w:firstLine="240"/>
        <w:jc w:val="left"/>
        <w:rPr>
          <w:rFonts w:ascii="ＭＳ ゴシック" w:eastAsia="ＭＳ ゴシック" w:hAnsi="ＭＳ ゴシック"/>
          <w:sz w:val="24"/>
          <w:szCs w:val="24"/>
          <w:lang w:eastAsia="zh-TW"/>
        </w:rPr>
      </w:pPr>
      <w:r w:rsidRPr="00DF7DA3">
        <w:rPr>
          <w:rFonts w:ascii="ＭＳ ゴシック" w:eastAsia="ＭＳ ゴシック" w:hAnsi="ＭＳ ゴシック" w:hint="eastAsia"/>
          <w:sz w:val="24"/>
          <w:szCs w:val="24"/>
          <w:lang w:eastAsia="zh-TW"/>
        </w:rPr>
        <w:t>令和</w:t>
      </w:r>
      <w:r w:rsidR="00D02773">
        <w:rPr>
          <w:rFonts w:ascii="ＭＳ ゴシック" w:eastAsia="ＭＳ ゴシック" w:hAnsi="ＭＳ ゴシック" w:hint="eastAsia"/>
          <w:sz w:val="24"/>
          <w:szCs w:val="24"/>
        </w:rPr>
        <w:t>８</w:t>
      </w:r>
      <w:r w:rsidRPr="00DF7DA3">
        <w:rPr>
          <w:rFonts w:ascii="ＭＳ ゴシック" w:eastAsia="ＭＳ ゴシック" w:hAnsi="ＭＳ ゴシック" w:hint="eastAsia"/>
          <w:sz w:val="24"/>
          <w:szCs w:val="24"/>
          <w:lang w:eastAsia="zh-TW"/>
        </w:rPr>
        <w:t>年</w:t>
      </w:r>
      <w:r w:rsidR="00D02773">
        <w:rPr>
          <w:rFonts w:ascii="ＭＳ ゴシック" w:eastAsia="ＭＳ ゴシック" w:hAnsi="ＭＳ ゴシック" w:hint="eastAsia"/>
          <w:sz w:val="24"/>
          <w:szCs w:val="24"/>
        </w:rPr>
        <w:t>３</w:t>
      </w:r>
      <w:r w:rsidRPr="00DF7DA3">
        <w:rPr>
          <w:rFonts w:ascii="ＭＳ ゴシック" w:eastAsia="ＭＳ ゴシック" w:hAnsi="ＭＳ ゴシック" w:hint="eastAsia"/>
          <w:sz w:val="24"/>
          <w:szCs w:val="24"/>
          <w:lang w:eastAsia="zh-TW"/>
        </w:rPr>
        <w:t>月</w:t>
      </w:r>
      <w:r w:rsidR="00D02773">
        <w:rPr>
          <w:rFonts w:ascii="ＭＳ ゴシック" w:eastAsia="ＭＳ ゴシック" w:hAnsi="ＭＳ ゴシック" w:hint="eastAsia"/>
          <w:sz w:val="24"/>
          <w:szCs w:val="24"/>
        </w:rPr>
        <w:t>９</w:t>
      </w:r>
      <w:r w:rsidRPr="00DF7DA3">
        <w:rPr>
          <w:rFonts w:ascii="ＭＳ ゴシック" w:eastAsia="ＭＳ ゴシック" w:hAnsi="ＭＳ ゴシック" w:hint="eastAsia"/>
          <w:sz w:val="24"/>
          <w:szCs w:val="24"/>
          <w:lang w:eastAsia="zh-TW"/>
        </w:rPr>
        <w:t>日（</w:t>
      </w:r>
      <w:r w:rsidR="00D02773">
        <w:rPr>
          <w:rFonts w:ascii="ＭＳ ゴシック" w:eastAsia="ＭＳ ゴシック" w:hAnsi="ＭＳ ゴシック" w:hint="eastAsia"/>
          <w:sz w:val="24"/>
          <w:szCs w:val="24"/>
        </w:rPr>
        <w:t>月</w:t>
      </w:r>
      <w:r w:rsidRPr="00DF7DA3">
        <w:rPr>
          <w:rFonts w:ascii="ＭＳ ゴシック" w:eastAsia="ＭＳ ゴシック" w:hAnsi="ＭＳ ゴシック" w:hint="eastAsia"/>
          <w:sz w:val="24"/>
          <w:szCs w:val="24"/>
          <w:lang w:eastAsia="zh-TW"/>
        </w:rPr>
        <w:t>）</w:t>
      </w:r>
      <w:r w:rsidR="00710A99">
        <w:rPr>
          <w:rFonts w:ascii="ＭＳ ゴシック" w:eastAsia="ＭＳ ゴシック" w:hAnsi="ＭＳ ゴシック" w:hint="eastAsia"/>
          <w:sz w:val="24"/>
          <w:szCs w:val="24"/>
        </w:rPr>
        <w:t>１</w:t>
      </w:r>
      <w:r w:rsidR="00D02773">
        <w:rPr>
          <w:rFonts w:ascii="ＭＳ ゴシック" w:eastAsia="ＭＳ ゴシック" w:hAnsi="ＭＳ ゴシック" w:hint="eastAsia"/>
          <w:sz w:val="24"/>
          <w:szCs w:val="24"/>
        </w:rPr>
        <w:t>６</w:t>
      </w:r>
      <w:r w:rsidR="00672A4F">
        <w:rPr>
          <w:rFonts w:ascii="ＭＳ ゴシック" w:eastAsia="ＭＳ ゴシック" w:hAnsi="ＭＳ ゴシック" w:hint="eastAsia"/>
          <w:sz w:val="24"/>
          <w:szCs w:val="24"/>
        </w:rPr>
        <w:t>：</w:t>
      </w:r>
      <w:r w:rsidR="00710A99">
        <w:rPr>
          <w:rFonts w:ascii="ＭＳ ゴシック" w:eastAsia="ＭＳ ゴシック" w:hAnsi="ＭＳ ゴシック" w:hint="eastAsia"/>
          <w:sz w:val="24"/>
          <w:szCs w:val="24"/>
        </w:rPr>
        <w:t>００</w:t>
      </w:r>
      <w:r w:rsidR="00672A4F">
        <w:rPr>
          <w:rFonts w:ascii="ＭＳ ゴシック" w:eastAsia="ＭＳ ゴシック" w:hAnsi="ＭＳ ゴシック" w:hint="eastAsia"/>
          <w:sz w:val="24"/>
          <w:szCs w:val="24"/>
        </w:rPr>
        <w:t>～１</w:t>
      </w:r>
      <w:r w:rsidR="00D02773">
        <w:rPr>
          <w:rFonts w:ascii="ＭＳ ゴシック" w:eastAsia="ＭＳ ゴシック" w:hAnsi="ＭＳ ゴシック" w:hint="eastAsia"/>
          <w:sz w:val="24"/>
          <w:szCs w:val="24"/>
        </w:rPr>
        <w:t>７</w:t>
      </w:r>
      <w:r w:rsidR="00672A4F">
        <w:rPr>
          <w:rFonts w:ascii="ＭＳ ゴシック" w:eastAsia="ＭＳ ゴシック" w:hAnsi="ＭＳ ゴシック" w:hint="eastAsia"/>
          <w:sz w:val="24"/>
          <w:szCs w:val="24"/>
        </w:rPr>
        <w:t>：００</w:t>
      </w:r>
    </w:p>
    <w:p w14:paraId="1165D26E" w14:textId="77777777" w:rsidR="004507B5" w:rsidRPr="00DF7DA3" w:rsidRDefault="004507B5">
      <w:pPr>
        <w:widowControl/>
        <w:jc w:val="left"/>
        <w:rPr>
          <w:rFonts w:ascii="ＭＳ ゴシック" w:eastAsia="ＭＳ ゴシック" w:hAnsi="ＭＳ ゴシック"/>
          <w:sz w:val="24"/>
          <w:szCs w:val="24"/>
          <w:lang w:eastAsia="zh-TW"/>
        </w:rPr>
      </w:pPr>
    </w:p>
    <w:p w14:paraId="2A3BB80B" w14:textId="0940AE27" w:rsidR="00D657B9" w:rsidRPr="00DF7DA3" w:rsidRDefault="00D657B9">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３．参加資格</w:t>
      </w:r>
    </w:p>
    <w:p w14:paraId="7625F4FC" w14:textId="7D68E4E3" w:rsidR="00D657B9" w:rsidRPr="00DF7DA3" w:rsidRDefault="00D657B9" w:rsidP="00D657B9">
      <w:pPr>
        <w:widowControl/>
        <w:ind w:left="480" w:hangingChars="200" w:hanging="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725C3E72" w14:textId="759E8B63" w:rsidR="00D657B9" w:rsidRPr="00DF7DA3" w:rsidRDefault="00D657B9" w:rsidP="00D657B9">
      <w:pPr>
        <w:widowControl/>
        <w:ind w:leftChars="200" w:left="42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DF7DA3" w:rsidRDefault="00D657B9" w:rsidP="00D657B9">
      <w:pPr>
        <w:widowControl/>
        <w:ind w:left="480" w:hangingChars="200" w:hanging="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DF7DA3" w:rsidRDefault="00D657B9" w:rsidP="00D657B9">
      <w:pPr>
        <w:widowControl/>
        <w:ind w:left="480" w:hangingChars="200" w:hanging="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DF7DA3">
        <w:rPr>
          <w:rFonts w:ascii="ＭＳ ゴシック" w:eastAsia="ＭＳ ゴシック" w:hAnsi="ＭＳ ゴシック" w:hint="eastAsia"/>
          <w:sz w:val="24"/>
          <w:szCs w:val="24"/>
        </w:rPr>
        <w:t>る者では</w:t>
      </w:r>
      <w:r w:rsidRPr="00DF7DA3">
        <w:rPr>
          <w:rFonts w:ascii="ＭＳ ゴシック" w:eastAsia="ＭＳ ゴシック" w:hAnsi="ＭＳ ゴシック" w:hint="eastAsia"/>
          <w:sz w:val="24"/>
          <w:szCs w:val="24"/>
        </w:rPr>
        <w:t>ないこと。</w:t>
      </w:r>
    </w:p>
    <w:p w14:paraId="4575F1ED" w14:textId="77777777" w:rsidR="00D657B9" w:rsidRPr="00DF7DA3" w:rsidRDefault="00D657B9">
      <w:pPr>
        <w:widowControl/>
        <w:jc w:val="left"/>
        <w:rPr>
          <w:rFonts w:ascii="ＭＳ ゴシック" w:eastAsia="ＭＳ ゴシック" w:hAnsi="ＭＳ ゴシック"/>
          <w:sz w:val="24"/>
          <w:szCs w:val="24"/>
        </w:rPr>
      </w:pPr>
    </w:p>
    <w:p w14:paraId="7C407D90" w14:textId="4DF64CA6" w:rsidR="000946CF" w:rsidRPr="00DF7DA3" w:rsidRDefault="00D657B9">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４</w:t>
      </w:r>
      <w:r w:rsidR="000946CF" w:rsidRPr="00DF7DA3">
        <w:rPr>
          <w:rFonts w:ascii="ＭＳ ゴシック" w:eastAsia="ＭＳ ゴシック" w:hAnsi="ＭＳ ゴシック" w:hint="eastAsia"/>
          <w:sz w:val="24"/>
          <w:szCs w:val="24"/>
        </w:rPr>
        <w:t>．留意事項</w:t>
      </w:r>
    </w:p>
    <w:p w14:paraId="7C407D91" w14:textId="77777777" w:rsidR="000946CF" w:rsidRPr="00DF7DA3" w:rsidRDefault="000946CF">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DF7DA3" w:rsidRDefault="000946CF">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DF7DA3" w:rsidRDefault="000946CF">
      <w:pPr>
        <w:widowControl/>
        <w:ind w:leftChars="100" w:left="45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lastRenderedPageBreak/>
        <w:t>・本調査の依頼は、入札等を実施する可能性を確認するための手段であり、契約に関する意図や意味を持つものではありません。</w:t>
      </w:r>
    </w:p>
    <w:p w14:paraId="7C407D94" w14:textId="77777777" w:rsidR="000946CF" w:rsidRPr="00DF7DA3" w:rsidRDefault="000946CF">
      <w:pPr>
        <w:widowControl/>
        <w:ind w:leftChars="100" w:left="45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Pr="00DF7DA3" w:rsidRDefault="000946CF" w:rsidP="000F2126">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・提供された情報、資料は返却いたしません。</w:t>
      </w:r>
    </w:p>
    <w:p w14:paraId="1CC72129" w14:textId="77777777" w:rsidR="00F60882" w:rsidRPr="00DF7DA3" w:rsidRDefault="00CD4071" w:rsidP="007A037C">
      <w:pPr>
        <w:widowControl/>
        <w:ind w:leftChars="100" w:left="45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DF7DA3" w:rsidRDefault="00F60882" w:rsidP="004D673C">
      <w:pPr>
        <w:widowControl/>
        <w:ind w:leftChars="100" w:left="45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Pr="00DF7DA3" w:rsidRDefault="00F60882" w:rsidP="00F60882">
      <w:pPr>
        <w:widowControl/>
        <w:ind w:leftChars="200" w:left="66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DF7DA3" w:rsidRDefault="002C48FB" w:rsidP="002C48FB">
      <w:pPr>
        <w:widowControl/>
        <w:ind w:leftChars="200" w:left="66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なお、「委託事業事務処理マニュアル」上で明示している、本事業における再委託を禁止している「事業全体の企画及び立案並びに根幹に関わる執行管理業務」については以下の通り。</w:t>
      </w:r>
    </w:p>
    <w:p w14:paraId="0A81FB12" w14:textId="0247AFD8" w:rsidR="002C48FB" w:rsidRPr="00DF7DA3" w:rsidRDefault="002C48FB" w:rsidP="002C48FB">
      <w:pPr>
        <w:widowControl/>
        <w:ind w:leftChars="200" w:left="66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【事業全体の企画及び立案並びに根幹に関わる執行管理業務】</w:t>
      </w:r>
    </w:p>
    <w:p w14:paraId="141BB5DD" w14:textId="77777777" w:rsidR="00D87255" w:rsidRPr="00DF7DA3" w:rsidRDefault="00D87255" w:rsidP="00D87255">
      <w:pPr>
        <w:spacing w:line="269" w:lineRule="exact"/>
        <w:ind w:firstLineChars="200" w:firstLine="480"/>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・事業内容の決定（実施手段・方法、対象者、スケジュール、実施体制）</w:t>
      </w:r>
    </w:p>
    <w:p w14:paraId="4E9682A5" w14:textId="77777777" w:rsidR="00D87255" w:rsidRPr="00DF7DA3" w:rsidRDefault="00D87255" w:rsidP="00D87255">
      <w:pPr>
        <w:spacing w:line="269" w:lineRule="exact"/>
        <w:ind w:firstLineChars="200" w:firstLine="480"/>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・再委託・外注先の業務執行管理（再委託・外注内容の決定、進捗状況の管</w:t>
      </w:r>
    </w:p>
    <w:p w14:paraId="061C8BA6" w14:textId="7F1EE408" w:rsidR="00D87255" w:rsidRPr="00DF7DA3" w:rsidRDefault="00D87255" w:rsidP="00D87255">
      <w:pPr>
        <w:spacing w:line="269" w:lineRule="exact"/>
        <w:ind w:firstLineChars="300" w:firstLine="720"/>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理方法及び確認、成果及び結果のとりまとめ方法、とりまとめ）</w:t>
      </w:r>
    </w:p>
    <w:p w14:paraId="37A448D7" w14:textId="017C9300" w:rsidR="00D87255" w:rsidRPr="00DF7DA3" w:rsidRDefault="00D87255" w:rsidP="00D87255">
      <w:pPr>
        <w:spacing w:line="269" w:lineRule="exact"/>
        <w:ind w:firstLineChars="200" w:firstLine="480"/>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・報告書（構成及び作成、再委託・外注先の内容とりまとめ）</w:t>
      </w:r>
    </w:p>
    <w:p w14:paraId="5B6BD3E5" w14:textId="77777777" w:rsidR="00D87255" w:rsidRPr="00DF7DA3" w:rsidRDefault="00D87255" w:rsidP="00D87255">
      <w:pPr>
        <w:spacing w:line="269" w:lineRule="exact"/>
        <w:ind w:firstLineChars="200" w:firstLine="420"/>
        <w:rPr>
          <w:rFonts w:ascii="ＭＳ ゴシック" w:eastAsia="ＭＳ ゴシック" w:hAnsi="ＭＳ ゴシック"/>
          <w:szCs w:val="21"/>
        </w:rPr>
      </w:pPr>
    </w:p>
    <w:p w14:paraId="38966B2D" w14:textId="66AE4E79" w:rsidR="00F60882" w:rsidRPr="00DF7DA3" w:rsidRDefault="00F60882" w:rsidP="00F60882">
      <w:pPr>
        <w:widowControl/>
        <w:ind w:leftChars="200" w:left="66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DF7DA3">
        <w:rPr>
          <w:rFonts w:ascii="ＭＳ ゴシック" w:eastAsia="ＭＳ ゴシック" w:hAnsi="ＭＳ ゴシック" w:hint="eastAsia"/>
          <w:sz w:val="24"/>
          <w:szCs w:val="24"/>
        </w:rPr>
        <w:t>提案書等において再委託費率が５０％を超える</w:t>
      </w:r>
      <w:r w:rsidRPr="00DF7DA3">
        <w:rPr>
          <w:rFonts w:ascii="ＭＳ ゴシック" w:eastAsia="ＭＳ ゴシック" w:hAnsi="ＭＳ ゴシック" w:hint="eastAsia"/>
          <w:sz w:val="24"/>
          <w:szCs w:val="24"/>
        </w:rPr>
        <w:t>理由書</w:t>
      </w:r>
      <w:r w:rsidR="00F51984" w:rsidRPr="00DF7DA3">
        <w:rPr>
          <w:rFonts w:ascii="ＭＳ ゴシック" w:eastAsia="ＭＳ ゴシック" w:hAnsi="ＭＳ ゴシック" w:hint="eastAsia"/>
          <w:sz w:val="24"/>
          <w:szCs w:val="24"/>
        </w:rPr>
        <w:t>を添付した場合</w:t>
      </w:r>
      <w:r w:rsidRPr="00DF7DA3">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DF7DA3">
        <w:rPr>
          <w:rFonts w:ascii="ＭＳ ゴシック" w:eastAsia="ＭＳ ゴシック" w:hAnsi="ＭＳ ゴシック" w:hint="eastAsia"/>
          <w:sz w:val="24"/>
          <w:szCs w:val="24"/>
        </w:rPr>
        <w:t>再委託内容の</w:t>
      </w:r>
      <w:r w:rsidRPr="00DF7DA3">
        <w:rPr>
          <w:rFonts w:ascii="ＭＳ ゴシック" w:eastAsia="ＭＳ ゴシック" w:hAnsi="ＭＳ ゴシック" w:hint="eastAsia"/>
          <w:sz w:val="24"/>
          <w:szCs w:val="24"/>
        </w:rPr>
        <w:t>見直しを</w:t>
      </w:r>
      <w:r w:rsidR="004E2C7F" w:rsidRPr="00DF7DA3">
        <w:rPr>
          <w:rFonts w:ascii="ＭＳ ゴシック" w:eastAsia="ＭＳ ゴシック" w:hAnsi="ＭＳ ゴシック" w:hint="eastAsia"/>
          <w:sz w:val="24"/>
          <w:szCs w:val="24"/>
        </w:rPr>
        <w:t>指示する</w:t>
      </w:r>
      <w:r w:rsidRPr="00DF7DA3">
        <w:rPr>
          <w:rFonts w:ascii="ＭＳ ゴシック" w:eastAsia="ＭＳ ゴシック" w:hAnsi="ＭＳ ゴシック" w:hint="eastAsia"/>
          <w:sz w:val="24"/>
          <w:szCs w:val="24"/>
        </w:rPr>
        <w:t>場合があ</w:t>
      </w:r>
      <w:r w:rsidR="00043C8F" w:rsidRPr="00DF7DA3">
        <w:rPr>
          <w:rFonts w:ascii="ＭＳ ゴシック" w:eastAsia="ＭＳ ゴシック" w:hAnsi="ＭＳ ゴシック" w:hint="eastAsia"/>
          <w:sz w:val="24"/>
          <w:szCs w:val="24"/>
        </w:rPr>
        <w:t>ります</w:t>
      </w:r>
      <w:r w:rsidRPr="00DF7DA3">
        <w:rPr>
          <w:rFonts w:ascii="ＭＳ ゴシック" w:eastAsia="ＭＳ ゴシック" w:hAnsi="ＭＳ ゴシック" w:hint="eastAsia"/>
          <w:sz w:val="24"/>
          <w:szCs w:val="24"/>
        </w:rPr>
        <w:t>。</w:t>
      </w:r>
    </w:p>
    <w:p w14:paraId="7D9A6EDE" w14:textId="77777777" w:rsidR="00F60882" w:rsidRPr="00DF7DA3" w:rsidRDefault="00F60882" w:rsidP="00F60882">
      <w:pPr>
        <w:widowControl/>
        <w:ind w:leftChars="200" w:left="66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（事業担当課にて事業類型Ⅰ～Ⅲに該当すると判断した場合）</w:t>
      </w:r>
    </w:p>
    <w:p w14:paraId="555D678C" w14:textId="122F3068" w:rsidR="00F60882" w:rsidRPr="00DF7DA3" w:rsidRDefault="00F60882" w:rsidP="00F60882">
      <w:pPr>
        <w:widowControl/>
        <w:ind w:leftChars="200" w:left="66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なお、本事業は再委託費率が高くなる傾向となる事業類型には該当しないため、個別事業の事情に応じて適切性を確認</w:t>
      </w:r>
      <w:r w:rsidR="00585B02" w:rsidRPr="00DF7DA3">
        <w:rPr>
          <w:rFonts w:ascii="ＭＳ ゴシック" w:eastAsia="ＭＳ ゴシック" w:hAnsi="ＭＳ ゴシック" w:hint="eastAsia"/>
          <w:sz w:val="24"/>
          <w:szCs w:val="24"/>
        </w:rPr>
        <w:t>します</w:t>
      </w:r>
      <w:r w:rsidRPr="00DF7DA3">
        <w:rPr>
          <w:rFonts w:ascii="ＭＳ ゴシック" w:eastAsia="ＭＳ ゴシック" w:hAnsi="ＭＳ ゴシック" w:hint="eastAsia"/>
          <w:sz w:val="24"/>
          <w:szCs w:val="24"/>
        </w:rPr>
        <w:t>。</w:t>
      </w:r>
    </w:p>
    <w:p w14:paraId="7B5A3EF2" w14:textId="1386E2C2" w:rsidR="00F60882" w:rsidRPr="00DF7DA3" w:rsidRDefault="00F60882" w:rsidP="007A037C">
      <w:pPr>
        <w:widowControl/>
        <w:ind w:leftChars="300" w:left="63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＜事業類型＞</w:t>
      </w:r>
    </w:p>
    <w:p w14:paraId="502DC8FE" w14:textId="77777777" w:rsidR="00F60882" w:rsidRPr="00DF7DA3" w:rsidRDefault="00F60882" w:rsidP="007A037C">
      <w:pPr>
        <w:widowControl/>
        <w:ind w:leftChars="300" w:left="63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Ⅰ．多数の事業者を管理し、その成果を取りまとめる事業</w:t>
      </w:r>
    </w:p>
    <w:p w14:paraId="07849484" w14:textId="77777777" w:rsidR="00F60882" w:rsidRPr="00DF7DA3" w:rsidRDefault="00F60882" w:rsidP="007A037C">
      <w:pPr>
        <w:widowControl/>
        <w:ind w:leftChars="300" w:left="63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（主に海外法人等を活用した標準化や実証事業の取りまとめ事業）</w:t>
      </w:r>
    </w:p>
    <w:p w14:paraId="04423013" w14:textId="77777777" w:rsidR="00F60882" w:rsidRPr="00DF7DA3" w:rsidRDefault="00F60882" w:rsidP="007A037C">
      <w:pPr>
        <w:widowControl/>
        <w:ind w:leftChars="300" w:left="63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Ⅱ．現地・現場での作業に要する工数の割合が高い事業</w:t>
      </w:r>
    </w:p>
    <w:p w14:paraId="7A3AEB24" w14:textId="77777777" w:rsidR="00F60882" w:rsidRPr="00DF7DA3" w:rsidRDefault="00F60882" w:rsidP="007A037C">
      <w:pPr>
        <w:widowControl/>
        <w:ind w:leftChars="300" w:left="63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（主に海外の展示会出展支援やシステム開発事業）</w:t>
      </w:r>
    </w:p>
    <w:p w14:paraId="415BC4A8" w14:textId="77777777" w:rsidR="00F60882" w:rsidRPr="00DF7DA3" w:rsidRDefault="00F60882" w:rsidP="007A037C">
      <w:pPr>
        <w:widowControl/>
        <w:ind w:leftChars="300" w:left="63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Ⅲ．多数の事業者の協力が必要となるオープン・イノベーション事業</w:t>
      </w:r>
    </w:p>
    <w:p w14:paraId="78942F2E" w14:textId="77777777" w:rsidR="00F60882" w:rsidRPr="00DF7DA3" w:rsidRDefault="00F60882" w:rsidP="007A037C">
      <w:pPr>
        <w:widowControl/>
        <w:ind w:leftChars="300" w:left="63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lastRenderedPageBreak/>
        <w:t>（主に特定分野における専門性が極めて高い事業）</w:t>
      </w:r>
    </w:p>
    <w:p w14:paraId="55631E82" w14:textId="77777777" w:rsidR="000C5147" w:rsidRPr="00DF7DA3" w:rsidRDefault="000C5147" w:rsidP="007A037C">
      <w:pPr>
        <w:widowControl/>
        <w:ind w:leftChars="300" w:left="630" w:firstLineChars="100" w:firstLine="240"/>
        <w:jc w:val="left"/>
        <w:rPr>
          <w:rFonts w:ascii="ＭＳ ゴシック" w:eastAsia="ＭＳ ゴシック" w:hAnsi="ＭＳ ゴシック"/>
          <w:sz w:val="24"/>
          <w:szCs w:val="24"/>
        </w:rPr>
      </w:pPr>
    </w:p>
    <w:p w14:paraId="71547F30" w14:textId="10508313" w:rsidR="004E2C7F" w:rsidRPr="00DF7DA3" w:rsidRDefault="00C12733" w:rsidP="004E2C7F">
      <w:pPr>
        <w:widowControl/>
        <w:ind w:leftChars="100" w:left="45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w:t>
      </w:r>
      <w:r w:rsidR="00292E48" w:rsidRPr="00DF7DA3">
        <w:rPr>
          <w:rFonts w:ascii="ＭＳ ゴシック" w:eastAsia="ＭＳ ゴシック" w:hAnsi="ＭＳ ゴシック" w:hint="eastAsia"/>
          <w:sz w:val="24"/>
          <w:szCs w:val="24"/>
        </w:rPr>
        <w:t>③</w:t>
      </w:r>
      <w:r w:rsidR="004E2C7F" w:rsidRPr="00DF7DA3">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DF7DA3">
        <w:rPr>
          <w:rFonts w:ascii="ＭＳ ゴシック" w:eastAsia="ＭＳ ゴシック" w:hAnsi="ＭＳ ゴシック" w:hint="eastAsia"/>
          <w:sz w:val="24"/>
          <w:szCs w:val="24"/>
        </w:rPr>
        <w:t>します</w:t>
      </w:r>
      <w:r w:rsidR="004E2C7F" w:rsidRPr="00DF7DA3">
        <w:rPr>
          <w:rFonts w:ascii="ＭＳ ゴシック" w:eastAsia="ＭＳ ゴシック" w:hAnsi="ＭＳ ゴシック" w:hint="eastAsia"/>
          <w:sz w:val="24"/>
          <w:szCs w:val="24"/>
        </w:rPr>
        <w:t>。また、事業に係る取引先（再委託先、外注（請負）先以降も含む）に対しても、必要に応じ現地調査等を実施するため、あらかじめ落札者から取引先に対して現地調査が可能となるよう措置を講じて</w:t>
      </w:r>
      <w:r w:rsidR="00585B02" w:rsidRPr="00DF7DA3">
        <w:rPr>
          <w:rFonts w:ascii="ＭＳ ゴシック" w:eastAsia="ＭＳ ゴシック" w:hAnsi="ＭＳ ゴシック" w:hint="eastAsia"/>
          <w:sz w:val="24"/>
          <w:szCs w:val="24"/>
        </w:rPr>
        <w:t>いただきます</w:t>
      </w:r>
      <w:r w:rsidR="004E2C7F" w:rsidRPr="00DF7DA3">
        <w:rPr>
          <w:rFonts w:ascii="ＭＳ ゴシック" w:eastAsia="ＭＳ ゴシック" w:hAnsi="ＭＳ ゴシック" w:hint="eastAsia"/>
          <w:sz w:val="24"/>
          <w:szCs w:val="24"/>
        </w:rPr>
        <w:t>。</w:t>
      </w:r>
    </w:p>
    <w:p w14:paraId="51A046DA" w14:textId="7BC13A74" w:rsidR="004E2C7F" w:rsidRPr="00DF7DA3" w:rsidRDefault="004E2C7F" w:rsidP="007A037C">
      <w:pPr>
        <w:widowControl/>
        <w:ind w:leftChars="200" w:left="420"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DF7DA3">
        <w:rPr>
          <w:rFonts w:ascii="ＭＳ ゴシック" w:eastAsia="ＭＳ ゴシック" w:hAnsi="ＭＳ ゴシック" w:hint="eastAsia"/>
          <w:sz w:val="24"/>
          <w:szCs w:val="24"/>
        </w:rPr>
        <w:t>します</w:t>
      </w:r>
      <w:r w:rsidRPr="00DF7DA3">
        <w:rPr>
          <w:rFonts w:ascii="ＭＳ ゴシック" w:eastAsia="ＭＳ ゴシック" w:hAnsi="ＭＳ ゴシック" w:hint="eastAsia"/>
          <w:sz w:val="24"/>
          <w:szCs w:val="24"/>
        </w:rPr>
        <w:t>。</w:t>
      </w:r>
    </w:p>
    <w:p w14:paraId="0CCB0120" w14:textId="06F10C39" w:rsidR="004E2C7F" w:rsidRPr="00DF7DA3" w:rsidRDefault="004E2C7F" w:rsidP="004E2C7F">
      <w:pPr>
        <w:widowControl/>
        <w:ind w:leftChars="100" w:left="45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具体的な措置要領は、以下の</w:t>
      </w:r>
      <w:r w:rsidRPr="00DF7DA3">
        <w:rPr>
          <w:rFonts w:ascii="ＭＳ ゴシック" w:eastAsia="ＭＳ ゴシック" w:hAnsi="ＭＳ ゴシック"/>
          <w:sz w:val="24"/>
          <w:szCs w:val="24"/>
        </w:rPr>
        <w:t>URLの通り</w:t>
      </w:r>
      <w:r w:rsidR="00585B02" w:rsidRPr="00DF7DA3">
        <w:rPr>
          <w:rFonts w:ascii="ＭＳ ゴシック" w:eastAsia="ＭＳ ゴシック" w:hAnsi="ＭＳ ゴシック" w:hint="eastAsia"/>
          <w:sz w:val="24"/>
          <w:szCs w:val="24"/>
        </w:rPr>
        <w:t>になります</w:t>
      </w:r>
      <w:r w:rsidRPr="00DF7DA3">
        <w:rPr>
          <w:rFonts w:ascii="ＭＳ ゴシック" w:eastAsia="ＭＳ ゴシック" w:hAnsi="ＭＳ ゴシック"/>
          <w:sz w:val="24"/>
          <w:szCs w:val="24"/>
        </w:rPr>
        <w:t>。</w:t>
      </w:r>
    </w:p>
    <w:p w14:paraId="772031C0" w14:textId="515EACEA" w:rsidR="004E2C7F" w:rsidRPr="00DF7DA3" w:rsidRDefault="004E2C7F" w:rsidP="007A037C">
      <w:pPr>
        <w:widowControl/>
        <w:ind w:leftChars="200" w:left="420"/>
        <w:jc w:val="left"/>
        <w:rPr>
          <w:rFonts w:ascii="ＭＳ ゴシック" w:eastAsia="ＭＳ ゴシック" w:hAnsi="ＭＳ ゴシック"/>
          <w:sz w:val="24"/>
          <w:szCs w:val="24"/>
          <w:highlight w:val="yellow"/>
        </w:rPr>
      </w:pPr>
      <w:hyperlink r:id="rId11" w:history="1">
        <w:r w:rsidRPr="00DF7DA3">
          <w:rPr>
            <w:rStyle w:val="af8"/>
            <w:rFonts w:ascii="ＭＳ ゴシック" w:eastAsia="ＭＳ ゴシック" w:hAnsi="ＭＳ ゴシック"/>
            <w:color w:val="auto"/>
          </w:rPr>
          <w:t>https://www.meti.go.jp/information_2/publicoffer/shimeiteishi.html</w:t>
        </w:r>
      </w:hyperlink>
    </w:p>
    <w:p w14:paraId="456DB518" w14:textId="7E73B669" w:rsidR="00C12733" w:rsidRPr="00DF7DA3" w:rsidRDefault="00C12733" w:rsidP="007A037C">
      <w:pPr>
        <w:widowControl/>
        <w:jc w:val="left"/>
        <w:rPr>
          <w:rFonts w:ascii="ＭＳ ゴシック" w:eastAsia="ＭＳ ゴシック" w:hAnsi="ＭＳ ゴシック"/>
          <w:sz w:val="24"/>
          <w:szCs w:val="24"/>
        </w:rPr>
      </w:pPr>
    </w:p>
    <w:p w14:paraId="38042B49" w14:textId="62D73409" w:rsidR="005350FC" w:rsidRPr="00DF7DA3" w:rsidRDefault="00CD4071" w:rsidP="00CD4071">
      <w:pPr>
        <w:widowControl/>
        <w:ind w:leftChars="100" w:left="45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報取扱者名簿及び情報管理体制図（別添２）の提出を求め、適切な情報管理体制が確保されているかを確認します。</w:t>
      </w:r>
    </w:p>
    <w:p w14:paraId="1E6FCEF4" w14:textId="77777777" w:rsidR="00A9788D" w:rsidRPr="00DF7DA3" w:rsidRDefault="00A9788D" w:rsidP="00912275">
      <w:pPr>
        <w:widowControl/>
        <w:jc w:val="left"/>
        <w:rPr>
          <w:rFonts w:ascii="ＭＳ ゴシック" w:eastAsia="ＭＳ ゴシック" w:hAnsi="ＭＳ ゴシック"/>
          <w:sz w:val="24"/>
          <w:szCs w:val="24"/>
        </w:rPr>
      </w:pPr>
    </w:p>
    <w:p w14:paraId="7CF72476" w14:textId="77777777" w:rsidR="000C5147" w:rsidRPr="00DF7DA3" w:rsidRDefault="000C5147" w:rsidP="000C5147">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・委託契約書の規定に基づき提出された実績報告書等については「行政機関</w:t>
      </w:r>
    </w:p>
    <w:p w14:paraId="303EC35F" w14:textId="532A357E"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の保有する情報の公開に関する法律」（平成１１年５月１４日法律第４２</w:t>
      </w:r>
    </w:p>
    <w:p w14:paraId="72D9DAC4" w14:textId="2E751BE6"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号）に基づき、不開示情報（個人情報及び法人等又は個人の権利、競争上</w:t>
      </w:r>
    </w:p>
    <w:p w14:paraId="2AAA8771" w14:textId="1153E0FC"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の地位その他正当な利益を害するおそれがあるもの等）を除いて、情報公</w:t>
      </w:r>
    </w:p>
    <w:p w14:paraId="6B1AC5CD" w14:textId="218FAF9F"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開の対象となります。なお、開示請求があった場合は、以下に掲げる書類</w:t>
      </w:r>
    </w:p>
    <w:p w14:paraId="7D233BCF" w14:textId="6425F3C9"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は調整を行わずとも原則開示とし、その他の書類の不開示とする情報の範</w:t>
      </w:r>
    </w:p>
    <w:p w14:paraId="4BBA7B98" w14:textId="4FBDF638"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囲については経済産業省との調整を経て決定することとします。</w:t>
      </w:r>
    </w:p>
    <w:p w14:paraId="4C2458C0" w14:textId="00168DFB" w:rsidR="000C5147" w:rsidRPr="00DF7DA3" w:rsidRDefault="000C5147" w:rsidP="000C5147">
      <w:pPr>
        <w:widowControl/>
        <w:ind w:firstLineChars="300" w:firstLine="72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○原則開示とする書類</w:t>
      </w:r>
    </w:p>
    <w:p w14:paraId="296D921F" w14:textId="38CE327C" w:rsidR="000C5147" w:rsidRPr="00DF7DA3" w:rsidRDefault="000C5147" w:rsidP="000C5147">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・提案書等に添付された「再委託費率が５０％を超える理由書」</w:t>
      </w:r>
    </w:p>
    <w:p w14:paraId="43074960" w14:textId="77777777" w:rsidR="000C5147" w:rsidRPr="00DF7DA3" w:rsidRDefault="000C5147" w:rsidP="000C5147">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※不開示情報に該当すると想定される情報が含まれる場合は、当該部分を別</w:t>
      </w:r>
    </w:p>
    <w:p w14:paraId="5E340407" w14:textId="77777777"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紙として分けて作成すること。別紙について開示請求があった場合には、</w:t>
      </w:r>
    </w:p>
    <w:p w14:paraId="13007C05" w14:textId="77777777"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不開示とする情報の範囲については経済産業省と調整を経て決定すること</w:t>
      </w:r>
    </w:p>
    <w:p w14:paraId="0D4D680B" w14:textId="5BBD94C0"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とする。</w:t>
      </w:r>
    </w:p>
    <w:p w14:paraId="38FD11CA" w14:textId="77777777" w:rsidR="000C5147" w:rsidRPr="00DF7DA3" w:rsidRDefault="000C5147" w:rsidP="000C5147">
      <w:pPr>
        <w:widowControl/>
        <w:jc w:val="left"/>
        <w:rPr>
          <w:rFonts w:ascii="ＭＳ ゴシック" w:eastAsia="ＭＳ ゴシック" w:hAnsi="ＭＳ ゴシック"/>
          <w:sz w:val="24"/>
          <w:szCs w:val="24"/>
        </w:rPr>
      </w:pPr>
    </w:p>
    <w:p w14:paraId="22E9A045" w14:textId="77777777" w:rsidR="000C5147" w:rsidRPr="00DF7DA3" w:rsidRDefault="000C5147" w:rsidP="000C5147">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lastRenderedPageBreak/>
        <w:t>・「ビジネスと人権に関する行動計画の実施に係る関係府省庁施策推進・連</w:t>
      </w:r>
    </w:p>
    <w:p w14:paraId="07AC20FB" w14:textId="77777777" w:rsidR="000C5147" w:rsidRPr="00DF7DA3" w:rsidRDefault="000C5147" w:rsidP="000C5147">
      <w:pPr>
        <w:widowControl/>
        <w:ind w:firstLineChars="100" w:firstLine="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　絡会議」（令和５年４月３日決定）において、政府の実施する公共調達に</w:t>
      </w:r>
    </w:p>
    <w:p w14:paraId="5FC096FF" w14:textId="77777777"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おいては、入札する企業における人権尊重の確保に努めるとされたことを</w:t>
      </w:r>
    </w:p>
    <w:p w14:paraId="4F220A86" w14:textId="77777777"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受け、当該事業の落札者に対しては「責任あるサプライチェーン等におけ</w:t>
      </w:r>
    </w:p>
    <w:p w14:paraId="52E8BE78" w14:textId="77777777"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る人権尊重のためのガイドライン」（令和４年９月１３日ビジネスと人権</w:t>
      </w:r>
    </w:p>
    <w:p w14:paraId="54B51DD5" w14:textId="77777777" w:rsidR="000C5147"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に関する行動計画の実施に係る関係府省庁施策推進・連絡会議決定）を踏</w:t>
      </w:r>
    </w:p>
    <w:p w14:paraId="49C825EB" w14:textId="77777777" w:rsidR="00084502" w:rsidRPr="00DF7DA3" w:rsidRDefault="000C5147" w:rsidP="000C5147">
      <w:pPr>
        <w:widowControl/>
        <w:ind w:firstLineChars="200" w:firstLine="48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まえて</w:t>
      </w:r>
      <w:r w:rsidR="00084502" w:rsidRPr="00DF7DA3">
        <w:rPr>
          <w:rFonts w:ascii="ＭＳ ゴシック" w:eastAsia="ＭＳ ゴシック" w:hAnsi="ＭＳ ゴシック" w:hint="eastAsia"/>
          <w:sz w:val="24"/>
          <w:szCs w:val="24"/>
        </w:rPr>
        <w:t>、</w:t>
      </w:r>
      <w:r w:rsidRPr="00DF7DA3">
        <w:rPr>
          <w:rFonts w:ascii="ＭＳ ゴシック" w:eastAsia="ＭＳ ゴシック" w:hAnsi="ＭＳ ゴシック" w:hint="eastAsia"/>
          <w:sz w:val="24"/>
          <w:szCs w:val="24"/>
        </w:rPr>
        <w:t>人権尊重に取り組むよう努めることを求めている。当該ガイドラ</w:t>
      </w:r>
    </w:p>
    <w:p w14:paraId="5D7E802C" w14:textId="7039516B" w:rsidR="000C5147" w:rsidRPr="00DF7DA3" w:rsidRDefault="000C5147" w:rsidP="00084502">
      <w:pPr>
        <w:widowControl/>
        <w:ind w:leftChars="200" w:left="42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インの内容を承知の上で、入札をすること。</w:t>
      </w:r>
      <w:r w:rsidRPr="00DF7DA3">
        <w:rPr>
          <w:rFonts w:ascii="ＭＳ ゴシック" w:eastAsia="ＭＳ ゴシック" w:hAnsi="ＭＳ ゴシック"/>
          <w:sz w:val="24"/>
          <w:szCs w:val="24"/>
        </w:rPr>
        <w:cr/>
      </w:r>
      <w:hyperlink r:id="rId12" w:history="1">
        <w:r w:rsidR="00084502" w:rsidRPr="00DF7DA3">
          <w:rPr>
            <w:rStyle w:val="af8"/>
            <w:rFonts w:ascii="ＭＳ ゴシック" w:eastAsia="ＭＳ ゴシック" w:hAnsi="ＭＳ ゴシック"/>
            <w:sz w:val="24"/>
            <w:szCs w:val="24"/>
          </w:rPr>
          <w:t>https://www.meti.go.jp/press/2022/09/20220913003/20220913003-a.pdf</w:t>
        </w:r>
      </w:hyperlink>
    </w:p>
    <w:p w14:paraId="08B45881" w14:textId="4AEDE248" w:rsidR="000C5147" w:rsidRPr="00DF7DA3" w:rsidRDefault="000C5147" w:rsidP="00912275">
      <w:pPr>
        <w:widowControl/>
        <w:jc w:val="left"/>
        <w:rPr>
          <w:rFonts w:ascii="ＭＳ ゴシック" w:eastAsia="ＭＳ ゴシック" w:hAnsi="ＭＳ ゴシック"/>
          <w:sz w:val="24"/>
          <w:szCs w:val="24"/>
        </w:rPr>
      </w:pPr>
    </w:p>
    <w:p w14:paraId="7C407D98" w14:textId="1B3D607A" w:rsidR="000946CF" w:rsidRPr="00DF7DA3" w:rsidRDefault="00D657B9">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５</w:t>
      </w:r>
      <w:r w:rsidR="000946CF" w:rsidRPr="00DF7DA3">
        <w:rPr>
          <w:rFonts w:ascii="ＭＳ ゴシック" w:eastAsia="ＭＳ ゴシック" w:hAnsi="ＭＳ ゴシック" w:hint="eastAsia"/>
          <w:sz w:val="24"/>
          <w:szCs w:val="24"/>
        </w:rPr>
        <w:t>．提出先・問合せ先</w:t>
      </w:r>
    </w:p>
    <w:p w14:paraId="7C407D99" w14:textId="77777777" w:rsidR="000946CF" w:rsidRPr="00DF7DA3" w:rsidRDefault="000946CF">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〒１００－８９０１　東京都千代田区霞が関１－３－１</w:t>
      </w:r>
    </w:p>
    <w:p w14:paraId="7C407D9A" w14:textId="4749C875" w:rsidR="000946CF" w:rsidRPr="00DF7DA3" w:rsidRDefault="000946CF">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 xml:space="preserve">経済産業省　</w:t>
      </w:r>
      <w:r w:rsidR="000C5147" w:rsidRPr="00DF7DA3">
        <w:rPr>
          <w:rFonts w:ascii="ＭＳ ゴシック" w:eastAsia="ＭＳ ゴシック" w:hAnsi="ＭＳ ゴシック" w:hint="eastAsia"/>
          <w:sz w:val="24"/>
          <w:szCs w:val="24"/>
        </w:rPr>
        <w:t>産業保安・安全グループ</w:t>
      </w:r>
      <w:r w:rsidRPr="00DF7DA3">
        <w:rPr>
          <w:rFonts w:ascii="ＭＳ ゴシック" w:eastAsia="ＭＳ ゴシック" w:hAnsi="ＭＳ ゴシック" w:hint="eastAsia"/>
          <w:sz w:val="24"/>
          <w:szCs w:val="24"/>
        </w:rPr>
        <w:t xml:space="preserve">　</w:t>
      </w:r>
      <w:r w:rsidR="000C5147" w:rsidRPr="00DF7DA3">
        <w:rPr>
          <w:rFonts w:ascii="ＭＳ ゴシック" w:eastAsia="ＭＳ ゴシック" w:hAnsi="ＭＳ ゴシック" w:hint="eastAsia"/>
          <w:sz w:val="24"/>
          <w:szCs w:val="24"/>
        </w:rPr>
        <w:t>ガス安全室</w:t>
      </w:r>
      <w:r w:rsidRPr="00DF7DA3">
        <w:rPr>
          <w:rFonts w:ascii="ＭＳ ゴシック" w:eastAsia="ＭＳ ゴシック" w:hAnsi="ＭＳ ゴシック" w:hint="eastAsia"/>
          <w:sz w:val="24"/>
          <w:szCs w:val="24"/>
        </w:rPr>
        <w:t xml:space="preserve">　</w:t>
      </w:r>
      <w:r w:rsidR="00D02773">
        <w:rPr>
          <w:rFonts w:ascii="ＭＳ ゴシック" w:eastAsia="ＭＳ ゴシック" w:hAnsi="ＭＳ ゴシック" w:hint="eastAsia"/>
          <w:sz w:val="24"/>
          <w:szCs w:val="24"/>
        </w:rPr>
        <w:t>増成</w:t>
      </w:r>
      <w:r w:rsidR="00E148FF">
        <w:rPr>
          <w:rFonts w:ascii="ＭＳ ゴシック" w:eastAsia="ＭＳ ゴシック" w:hAnsi="ＭＳ ゴシック" w:hint="eastAsia"/>
          <w:sz w:val="24"/>
          <w:szCs w:val="24"/>
        </w:rPr>
        <w:t>・</w:t>
      </w:r>
      <w:r w:rsidR="000C5147" w:rsidRPr="00DF7DA3">
        <w:rPr>
          <w:rFonts w:ascii="ＭＳ ゴシック" w:eastAsia="ＭＳ ゴシック" w:hAnsi="ＭＳ ゴシック" w:hint="eastAsia"/>
          <w:sz w:val="24"/>
          <w:szCs w:val="24"/>
        </w:rPr>
        <w:t>片桐</w:t>
      </w:r>
      <w:r w:rsidR="00D02773">
        <w:rPr>
          <w:rFonts w:ascii="ＭＳ ゴシック" w:eastAsia="ＭＳ ゴシック" w:hAnsi="ＭＳ ゴシック" w:hint="eastAsia"/>
          <w:sz w:val="24"/>
          <w:szCs w:val="24"/>
        </w:rPr>
        <w:t xml:space="preserve">　</w:t>
      </w:r>
      <w:r w:rsidRPr="00DF7DA3">
        <w:rPr>
          <w:rFonts w:ascii="ＭＳ ゴシック" w:eastAsia="ＭＳ ゴシック" w:hAnsi="ＭＳ ゴシック" w:hint="eastAsia"/>
          <w:sz w:val="24"/>
          <w:szCs w:val="24"/>
        </w:rPr>
        <w:t>宛て</w:t>
      </w:r>
    </w:p>
    <w:p w14:paraId="7C407D9B" w14:textId="16234A80" w:rsidR="000946CF" w:rsidRPr="00DF7DA3" w:rsidRDefault="000946CF" w:rsidP="002E70C0">
      <w:pPr>
        <w:widowControl/>
        <w:ind w:firstLineChars="500" w:firstLine="1200"/>
        <w:jc w:val="left"/>
        <w:rPr>
          <w:rFonts w:ascii="ＭＳ ゴシック" w:eastAsia="ＭＳ ゴシック" w:hAnsi="ＭＳ ゴシック"/>
          <w:sz w:val="24"/>
          <w:szCs w:val="24"/>
        </w:rPr>
      </w:pPr>
      <w:r w:rsidRPr="00DF7DA3">
        <w:rPr>
          <w:rFonts w:ascii="ＭＳ ゴシック" w:eastAsia="ＭＳ ゴシック" w:hAnsi="ＭＳ ゴシック"/>
          <w:sz w:val="24"/>
          <w:szCs w:val="24"/>
        </w:rPr>
        <w:t>TEL</w:t>
      </w:r>
      <w:r w:rsidRPr="00DF7DA3">
        <w:rPr>
          <w:rFonts w:ascii="ＭＳ ゴシック" w:eastAsia="ＭＳ ゴシック" w:hAnsi="ＭＳ ゴシック" w:hint="eastAsia"/>
          <w:sz w:val="24"/>
          <w:szCs w:val="24"/>
        </w:rPr>
        <w:tab/>
      </w:r>
      <w:r w:rsidRPr="00DF7DA3">
        <w:rPr>
          <w:rFonts w:ascii="ＭＳ ゴシック" w:eastAsia="ＭＳ ゴシック" w:hAnsi="ＭＳ ゴシック" w:hint="eastAsia"/>
          <w:sz w:val="24"/>
          <w:szCs w:val="24"/>
        </w:rPr>
        <w:tab/>
      </w:r>
      <w:r w:rsidRPr="00DF7DA3">
        <w:rPr>
          <w:rFonts w:ascii="ＭＳ ゴシック" w:eastAsia="ＭＳ ゴシック" w:hAnsi="ＭＳ ゴシック"/>
          <w:sz w:val="24"/>
          <w:szCs w:val="24"/>
        </w:rPr>
        <w:t>０３－３５０１－</w:t>
      </w:r>
      <w:r w:rsidR="00084502" w:rsidRPr="00DF7DA3">
        <w:rPr>
          <w:rFonts w:ascii="ＭＳ ゴシック" w:eastAsia="ＭＳ ゴシック" w:hAnsi="ＭＳ ゴシック" w:hint="eastAsia"/>
          <w:sz w:val="24"/>
          <w:szCs w:val="24"/>
        </w:rPr>
        <w:t>４０３２</w:t>
      </w:r>
    </w:p>
    <w:p w14:paraId="7C407D9C" w14:textId="27A061D8" w:rsidR="000946CF" w:rsidRPr="00DF7DA3" w:rsidRDefault="000946CF" w:rsidP="002E70C0">
      <w:pPr>
        <w:widowControl/>
        <w:ind w:firstLineChars="500" w:firstLine="1200"/>
        <w:jc w:val="left"/>
        <w:rPr>
          <w:rFonts w:ascii="ＭＳ ゴシック" w:eastAsia="ＭＳ ゴシック" w:hAnsi="ＭＳ ゴシック"/>
          <w:sz w:val="24"/>
          <w:szCs w:val="24"/>
        </w:rPr>
      </w:pPr>
      <w:r w:rsidRPr="00DF7DA3">
        <w:rPr>
          <w:rFonts w:ascii="ＭＳ ゴシック" w:eastAsia="ＭＳ ゴシック" w:hAnsi="ＭＳ ゴシック"/>
          <w:sz w:val="24"/>
          <w:szCs w:val="24"/>
        </w:rPr>
        <w:t>FAX</w:t>
      </w:r>
      <w:r w:rsidRPr="00DF7DA3">
        <w:rPr>
          <w:rFonts w:ascii="ＭＳ ゴシック" w:eastAsia="ＭＳ ゴシック" w:hAnsi="ＭＳ ゴシック" w:hint="eastAsia"/>
          <w:sz w:val="24"/>
          <w:szCs w:val="24"/>
        </w:rPr>
        <w:tab/>
      </w:r>
      <w:r w:rsidRPr="00DF7DA3">
        <w:rPr>
          <w:rFonts w:ascii="ＭＳ ゴシック" w:eastAsia="ＭＳ ゴシック" w:hAnsi="ＭＳ ゴシック" w:hint="eastAsia"/>
          <w:sz w:val="24"/>
          <w:szCs w:val="24"/>
        </w:rPr>
        <w:tab/>
      </w:r>
      <w:r w:rsidRPr="00DF7DA3">
        <w:rPr>
          <w:rFonts w:ascii="ＭＳ ゴシック" w:eastAsia="ＭＳ ゴシック" w:hAnsi="ＭＳ ゴシック"/>
          <w:sz w:val="24"/>
          <w:szCs w:val="24"/>
        </w:rPr>
        <w:t>０３－３５０１－</w:t>
      </w:r>
      <w:r w:rsidR="0019627C">
        <w:rPr>
          <w:rFonts w:ascii="ＭＳ ゴシック" w:eastAsia="ＭＳ ゴシック" w:hAnsi="ＭＳ ゴシック" w:hint="eastAsia"/>
          <w:sz w:val="24"/>
          <w:szCs w:val="24"/>
        </w:rPr>
        <w:t>１８５６</w:t>
      </w:r>
    </w:p>
    <w:p w14:paraId="7C407D9D" w14:textId="1983DC99" w:rsidR="000946CF" w:rsidRPr="00DF7DA3" w:rsidRDefault="000946CF" w:rsidP="002E70C0">
      <w:pPr>
        <w:widowControl/>
        <w:ind w:firstLine="840"/>
        <w:jc w:val="left"/>
        <w:rPr>
          <w:rFonts w:ascii="ＭＳ ゴシック" w:eastAsia="ＭＳ ゴシック" w:hAnsi="ＭＳ ゴシック"/>
          <w:sz w:val="24"/>
          <w:szCs w:val="24"/>
        </w:rPr>
      </w:pPr>
      <w:r w:rsidRPr="00DF7DA3">
        <w:rPr>
          <w:rFonts w:ascii="ＭＳ ゴシック" w:eastAsia="ＭＳ ゴシック" w:hAnsi="ＭＳ ゴシック"/>
          <w:sz w:val="24"/>
          <w:szCs w:val="24"/>
        </w:rPr>
        <w:t>E-mail</w:t>
      </w:r>
      <w:r w:rsidRPr="00DF7DA3">
        <w:rPr>
          <w:rFonts w:ascii="ＭＳ ゴシック" w:eastAsia="ＭＳ ゴシック" w:hAnsi="ＭＳ ゴシック" w:hint="eastAsia"/>
          <w:sz w:val="24"/>
          <w:szCs w:val="24"/>
        </w:rPr>
        <w:tab/>
      </w:r>
      <w:r w:rsidR="00295D3F" w:rsidRPr="00DF7DA3">
        <w:rPr>
          <w:rFonts w:ascii="ＭＳ ゴシック" w:eastAsia="ＭＳ ゴシック" w:hAnsi="ＭＳ ゴシック" w:hint="eastAsia"/>
          <w:sz w:val="24"/>
          <w:szCs w:val="24"/>
        </w:rPr>
        <w:t xml:space="preserve">　　　 </w:t>
      </w:r>
      <w:r w:rsidR="00295D3F" w:rsidRPr="00DF7DA3">
        <w:rPr>
          <w:rFonts w:ascii="ＭＳ ゴシック" w:eastAsia="ＭＳ ゴシック" w:hAnsi="ＭＳ ゴシック"/>
          <w:sz w:val="24"/>
          <w:szCs w:val="24"/>
        </w:rPr>
        <w:t>bzl-lpg-gasanzenshitsu@meti.go.jp</w:t>
      </w:r>
    </w:p>
    <w:p w14:paraId="7C407D9E" w14:textId="77777777" w:rsidR="000946CF" w:rsidRPr="00DF7DA3" w:rsidRDefault="000946CF">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※郵送または</w:t>
      </w:r>
      <w:r w:rsidRPr="00DF7DA3">
        <w:rPr>
          <w:rFonts w:ascii="ＭＳ ゴシック" w:eastAsia="ＭＳ ゴシック" w:hAnsi="ＭＳ ゴシック"/>
          <w:sz w:val="24"/>
          <w:szCs w:val="24"/>
        </w:rPr>
        <w:t>E-mailにてご提出願います。</w:t>
      </w:r>
    </w:p>
    <w:p w14:paraId="7C407DA0" w14:textId="491AE572" w:rsidR="000946CF" w:rsidRPr="00DF7DA3" w:rsidRDefault="000946CF">
      <w:pPr>
        <w:widowControl/>
        <w:jc w:val="left"/>
        <w:rPr>
          <w:rFonts w:ascii="ＭＳ ゴシック" w:eastAsia="ＭＳ ゴシック" w:hAnsi="ＭＳ ゴシック"/>
          <w:sz w:val="24"/>
          <w:szCs w:val="24"/>
        </w:rPr>
      </w:pPr>
    </w:p>
    <w:p w14:paraId="7C407DA1" w14:textId="5014AFCE" w:rsidR="000946CF" w:rsidRPr="00DF7DA3" w:rsidRDefault="00D657B9">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６</w:t>
      </w:r>
      <w:r w:rsidR="000946CF" w:rsidRPr="00DF7DA3">
        <w:rPr>
          <w:rFonts w:ascii="ＭＳ ゴシック" w:eastAsia="ＭＳ ゴシック" w:hAnsi="ＭＳ ゴシック" w:hint="eastAsia"/>
          <w:sz w:val="24"/>
          <w:szCs w:val="24"/>
        </w:rPr>
        <w:t>．提出期限</w:t>
      </w:r>
    </w:p>
    <w:p w14:paraId="7C407DA2" w14:textId="1AA098ED" w:rsidR="000946CF" w:rsidRPr="00DF7DA3" w:rsidRDefault="000C5147">
      <w:pPr>
        <w:widowControl/>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令和</w:t>
      </w:r>
      <w:r w:rsidR="00D02773">
        <w:rPr>
          <w:rFonts w:ascii="ＭＳ ゴシック" w:eastAsia="ＭＳ ゴシック" w:hAnsi="ＭＳ ゴシック" w:hint="eastAsia"/>
          <w:sz w:val="24"/>
          <w:szCs w:val="24"/>
        </w:rPr>
        <w:t>８</w:t>
      </w:r>
      <w:r w:rsidR="000946CF" w:rsidRPr="00DF7DA3">
        <w:rPr>
          <w:rFonts w:ascii="ＭＳ ゴシック" w:eastAsia="ＭＳ ゴシック" w:hAnsi="ＭＳ ゴシック" w:hint="eastAsia"/>
          <w:sz w:val="24"/>
          <w:szCs w:val="24"/>
        </w:rPr>
        <w:t>年</w:t>
      </w:r>
      <w:r w:rsidR="00D02773">
        <w:rPr>
          <w:rFonts w:ascii="ＭＳ ゴシック" w:eastAsia="ＭＳ ゴシック" w:hAnsi="ＭＳ ゴシック" w:hint="eastAsia"/>
          <w:sz w:val="24"/>
          <w:szCs w:val="24"/>
        </w:rPr>
        <w:t>３</w:t>
      </w:r>
      <w:r w:rsidR="000946CF" w:rsidRPr="00DF7DA3">
        <w:rPr>
          <w:rFonts w:ascii="ＭＳ ゴシック" w:eastAsia="ＭＳ ゴシック" w:hAnsi="ＭＳ ゴシック" w:hint="eastAsia"/>
          <w:sz w:val="24"/>
          <w:szCs w:val="24"/>
        </w:rPr>
        <w:t>月</w:t>
      </w:r>
      <w:r w:rsidR="00D02773">
        <w:rPr>
          <w:rFonts w:ascii="ＭＳ ゴシック" w:eastAsia="ＭＳ ゴシック" w:hAnsi="ＭＳ ゴシック" w:hint="eastAsia"/>
          <w:sz w:val="24"/>
          <w:szCs w:val="24"/>
        </w:rPr>
        <w:t>２</w:t>
      </w:r>
      <w:r w:rsidR="00DA4247">
        <w:rPr>
          <w:rFonts w:ascii="ＭＳ ゴシック" w:eastAsia="ＭＳ ゴシック" w:hAnsi="ＭＳ ゴシック" w:hint="eastAsia"/>
          <w:sz w:val="24"/>
          <w:szCs w:val="24"/>
        </w:rPr>
        <w:t>５</w:t>
      </w:r>
      <w:r w:rsidR="000946CF" w:rsidRPr="00DF7DA3">
        <w:rPr>
          <w:rFonts w:ascii="ＭＳ ゴシック" w:eastAsia="ＭＳ ゴシック" w:hAnsi="ＭＳ ゴシック" w:hint="eastAsia"/>
          <w:sz w:val="24"/>
          <w:szCs w:val="24"/>
        </w:rPr>
        <w:t>日（</w:t>
      </w:r>
      <w:r w:rsidR="00D02773">
        <w:rPr>
          <w:rFonts w:ascii="ＭＳ ゴシック" w:eastAsia="ＭＳ ゴシック" w:hAnsi="ＭＳ ゴシック" w:hint="eastAsia"/>
          <w:sz w:val="24"/>
          <w:szCs w:val="24"/>
        </w:rPr>
        <w:t>水</w:t>
      </w:r>
      <w:r w:rsidR="000946CF" w:rsidRPr="00DF7DA3">
        <w:rPr>
          <w:rFonts w:ascii="ＭＳ ゴシック" w:eastAsia="ＭＳ ゴシック" w:hAnsi="ＭＳ ゴシック" w:hint="eastAsia"/>
          <w:sz w:val="24"/>
          <w:szCs w:val="24"/>
        </w:rPr>
        <w:t>）</w:t>
      </w:r>
      <w:r w:rsidR="00D47958">
        <w:rPr>
          <w:rFonts w:ascii="ＭＳ ゴシック" w:eastAsia="ＭＳ ゴシック" w:hAnsi="ＭＳ ゴシック" w:hint="eastAsia"/>
          <w:sz w:val="24"/>
          <w:szCs w:val="24"/>
        </w:rPr>
        <w:t>１７</w:t>
      </w:r>
      <w:r w:rsidR="000946CF" w:rsidRPr="00DF7DA3">
        <w:rPr>
          <w:rFonts w:ascii="ＭＳ ゴシック" w:eastAsia="ＭＳ ゴシック" w:hAnsi="ＭＳ ゴシック" w:hint="eastAsia"/>
          <w:sz w:val="24"/>
          <w:szCs w:val="24"/>
        </w:rPr>
        <w:t>：</w:t>
      </w:r>
      <w:r w:rsidR="00D47958">
        <w:rPr>
          <w:rFonts w:ascii="ＭＳ ゴシック" w:eastAsia="ＭＳ ゴシック" w:hAnsi="ＭＳ ゴシック" w:hint="eastAsia"/>
          <w:sz w:val="24"/>
          <w:szCs w:val="24"/>
        </w:rPr>
        <w:t>００</w:t>
      </w:r>
    </w:p>
    <w:p w14:paraId="7C407DA3" w14:textId="77777777" w:rsidR="000946CF" w:rsidRPr="00DF7DA3" w:rsidRDefault="000946CF" w:rsidP="002E70C0">
      <w:pPr>
        <w:widowControl/>
        <w:ind w:left="240" w:hangingChars="100" w:hanging="240"/>
        <w:jc w:val="left"/>
        <w:rPr>
          <w:rFonts w:ascii="ＭＳ ゴシック" w:eastAsia="ＭＳ ゴシック" w:hAnsi="ＭＳ ゴシック"/>
          <w:sz w:val="24"/>
          <w:szCs w:val="24"/>
        </w:rPr>
      </w:pPr>
      <w:r w:rsidRPr="00DF7DA3">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7C407DA4"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br w:type="page"/>
      </w:r>
    </w:p>
    <w:p w14:paraId="7C407DA5" w14:textId="63D9F853" w:rsidR="000946CF" w:rsidRPr="008116EF" w:rsidRDefault="000946CF" w:rsidP="002E70C0">
      <w:pPr>
        <w:widowControl/>
        <w:jc w:val="righ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lastRenderedPageBreak/>
        <w:t>（別　添</w:t>
      </w:r>
      <w:r w:rsidR="00CD4071">
        <w:rPr>
          <w:rFonts w:ascii="ＭＳ ゴシック" w:eastAsia="ＭＳ ゴシック" w:hAnsi="ＭＳ ゴシック" w:hint="eastAsia"/>
          <w:sz w:val="24"/>
          <w:szCs w:val="24"/>
          <w:lang w:eastAsia="zh-TW"/>
        </w:rPr>
        <w:t>１</w:t>
      </w:r>
      <w:r w:rsidRPr="008116EF">
        <w:rPr>
          <w:rFonts w:ascii="ＭＳ ゴシック" w:eastAsia="ＭＳ ゴシック" w:hAnsi="ＭＳ ゴシック" w:hint="eastAsia"/>
          <w:sz w:val="24"/>
          <w:szCs w:val="24"/>
          <w:lang w:eastAsia="zh-TW"/>
        </w:rPr>
        <w:t>）</w:t>
      </w:r>
    </w:p>
    <w:p w14:paraId="7C407DA6" w14:textId="77777777" w:rsidR="000946CF" w:rsidRPr="008116EF" w:rsidRDefault="000946CF">
      <w:pPr>
        <w:widowControl/>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（様　式）</w:t>
      </w:r>
    </w:p>
    <w:p w14:paraId="7C407DA8" w14:textId="69441243" w:rsidR="000946CF" w:rsidRPr="008116EF" w:rsidRDefault="000946CF">
      <w:pPr>
        <w:widowControl/>
        <w:jc w:val="left"/>
        <w:rPr>
          <w:rFonts w:ascii="ＭＳ ゴシック" w:eastAsia="ＭＳ ゴシック" w:hAnsi="ＭＳ ゴシック"/>
          <w:sz w:val="24"/>
          <w:szCs w:val="24"/>
          <w:lang w:eastAsia="zh-TW"/>
        </w:rPr>
      </w:pPr>
    </w:p>
    <w:p w14:paraId="7C407DA9" w14:textId="5FA4DC45" w:rsidR="000946CF" w:rsidRPr="008116EF" w:rsidRDefault="000946CF">
      <w:pPr>
        <w:widowControl/>
        <w:jc w:val="righ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lang w:eastAsia="zh-TW"/>
        </w:rPr>
      </w:pPr>
    </w:p>
    <w:p w14:paraId="7C407DAB" w14:textId="77777777" w:rsidR="000946CF" w:rsidRPr="008116EF" w:rsidRDefault="000946CF">
      <w:pPr>
        <w:widowControl/>
        <w:jc w:val="right"/>
        <w:rPr>
          <w:rFonts w:ascii="ＭＳ ゴシック" w:eastAsia="ＭＳ ゴシック" w:hAnsi="ＭＳ ゴシック"/>
          <w:sz w:val="24"/>
          <w:szCs w:val="24"/>
          <w:lang w:eastAsia="zh-TW"/>
        </w:rPr>
      </w:pPr>
    </w:p>
    <w:p w14:paraId="7C407DAC" w14:textId="77777777" w:rsidR="000946CF" w:rsidRPr="008116EF" w:rsidRDefault="000946CF">
      <w:pPr>
        <w:widowControl/>
        <w:jc w:val="center"/>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lang w:eastAsia="zh-TW"/>
        </w:rPr>
      </w:pPr>
    </w:p>
    <w:p w14:paraId="7C407DAF" w14:textId="77777777" w:rsidR="000946CF" w:rsidRPr="008116EF" w:rsidRDefault="000946CF">
      <w:pPr>
        <w:widowControl/>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事業者名</w:t>
      </w:r>
    </w:p>
    <w:p w14:paraId="7C407DB0" w14:textId="77777777" w:rsidR="000946CF" w:rsidRPr="008116EF" w:rsidRDefault="000946CF">
      <w:pPr>
        <w:widowControl/>
        <w:jc w:val="left"/>
        <w:rPr>
          <w:rFonts w:ascii="ＭＳ ゴシック" w:eastAsia="ＭＳ ゴシック" w:hAnsi="ＭＳ ゴシック"/>
          <w:sz w:val="24"/>
          <w:szCs w:val="24"/>
          <w:lang w:eastAsia="zh-TW"/>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lang w:eastAsia="zh-TW"/>
        </w:rPr>
      </w:pPr>
      <w:r w:rsidRPr="008116EF">
        <w:rPr>
          <w:rFonts w:ascii="ＭＳ ゴシック" w:eastAsia="ＭＳ ゴシック" w:hAnsi="ＭＳ ゴシック"/>
          <w:sz w:val="24"/>
          <w:szCs w:val="24"/>
          <w:lang w:eastAsia="zh-TW"/>
        </w:rPr>
        <w:tab/>
      </w:r>
      <w:r w:rsidRPr="00065D57">
        <w:rPr>
          <w:rFonts w:ascii="ＭＳ ゴシック" w:eastAsia="ＭＳ ゴシック" w:hAnsi="ＭＳ ゴシック" w:hint="eastAsia"/>
          <w:kern w:val="0"/>
          <w:sz w:val="24"/>
          <w:szCs w:val="24"/>
          <w:fitText w:val="1440" w:id="568368128"/>
          <w:lang w:eastAsia="zh-TW"/>
        </w:rPr>
        <w:t>住　　　　所</w:t>
      </w:r>
      <w:r w:rsidRPr="008116EF">
        <w:rPr>
          <w:rFonts w:ascii="ＭＳ ゴシック" w:eastAsia="ＭＳ ゴシック" w:hAnsi="ＭＳ ゴシック" w:hint="eastAsia"/>
          <w:kern w:val="0"/>
          <w:sz w:val="24"/>
          <w:szCs w:val="24"/>
          <w:lang w:eastAsia="zh-TW"/>
        </w:rPr>
        <w:t>：</w:t>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連絡先</w:t>
      </w:r>
    </w:p>
    <w:p w14:paraId="7C407DB7" w14:textId="77777777" w:rsidR="000946CF" w:rsidRPr="008116EF" w:rsidRDefault="000946CF">
      <w:pPr>
        <w:widowControl/>
        <w:jc w:val="left"/>
        <w:rPr>
          <w:rFonts w:ascii="ＭＳ ゴシック" w:eastAsia="ＭＳ ゴシック" w:hAnsi="ＭＳ ゴシック"/>
          <w:sz w:val="24"/>
          <w:szCs w:val="24"/>
          <w:lang w:eastAsia="zh-TW"/>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ＴＥＬ：</w:t>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ＦＡＸ：</w:t>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05B7B8BF" w14:textId="4CEBEC2A" w:rsidR="00E8715C" w:rsidRDefault="00E8715C" w:rsidP="00E8715C">
      <w:pPr>
        <w:ind w:left="240" w:hangingChars="100" w:hanging="240"/>
        <w:rPr>
          <w:rFonts w:ascii="ＭＳ ゴシック" w:eastAsia="ＭＳ ゴシック" w:hAnsi="ＭＳ ゴシック"/>
          <w:sz w:val="24"/>
          <w:szCs w:val="24"/>
        </w:rPr>
      </w:pPr>
    </w:p>
    <w:p w14:paraId="636FC843" w14:textId="77777777" w:rsidR="00193F1F" w:rsidRDefault="00193F1F" w:rsidP="00E8715C">
      <w:pPr>
        <w:ind w:left="240" w:hangingChars="100" w:hanging="240"/>
        <w:rPr>
          <w:rFonts w:ascii="ＭＳ ゴシック" w:eastAsia="ＭＳ ゴシック" w:hAnsi="ＭＳ ゴシック"/>
          <w:sz w:val="24"/>
          <w:szCs w:val="24"/>
        </w:rPr>
      </w:pPr>
    </w:p>
    <w:p w14:paraId="2C04373A" w14:textId="77777777" w:rsidR="00193F1F" w:rsidRDefault="00193F1F" w:rsidP="00E8715C">
      <w:pPr>
        <w:ind w:left="240" w:hangingChars="100" w:hanging="240"/>
        <w:rPr>
          <w:rFonts w:ascii="ＭＳ ゴシック" w:eastAsia="ＭＳ ゴシック" w:hAnsi="ＭＳ ゴシック"/>
          <w:sz w:val="24"/>
          <w:szCs w:val="24"/>
        </w:rPr>
      </w:pPr>
    </w:p>
    <w:p w14:paraId="5621B314" w14:textId="77777777" w:rsidR="00193F1F" w:rsidRDefault="00193F1F" w:rsidP="00E8715C">
      <w:pPr>
        <w:ind w:left="240" w:hangingChars="100" w:hanging="240"/>
        <w:rPr>
          <w:rFonts w:ascii="ＭＳ ゴシック" w:eastAsia="ＭＳ ゴシック" w:hAnsi="ＭＳ ゴシック"/>
          <w:sz w:val="24"/>
          <w:szCs w:val="24"/>
        </w:rPr>
      </w:pPr>
    </w:p>
    <w:p w14:paraId="5AB065F1" w14:textId="77777777" w:rsidR="00193F1F" w:rsidRDefault="00193F1F" w:rsidP="00E8715C">
      <w:pPr>
        <w:ind w:left="240" w:hangingChars="100" w:hanging="240"/>
        <w:rPr>
          <w:rFonts w:ascii="ＭＳ ゴシック" w:eastAsia="ＭＳ ゴシック" w:hAnsi="ＭＳ ゴシック"/>
          <w:sz w:val="24"/>
          <w:szCs w:val="24"/>
        </w:rPr>
      </w:pPr>
    </w:p>
    <w:p w14:paraId="0D23B909" w14:textId="77777777" w:rsidR="00193F1F" w:rsidRDefault="00193F1F" w:rsidP="00E8715C">
      <w:pPr>
        <w:ind w:left="240" w:hangingChars="100" w:hanging="240"/>
        <w:rPr>
          <w:rFonts w:ascii="ＭＳ ゴシック" w:eastAsia="ＭＳ ゴシック" w:hAnsi="ＭＳ ゴシック"/>
          <w:sz w:val="24"/>
          <w:szCs w:val="24"/>
        </w:rPr>
      </w:pPr>
    </w:p>
    <w:p w14:paraId="3C3FD2F9" w14:textId="77777777" w:rsidR="00193F1F" w:rsidRDefault="00193F1F" w:rsidP="00E8715C">
      <w:pPr>
        <w:ind w:left="240" w:hangingChars="100" w:hanging="240"/>
        <w:rPr>
          <w:rFonts w:ascii="ＭＳ ゴシック" w:eastAsia="ＭＳ ゴシック" w:hAnsi="ＭＳ ゴシック"/>
          <w:sz w:val="24"/>
          <w:szCs w:val="24"/>
        </w:rPr>
      </w:pPr>
    </w:p>
    <w:p w14:paraId="091AD4A1" w14:textId="77777777" w:rsidR="00193F1F" w:rsidRDefault="00193F1F" w:rsidP="00E8715C">
      <w:pPr>
        <w:ind w:left="240" w:hangingChars="100" w:hanging="240"/>
        <w:rPr>
          <w:rFonts w:ascii="ＭＳ ゴシック" w:eastAsia="ＭＳ ゴシック" w:hAnsi="ＭＳ ゴシック"/>
          <w:sz w:val="24"/>
          <w:szCs w:val="24"/>
        </w:rPr>
      </w:pPr>
    </w:p>
    <w:p w14:paraId="1030E821" w14:textId="77777777" w:rsidR="00193F1F" w:rsidRDefault="00193F1F" w:rsidP="00E8715C">
      <w:pPr>
        <w:ind w:left="240" w:hangingChars="100" w:hanging="240"/>
        <w:rPr>
          <w:rFonts w:ascii="ＭＳ ゴシック" w:eastAsia="ＭＳ ゴシック" w:hAnsi="ＭＳ ゴシック"/>
          <w:sz w:val="24"/>
          <w:szCs w:val="24"/>
        </w:rPr>
      </w:pPr>
    </w:p>
    <w:p w14:paraId="795A7866" w14:textId="77777777" w:rsidR="00193F1F" w:rsidRDefault="00193F1F" w:rsidP="00E8715C">
      <w:pPr>
        <w:ind w:left="210" w:hangingChars="100" w:hanging="210"/>
      </w:pPr>
    </w:p>
    <w:p w14:paraId="042949D0" w14:textId="35B79F0E" w:rsidR="00E8715C" w:rsidRPr="00387251" w:rsidRDefault="00E8715C" w:rsidP="00E8715C">
      <w:pPr>
        <w:ind w:left="210" w:hangingChars="100" w:hanging="210"/>
        <w:jc w:val="right"/>
        <w:rPr>
          <w:rFonts w:ascii="‚l‚r –¾’©"/>
        </w:rPr>
      </w:pPr>
      <w:r>
        <w:rPr>
          <w:rFonts w:ascii="‚l‚r –¾’©" w:hint="eastAsia"/>
        </w:rPr>
        <w:lastRenderedPageBreak/>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lang w:eastAsia="zh-TW"/>
              </w:rPr>
            </w:pPr>
            <w:r>
              <w:rPr>
                <w:rFonts w:ascii="‚l‚r –¾’©" w:hint="eastAsia"/>
                <w:lang w:eastAsia="zh-TW"/>
              </w:rPr>
              <w:t>情報管理責任者</w:t>
            </w:r>
            <w:r w:rsidRPr="00105406">
              <w:rPr>
                <w:rFonts w:ascii="‚l‚r –¾’©" w:hint="eastAsia"/>
                <w:sz w:val="18"/>
                <w:szCs w:val="18"/>
                <w:lang w:eastAsia="zh-TW"/>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lang w:eastAsia="zh-TW"/>
              </w:rPr>
            </w:pPr>
            <w:r>
              <w:rPr>
                <w:rFonts w:ascii="‚l‚r –¾’©" w:hint="eastAsia"/>
                <w:lang w:eastAsia="zh-TW"/>
              </w:rPr>
              <w:t>情報取扱管理者</w:t>
            </w:r>
            <w:r w:rsidRPr="00105406">
              <w:rPr>
                <w:rFonts w:ascii="‚l‚r –¾’©" w:hint="eastAsia"/>
                <w:sz w:val="18"/>
                <w:szCs w:val="18"/>
                <w:lang w:eastAsia="zh-TW"/>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lang w:eastAsia="zh-TW"/>
        </w:rPr>
      </w:pPr>
      <w:r>
        <w:rPr>
          <w:rFonts w:ascii="‚l‚r –¾’©" w:hint="eastAsia"/>
          <w:lang w:eastAsia="zh-TW"/>
        </w:rPr>
        <w:t>②情報管理体制図</w:t>
      </w:r>
    </w:p>
    <w:p w14:paraId="7F5614A5" w14:textId="77777777" w:rsidR="00E8715C" w:rsidRDefault="00E8715C" w:rsidP="00E8715C">
      <w:pPr>
        <w:rPr>
          <w:rFonts w:ascii="‚l‚r –¾’©"/>
          <w:lang w:eastAsia="zh-TW"/>
        </w:rPr>
      </w:pPr>
      <w:r>
        <w:rPr>
          <w:rFonts w:ascii="‚l‚r –¾’©" w:hint="eastAsia"/>
          <w:noProof/>
        </w:rPr>
        <mc:AlternateContent>
          <mc:Choice Requires="wps">
            <w:drawing>
              <wp:anchor distT="0" distB="0" distL="114300" distR="114300" simplePos="0" relativeHeight="251658246"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lang w:eastAsia="zh-TW"/>
        </w:rPr>
        <w:t>（例）</w:t>
      </w:r>
    </w:p>
    <w:p w14:paraId="2462F228" w14:textId="77777777" w:rsidR="00E8715C" w:rsidRDefault="00E8715C" w:rsidP="00E8715C">
      <w:pPr>
        <w:rPr>
          <w:rFonts w:ascii="‚l‚r –¾’©"/>
          <w:lang w:eastAsia="zh-TW"/>
        </w:rPr>
      </w:pPr>
      <w:r>
        <w:rPr>
          <w:rFonts w:ascii="‚l‚r –¾’©" w:hint="eastAsia"/>
          <w:noProof/>
        </w:rPr>
        <mc:AlternateContent>
          <mc:Choice Requires="wps">
            <w:drawing>
              <wp:anchor distT="0" distB="0" distL="114300" distR="114300" simplePos="0" relativeHeight="251658244"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58245"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lang w:eastAsia="zh-TW"/>
        </w:rPr>
      </w:pPr>
    </w:p>
    <w:p w14:paraId="67CB1A49" w14:textId="77777777" w:rsidR="00E8715C" w:rsidRDefault="00E8715C" w:rsidP="00E8715C">
      <w:pPr>
        <w:rPr>
          <w:rFonts w:ascii="‚l‚r –¾’©"/>
          <w:lang w:eastAsia="zh-TW"/>
        </w:rPr>
      </w:pPr>
    </w:p>
    <w:p w14:paraId="75BC63C5" w14:textId="77777777" w:rsidR="00E8715C" w:rsidRDefault="00E8715C" w:rsidP="00E8715C">
      <w:pPr>
        <w:rPr>
          <w:rFonts w:ascii="‚l‚r –¾’©"/>
          <w:lang w:eastAsia="zh-TW"/>
        </w:rPr>
      </w:pPr>
    </w:p>
    <w:p w14:paraId="574C7A12" w14:textId="77777777" w:rsidR="00E8715C" w:rsidRDefault="00E8715C" w:rsidP="00E8715C">
      <w:pPr>
        <w:rPr>
          <w:rFonts w:ascii="‚l‚r –¾’©"/>
          <w:lang w:eastAsia="zh-TW"/>
        </w:rPr>
      </w:pPr>
    </w:p>
    <w:p w14:paraId="2BF3E7F8" w14:textId="77777777" w:rsidR="00E8715C" w:rsidRDefault="00E8715C" w:rsidP="00E8715C">
      <w:pPr>
        <w:rPr>
          <w:rFonts w:ascii="‚l‚r –¾’©"/>
          <w:lang w:eastAsia="zh-TW"/>
        </w:rPr>
      </w:pPr>
    </w:p>
    <w:p w14:paraId="4716F05B" w14:textId="77777777" w:rsidR="00E8715C" w:rsidRDefault="00E8715C" w:rsidP="00E8715C">
      <w:pPr>
        <w:rPr>
          <w:rFonts w:ascii="‚l‚r –¾’©"/>
          <w:lang w:eastAsia="zh-TW"/>
        </w:rPr>
      </w:pPr>
    </w:p>
    <w:p w14:paraId="560FB60A" w14:textId="77777777" w:rsidR="00E8715C" w:rsidRDefault="00E8715C" w:rsidP="00E8715C">
      <w:pPr>
        <w:rPr>
          <w:rFonts w:ascii="‚l‚r –¾’©"/>
          <w:lang w:eastAsia="zh-TW"/>
        </w:rPr>
      </w:pPr>
    </w:p>
    <w:p w14:paraId="33C77573" w14:textId="77777777" w:rsidR="00E8715C" w:rsidRDefault="00E8715C" w:rsidP="00E8715C">
      <w:pPr>
        <w:rPr>
          <w:rFonts w:ascii="‚l‚r –¾’©"/>
          <w:lang w:eastAsia="zh-TW"/>
        </w:rPr>
      </w:pPr>
    </w:p>
    <w:p w14:paraId="05F19220" w14:textId="77777777" w:rsidR="00E8715C" w:rsidRDefault="00E8715C" w:rsidP="00E8715C">
      <w:pPr>
        <w:rPr>
          <w:rFonts w:ascii="‚l‚r –¾’©"/>
          <w:lang w:eastAsia="zh-TW"/>
        </w:rPr>
      </w:pPr>
    </w:p>
    <w:p w14:paraId="1F7F84D5" w14:textId="77777777" w:rsidR="00E8715C" w:rsidRDefault="00E8715C" w:rsidP="00E8715C">
      <w:pPr>
        <w:rPr>
          <w:rFonts w:ascii="‚l‚r –¾’©"/>
          <w:lang w:eastAsia="zh-TW"/>
        </w:rPr>
      </w:pPr>
    </w:p>
    <w:p w14:paraId="50F97C0E" w14:textId="77777777" w:rsidR="00E8715C" w:rsidRDefault="00E8715C" w:rsidP="00E8715C">
      <w:pPr>
        <w:rPr>
          <w:rFonts w:ascii="‚l‚r –¾’©"/>
          <w:lang w:eastAsia="zh-TW"/>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7C407E1A" w14:textId="1835D984" w:rsidR="005B5091" w:rsidRPr="00616B9E" w:rsidRDefault="005B5091" w:rsidP="00616B9E">
      <w:pPr>
        <w:widowControl/>
        <w:jc w:val="left"/>
        <w:rPr>
          <w:rFonts w:ascii="‚l‚r –¾’©"/>
        </w:rPr>
      </w:pPr>
    </w:p>
    <w:sectPr w:rsidR="005B5091" w:rsidRPr="00616B9E" w:rsidSect="00AB52C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90AF" w14:textId="77777777" w:rsidR="00FC634E" w:rsidRDefault="00FC634E" w:rsidP="003C0825">
      <w:r>
        <w:separator/>
      </w:r>
    </w:p>
  </w:endnote>
  <w:endnote w:type="continuationSeparator" w:id="0">
    <w:p w14:paraId="4193A3F0" w14:textId="77777777" w:rsidR="00FC634E" w:rsidRDefault="00FC634E" w:rsidP="003C0825">
      <w:r>
        <w:continuationSeparator/>
      </w:r>
    </w:p>
  </w:endnote>
  <w:endnote w:type="continuationNotice" w:id="1">
    <w:p w14:paraId="53E99F07" w14:textId="77777777" w:rsidR="00FC634E" w:rsidRDefault="00FC6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8AB3" w14:textId="77777777" w:rsidR="00FC634E" w:rsidRDefault="00FC634E" w:rsidP="003C0825">
      <w:r>
        <w:separator/>
      </w:r>
    </w:p>
  </w:footnote>
  <w:footnote w:type="continuationSeparator" w:id="0">
    <w:p w14:paraId="4F806CF3" w14:textId="77777777" w:rsidR="00FC634E" w:rsidRDefault="00FC634E" w:rsidP="003C0825">
      <w:r>
        <w:continuationSeparator/>
      </w:r>
    </w:p>
  </w:footnote>
  <w:footnote w:type="continuationNotice" w:id="1">
    <w:p w14:paraId="1DA5394B" w14:textId="77777777" w:rsidR="00FC634E" w:rsidRDefault="00FC63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3965402">
    <w:abstractNumId w:val="8"/>
  </w:num>
  <w:num w:numId="2" w16cid:durableId="599408187">
    <w:abstractNumId w:val="4"/>
  </w:num>
  <w:num w:numId="3" w16cid:durableId="1157383309">
    <w:abstractNumId w:val="1"/>
  </w:num>
  <w:num w:numId="4" w16cid:durableId="2136679856">
    <w:abstractNumId w:val="5"/>
  </w:num>
  <w:num w:numId="5" w16cid:durableId="1043018186">
    <w:abstractNumId w:val="9"/>
  </w:num>
  <w:num w:numId="6" w16cid:durableId="144049742">
    <w:abstractNumId w:val="11"/>
  </w:num>
  <w:num w:numId="7" w16cid:durableId="1731344732">
    <w:abstractNumId w:val="7"/>
  </w:num>
  <w:num w:numId="8" w16cid:durableId="1261335453">
    <w:abstractNumId w:val="6"/>
  </w:num>
  <w:num w:numId="9" w16cid:durableId="1655799483">
    <w:abstractNumId w:val="0"/>
  </w:num>
  <w:num w:numId="10" w16cid:durableId="1487940124">
    <w:abstractNumId w:val="3"/>
  </w:num>
  <w:num w:numId="11" w16cid:durableId="133497034">
    <w:abstractNumId w:val="10"/>
  </w:num>
  <w:num w:numId="12" w16cid:durableId="2081560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11E23"/>
    <w:rsid w:val="00033A31"/>
    <w:rsid w:val="00043C8F"/>
    <w:rsid w:val="00044631"/>
    <w:rsid w:val="00045AEB"/>
    <w:rsid w:val="000463EE"/>
    <w:rsid w:val="000527D2"/>
    <w:rsid w:val="00060A61"/>
    <w:rsid w:val="0006451A"/>
    <w:rsid w:val="00065D57"/>
    <w:rsid w:val="00070EC1"/>
    <w:rsid w:val="0007349A"/>
    <w:rsid w:val="0007697F"/>
    <w:rsid w:val="00084502"/>
    <w:rsid w:val="00085CAC"/>
    <w:rsid w:val="00086F5E"/>
    <w:rsid w:val="00091727"/>
    <w:rsid w:val="000946CF"/>
    <w:rsid w:val="000A4016"/>
    <w:rsid w:val="000A633D"/>
    <w:rsid w:val="000A6E2C"/>
    <w:rsid w:val="000A71DA"/>
    <w:rsid w:val="000C1E73"/>
    <w:rsid w:val="000C5147"/>
    <w:rsid w:val="000E0771"/>
    <w:rsid w:val="000F07C9"/>
    <w:rsid w:val="000F2126"/>
    <w:rsid w:val="000F3B30"/>
    <w:rsid w:val="0011076A"/>
    <w:rsid w:val="001320FB"/>
    <w:rsid w:val="001503A0"/>
    <w:rsid w:val="00151D3C"/>
    <w:rsid w:val="00170561"/>
    <w:rsid w:val="001832EC"/>
    <w:rsid w:val="00191815"/>
    <w:rsid w:val="00193F1F"/>
    <w:rsid w:val="0019627C"/>
    <w:rsid w:val="0019650C"/>
    <w:rsid w:val="001A27C9"/>
    <w:rsid w:val="001A2B9A"/>
    <w:rsid w:val="001B138F"/>
    <w:rsid w:val="001B3B05"/>
    <w:rsid w:val="001B421B"/>
    <w:rsid w:val="001B736F"/>
    <w:rsid w:val="001C4697"/>
    <w:rsid w:val="001C79B8"/>
    <w:rsid w:val="001D164D"/>
    <w:rsid w:val="001D6433"/>
    <w:rsid w:val="001E541B"/>
    <w:rsid w:val="001F6588"/>
    <w:rsid w:val="001F7C23"/>
    <w:rsid w:val="002006CD"/>
    <w:rsid w:val="0020339F"/>
    <w:rsid w:val="00216BB4"/>
    <w:rsid w:val="002171EA"/>
    <w:rsid w:val="00220546"/>
    <w:rsid w:val="0022760E"/>
    <w:rsid w:val="00247D8A"/>
    <w:rsid w:val="002503DE"/>
    <w:rsid w:val="00255AAF"/>
    <w:rsid w:val="00273409"/>
    <w:rsid w:val="00292E48"/>
    <w:rsid w:val="00295D3F"/>
    <w:rsid w:val="002A2374"/>
    <w:rsid w:val="002A47C1"/>
    <w:rsid w:val="002A4C6C"/>
    <w:rsid w:val="002B02B9"/>
    <w:rsid w:val="002B6BC2"/>
    <w:rsid w:val="002C47CD"/>
    <w:rsid w:val="002C48FB"/>
    <w:rsid w:val="002D4A5D"/>
    <w:rsid w:val="002E1852"/>
    <w:rsid w:val="002E70C0"/>
    <w:rsid w:val="002F0565"/>
    <w:rsid w:val="002F629C"/>
    <w:rsid w:val="002F6497"/>
    <w:rsid w:val="002F7823"/>
    <w:rsid w:val="003127D6"/>
    <w:rsid w:val="00331EDB"/>
    <w:rsid w:val="00337B71"/>
    <w:rsid w:val="0034341C"/>
    <w:rsid w:val="0034763D"/>
    <w:rsid w:val="00350F03"/>
    <w:rsid w:val="00353328"/>
    <w:rsid w:val="00354CEB"/>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65B8"/>
    <w:rsid w:val="004705A1"/>
    <w:rsid w:val="0048455A"/>
    <w:rsid w:val="004B2386"/>
    <w:rsid w:val="004B5CF4"/>
    <w:rsid w:val="004B73DA"/>
    <w:rsid w:val="004D651A"/>
    <w:rsid w:val="004D673C"/>
    <w:rsid w:val="004E26FE"/>
    <w:rsid w:val="004E2C7F"/>
    <w:rsid w:val="004E59A5"/>
    <w:rsid w:val="004F1ABA"/>
    <w:rsid w:val="00505621"/>
    <w:rsid w:val="005136D3"/>
    <w:rsid w:val="00513EE3"/>
    <w:rsid w:val="00515C59"/>
    <w:rsid w:val="00534DEA"/>
    <w:rsid w:val="005350FC"/>
    <w:rsid w:val="00536C47"/>
    <w:rsid w:val="00553CC8"/>
    <w:rsid w:val="00557576"/>
    <w:rsid w:val="00561CC5"/>
    <w:rsid w:val="00564898"/>
    <w:rsid w:val="0056532F"/>
    <w:rsid w:val="005676E7"/>
    <w:rsid w:val="0057766E"/>
    <w:rsid w:val="0058332D"/>
    <w:rsid w:val="00584B56"/>
    <w:rsid w:val="00585A05"/>
    <w:rsid w:val="00585B02"/>
    <w:rsid w:val="00586E9F"/>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253B"/>
    <w:rsid w:val="006166E9"/>
    <w:rsid w:val="00616B00"/>
    <w:rsid w:val="00616B32"/>
    <w:rsid w:val="00616B9E"/>
    <w:rsid w:val="00627663"/>
    <w:rsid w:val="006300AC"/>
    <w:rsid w:val="006327F3"/>
    <w:rsid w:val="0063531B"/>
    <w:rsid w:val="0064739F"/>
    <w:rsid w:val="00656463"/>
    <w:rsid w:val="00657BE2"/>
    <w:rsid w:val="00661C64"/>
    <w:rsid w:val="006705D8"/>
    <w:rsid w:val="00672A4F"/>
    <w:rsid w:val="00676AF6"/>
    <w:rsid w:val="006802B2"/>
    <w:rsid w:val="0068093A"/>
    <w:rsid w:val="006911DD"/>
    <w:rsid w:val="00691B88"/>
    <w:rsid w:val="00694865"/>
    <w:rsid w:val="00697832"/>
    <w:rsid w:val="006A7FDD"/>
    <w:rsid w:val="006C32AD"/>
    <w:rsid w:val="006C579E"/>
    <w:rsid w:val="006C672F"/>
    <w:rsid w:val="006D257B"/>
    <w:rsid w:val="006D4256"/>
    <w:rsid w:val="006E18E6"/>
    <w:rsid w:val="006E5D2B"/>
    <w:rsid w:val="006F4083"/>
    <w:rsid w:val="00700F67"/>
    <w:rsid w:val="00702382"/>
    <w:rsid w:val="00710A99"/>
    <w:rsid w:val="00717CC1"/>
    <w:rsid w:val="007205AA"/>
    <w:rsid w:val="00727A67"/>
    <w:rsid w:val="00741C9C"/>
    <w:rsid w:val="00742F97"/>
    <w:rsid w:val="007462E1"/>
    <w:rsid w:val="00751375"/>
    <w:rsid w:val="007540EE"/>
    <w:rsid w:val="00756468"/>
    <w:rsid w:val="007642C1"/>
    <w:rsid w:val="00770671"/>
    <w:rsid w:val="00776A36"/>
    <w:rsid w:val="007800EC"/>
    <w:rsid w:val="00787DBA"/>
    <w:rsid w:val="007A037C"/>
    <w:rsid w:val="007A663D"/>
    <w:rsid w:val="007B2B04"/>
    <w:rsid w:val="007B4A47"/>
    <w:rsid w:val="007D3149"/>
    <w:rsid w:val="007D7265"/>
    <w:rsid w:val="007E522D"/>
    <w:rsid w:val="007E5A20"/>
    <w:rsid w:val="007E78E7"/>
    <w:rsid w:val="007E7EF6"/>
    <w:rsid w:val="007F450D"/>
    <w:rsid w:val="007F4AF5"/>
    <w:rsid w:val="007F6CFF"/>
    <w:rsid w:val="007F7AF0"/>
    <w:rsid w:val="007F7F8E"/>
    <w:rsid w:val="00803225"/>
    <w:rsid w:val="008116EF"/>
    <w:rsid w:val="00813161"/>
    <w:rsid w:val="00817AE6"/>
    <w:rsid w:val="00835EA7"/>
    <w:rsid w:val="00835F11"/>
    <w:rsid w:val="008563B6"/>
    <w:rsid w:val="00871B8C"/>
    <w:rsid w:val="0088214A"/>
    <w:rsid w:val="00890CC9"/>
    <w:rsid w:val="008A34A8"/>
    <w:rsid w:val="008B379C"/>
    <w:rsid w:val="008B728A"/>
    <w:rsid w:val="008C0B7C"/>
    <w:rsid w:val="008D07ED"/>
    <w:rsid w:val="008D4E34"/>
    <w:rsid w:val="008D54C7"/>
    <w:rsid w:val="008D5C5E"/>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37215"/>
    <w:rsid w:val="00A47621"/>
    <w:rsid w:val="00A50256"/>
    <w:rsid w:val="00A51D27"/>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788D"/>
    <w:rsid w:val="00AA631A"/>
    <w:rsid w:val="00AB1C6B"/>
    <w:rsid w:val="00AB52CA"/>
    <w:rsid w:val="00AE1F98"/>
    <w:rsid w:val="00AF0171"/>
    <w:rsid w:val="00AF102A"/>
    <w:rsid w:val="00AF20E6"/>
    <w:rsid w:val="00AF77F5"/>
    <w:rsid w:val="00AF789A"/>
    <w:rsid w:val="00B051EC"/>
    <w:rsid w:val="00B10536"/>
    <w:rsid w:val="00B323FB"/>
    <w:rsid w:val="00B350DF"/>
    <w:rsid w:val="00B35C32"/>
    <w:rsid w:val="00B44669"/>
    <w:rsid w:val="00B47AEB"/>
    <w:rsid w:val="00B62752"/>
    <w:rsid w:val="00B66606"/>
    <w:rsid w:val="00B708EC"/>
    <w:rsid w:val="00B91418"/>
    <w:rsid w:val="00B9323D"/>
    <w:rsid w:val="00BA5A2F"/>
    <w:rsid w:val="00BB7FE0"/>
    <w:rsid w:val="00BD078F"/>
    <w:rsid w:val="00BD2B20"/>
    <w:rsid w:val="00BD2B7B"/>
    <w:rsid w:val="00BD344E"/>
    <w:rsid w:val="00BE0EF0"/>
    <w:rsid w:val="00BE48EB"/>
    <w:rsid w:val="00BF57FA"/>
    <w:rsid w:val="00C02F67"/>
    <w:rsid w:val="00C07C24"/>
    <w:rsid w:val="00C10CCA"/>
    <w:rsid w:val="00C12733"/>
    <w:rsid w:val="00C161BF"/>
    <w:rsid w:val="00C1665C"/>
    <w:rsid w:val="00C218A1"/>
    <w:rsid w:val="00C260B1"/>
    <w:rsid w:val="00C32707"/>
    <w:rsid w:val="00C344D1"/>
    <w:rsid w:val="00C35555"/>
    <w:rsid w:val="00C7230D"/>
    <w:rsid w:val="00C74750"/>
    <w:rsid w:val="00C74C86"/>
    <w:rsid w:val="00CC3F01"/>
    <w:rsid w:val="00CD2796"/>
    <w:rsid w:val="00CD4071"/>
    <w:rsid w:val="00CD66D8"/>
    <w:rsid w:val="00CE1674"/>
    <w:rsid w:val="00D02773"/>
    <w:rsid w:val="00D044F6"/>
    <w:rsid w:val="00D05F41"/>
    <w:rsid w:val="00D074D9"/>
    <w:rsid w:val="00D102AD"/>
    <w:rsid w:val="00D132C1"/>
    <w:rsid w:val="00D21984"/>
    <w:rsid w:val="00D2219F"/>
    <w:rsid w:val="00D23198"/>
    <w:rsid w:val="00D3024A"/>
    <w:rsid w:val="00D33590"/>
    <w:rsid w:val="00D340D6"/>
    <w:rsid w:val="00D3777C"/>
    <w:rsid w:val="00D4261E"/>
    <w:rsid w:val="00D47958"/>
    <w:rsid w:val="00D5387F"/>
    <w:rsid w:val="00D6058A"/>
    <w:rsid w:val="00D657B9"/>
    <w:rsid w:val="00D74766"/>
    <w:rsid w:val="00D769D9"/>
    <w:rsid w:val="00D775A0"/>
    <w:rsid w:val="00D8238B"/>
    <w:rsid w:val="00D87255"/>
    <w:rsid w:val="00DA10AC"/>
    <w:rsid w:val="00DA4247"/>
    <w:rsid w:val="00DA530B"/>
    <w:rsid w:val="00DD1B82"/>
    <w:rsid w:val="00DD2848"/>
    <w:rsid w:val="00DE1BC8"/>
    <w:rsid w:val="00DE2D98"/>
    <w:rsid w:val="00DE7207"/>
    <w:rsid w:val="00DF1508"/>
    <w:rsid w:val="00DF7DA3"/>
    <w:rsid w:val="00E00FA0"/>
    <w:rsid w:val="00E01012"/>
    <w:rsid w:val="00E01B21"/>
    <w:rsid w:val="00E13931"/>
    <w:rsid w:val="00E13DE5"/>
    <w:rsid w:val="00E148FF"/>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D5AE2"/>
    <w:rsid w:val="00EE05B7"/>
    <w:rsid w:val="00EE746E"/>
    <w:rsid w:val="00EF5495"/>
    <w:rsid w:val="00EF64A7"/>
    <w:rsid w:val="00F238E7"/>
    <w:rsid w:val="00F3406B"/>
    <w:rsid w:val="00F37DB3"/>
    <w:rsid w:val="00F4229E"/>
    <w:rsid w:val="00F50C05"/>
    <w:rsid w:val="00F51984"/>
    <w:rsid w:val="00F532E3"/>
    <w:rsid w:val="00F60882"/>
    <w:rsid w:val="00F66622"/>
    <w:rsid w:val="00F67C7B"/>
    <w:rsid w:val="00F7797C"/>
    <w:rsid w:val="00F90838"/>
    <w:rsid w:val="00F91CA6"/>
    <w:rsid w:val="00F968D5"/>
    <w:rsid w:val="00FC08C3"/>
    <w:rsid w:val="00FC0CA1"/>
    <w:rsid w:val="00FC20AD"/>
    <w:rsid w:val="00FC544B"/>
    <w:rsid w:val="00FC5994"/>
    <w:rsid w:val="00FC634E"/>
    <w:rsid w:val="00FE1DE7"/>
    <w:rsid w:val="00FF111C"/>
    <w:rsid w:val="00FF1290"/>
    <w:rsid w:val="00FF4E9A"/>
    <w:rsid w:val="50C31173"/>
    <w:rsid w:val="567078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084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2.xml><?xml version="1.0" encoding="utf-8"?>
<ds:datastoreItem xmlns:ds="http://schemas.openxmlformats.org/officeDocument/2006/customXml" ds:itemID="{6921A821-59C4-4F03-A1C5-993813C53A19}"/>
</file>

<file path=customXml/itemProps3.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4.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7a094381-eab7-4963-89ce-8ba34a8dcafa"/>
    <ds:schemaRef ds:uri="2d62f5dd-4e01-417e-92e8-ab08c8921f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747</Words>
  <Characters>4260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2025-07-22T04:08:00Z</dcterms:created>
  <dcterms:modified xsi:type="dcterms:W3CDTF">2026-02-25T05:52:00Z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