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15E15" w14:textId="1DA90DA2" w:rsidR="00DC44B4" w:rsidRDefault="00295AB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51B63">
        <w:rPr>
          <w:rFonts w:ascii="ＭＳ ゴシック" w:eastAsia="ＭＳ ゴシック" w:hAnsi="ＭＳ ゴシック" w:hint="eastAsia"/>
          <w:bCs/>
          <w:sz w:val="22"/>
        </w:rPr>
        <w:t>８</w:t>
      </w:r>
      <w:r w:rsidR="00DC1B4A" w:rsidRPr="00835CC4">
        <w:rPr>
          <w:rFonts w:ascii="ＭＳ ゴシック" w:eastAsia="ＭＳ ゴシック" w:hAnsi="ＭＳ ゴシック" w:hint="eastAsia"/>
          <w:bCs/>
          <w:sz w:val="22"/>
        </w:rPr>
        <w:t>年度「</w:t>
      </w:r>
      <w:bookmarkStart w:id="0" w:name="_Hlk172711440"/>
      <w:r w:rsidR="0019064A" w:rsidRPr="0019064A">
        <w:rPr>
          <w:rFonts w:ascii="ＭＳ ゴシック" w:eastAsia="ＭＳ ゴシック" w:hAnsi="ＭＳ ゴシック" w:hint="eastAsia"/>
          <w:bCs/>
          <w:sz w:val="22"/>
        </w:rPr>
        <w:t>基盤的共同研究開発に関するオープン＆クローズ戦略策定の推進・体制整備強化に向けた実証調査事業</w:t>
      </w:r>
      <w:bookmarkEnd w:id="0"/>
      <w:r w:rsidR="00DC1B4A" w:rsidRPr="00835CC4">
        <w:rPr>
          <w:rFonts w:ascii="ＭＳ ゴシック" w:eastAsia="ＭＳ ゴシック" w:hAnsi="ＭＳ ゴシック" w:hint="eastAsia"/>
          <w:bCs/>
          <w:sz w:val="22"/>
        </w:rPr>
        <w:t>」に</w:t>
      </w:r>
      <w:r w:rsidR="00DC44B4" w:rsidRPr="00835CC4">
        <w:rPr>
          <w:rFonts w:ascii="ＭＳ ゴシック" w:eastAsia="ＭＳ ゴシック" w:hAnsi="ＭＳ ゴシック" w:hint="eastAsia"/>
          <w:bCs/>
          <w:sz w:val="22"/>
        </w:rPr>
        <w:t>係る企画競争募集要領</w:t>
      </w:r>
    </w:p>
    <w:p w14:paraId="75932EFB" w14:textId="77777777" w:rsidR="00F74AE9" w:rsidRDefault="00F74AE9">
      <w:pPr>
        <w:rPr>
          <w:rFonts w:ascii="ＭＳ ゴシック" w:eastAsia="ＭＳ ゴシック" w:hAnsi="ＭＳ ゴシック"/>
          <w:bCs/>
          <w:sz w:val="22"/>
        </w:rPr>
      </w:pPr>
    </w:p>
    <w:p w14:paraId="2A7E4DD8" w14:textId="09FDFE5C" w:rsidR="00F74AE9" w:rsidRDefault="00295ABF" w:rsidP="00F74AE9">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351B63">
        <w:rPr>
          <w:rFonts w:ascii="ＭＳ ゴシック" w:eastAsia="ＭＳ ゴシック" w:hAnsi="ＭＳ ゴシック" w:hint="eastAsia"/>
          <w:sz w:val="22"/>
        </w:rPr>
        <w:t>８</w:t>
      </w:r>
      <w:r w:rsidR="00F74AE9" w:rsidRPr="00835CC4">
        <w:rPr>
          <w:rFonts w:ascii="ＭＳ ゴシック" w:eastAsia="ＭＳ ゴシック" w:hAnsi="ＭＳ ゴシック" w:hint="eastAsia"/>
          <w:sz w:val="22"/>
        </w:rPr>
        <w:t>年</w:t>
      </w:r>
      <w:r w:rsidR="008D5BB3">
        <w:rPr>
          <w:rFonts w:ascii="ＭＳ ゴシック" w:eastAsia="ＭＳ ゴシック" w:hAnsi="ＭＳ ゴシック" w:hint="eastAsia"/>
          <w:bCs/>
          <w:sz w:val="22"/>
        </w:rPr>
        <w:t>４</w:t>
      </w:r>
      <w:r w:rsidR="00F74AE9" w:rsidRPr="00835CC4">
        <w:rPr>
          <w:rFonts w:ascii="ＭＳ ゴシック" w:eastAsia="ＭＳ ゴシック" w:hAnsi="ＭＳ ゴシック" w:hint="eastAsia"/>
          <w:sz w:val="22"/>
        </w:rPr>
        <w:t>月</w:t>
      </w:r>
      <w:r w:rsidR="003A017E">
        <w:rPr>
          <w:rFonts w:ascii="ＭＳ ゴシック" w:eastAsia="ＭＳ ゴシック" w:hAnsi="ＭＳ ゴシック" w:hint="eastAsia"/>
          <w:bCs/>
          <w:sz w:val="22"/>
        </w:rPr>
        <w:t>２４</w:t>
      </w:r>
      <w:r w:rsidR="00F74AE9" w:rsidRPr="00835CC4">
        <w:rPr>
          <w:rFonts w:ascii="ＭＳ ゴシック" w:eastAsia="ＭＳ ゴシック" w:hAnsi="ＭＳ ゴシック" w:hint="eastAsia"/>
          <w:sz w:val="22"/>
        </w:rPr>
        <w:t>日</w:t>
      </w:r>
    </w:p>
    <w:p w14:paraId="4A7D1848" w14:textId="5A562650" w:rsidR="00F74AE9" w:rsidRPr="00835CC4" w:rsidRDefault="00F74AE9" w:rsidP="00F74AE9">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sidRPr="00835CC4">
        <w:rPr>
          <w:rFonts w:ascii="ＭＳ ゴシック" w:eastAsia="ＭＳ ゴシック" w:hAnsi="ＭＳ ゴシック" w:hint="eastAsia"/>
          <w:sz w:val="22"/>
        </w:rPr>
        <w:br/>
      </w:r>
      <w:r w:rsidR="0019064A">
        <w:rPr>
          <w:rFonts w:ascii="ＭＳ ゴシック" w:eastAsia="ＭＳ ゴシック" w:hAnsi="ＭＳ ゴシック" w:hint="eastAsia"/>
          <w:bCs/>
          <w:sz w:val="22"/>
        </w:rPr>
        <w:t>イノベーション・環境</w:t>
      </w:r>
      <w:r w:rsidRPr="00835CC4">
        <w:rPr>
          <w:rFonts w:ascii="ＭＳ ゴシック" w:eastAsia="ＭＳ ゴシック" w:hAnsi="ＭＳ ゴシック" w:hint="eastAsia"/>
          <w:sz w:val="22"/>
        </w:rPr>
        <w:t>局</w:t>
      </w:r>
      <w:r w:rsidRPr="00835CC4">
        <w:rPr>
          <w:rFonts w:ascii="ＭＳ ゴシック" w:eastAsia="ＭＳ ゴシック" w:hAnsi="ＭＳ ゴシック" w:hint="eastAsia"/>
          <w:sz w:val="22"/>
        </w:rPr>
        <w:br/>
      </w:r>
      <w:r w:rsidR="0019064A">
        <w:rPr>
          <w:rFonts w:ascii="ＭＳ ゴシック" w:eastAsia="ＭＳ ゴシック" w:hAnsi="ＭＳ ゴシック" w:hint="eastAsia"/>
          <w:bCs/>
          <w:sz w:val="22"/>
        </w:rPr>
        <w:t>基準認証政策課</w:t>
      </w:r>
    </w:p>
    <w:p w14:paraId="3C196091" w14:textId="77777777" w:rsidR="00F74AE9" w:rsidRDefault="00F74AE9">
      <w:pPr>
        <w:rPr>
          <w:rFonts w:ascii="ＭＳ ゴシック" w:eastAsia="ＭＳ ゴシック" w:hAnsi="ＭＳ ゴシック"/>
          <w:bCs/>
          <w:sz w:val="22"/>
        </w:rPr>
      </w:pPr>
    </w:p>
    <w:p w14:paraId="349A6F6C" w14:textId="2352950F" w:rsidR="003753B6" w:rsidRDefault="000239E5" w:rsidP="000239E5">
      <w:pPr>
        <w:ind w:firstLineChars="100" w:firstLine="220"/>
        <w:rPr>
          <w:rFonts w:ascii="ＭＳ ゴシック" w:eastAsia="ＭＳ ゴシック" w:hAnsi="ＭＳ ゴシック"/>
          <w:bCs/>
          <w:sz w:val="22"/>
        </w:rPr>
      </w:pPr>
      <w:r w:rsidRPr="000239E5">
        <w:rPr>
          <w:rFonts w:ascii="ＭＳ ゴシック" w:eastAsia="ＭＳ ゴシック" w:hAnsi="ＭＳ ゴシック" w:hint="eastAsia"/>
          <w:bCs/>
          <w:sz w:val="22"/>
        </w:rPr>
        <w:t>経済産業省では、</w:t>
      </w:r>
      <w:r w:rsidR="00295ABF">
        <w:rPr>
          <w:rFonts w:ascii="ＭＳ ゴシック" w:eastAsia="ＭＳ ゴシック" w:hAnsi="ＭＳ ゴシック" w:hint="eastAsia"/>
          <w:bCs/>
          <w:sz w:val="22"/>
        </w:rPr>
        <w:t>令和</w:t>
      </w:r>
      <w:r w:rsidR="008D5BB3">
        <w:rPr>
          <w:rFonts w:ascii="ＭＳ ゴシック" w:eastAsia="ＭＳ ゴシック" w:hAnsi="ＭＳ ゴシック" w:hint="eastAsia"/>
          <w:bCs/>
          <w:sz w:val="22"/>
        </w:rPr>
        <w:t>８</w:t>
      </w:r>
      <w:r w:rsidRPr="00835CC4">
        <w:rPr>
          <w:rFonts w:ascii="ＭＳ ゴシック" w:eastAsia="ＭＳ ゴシック" w:hAnsi="ＭＳ ゴシック" w:hint="eastAsia"/>
          <w:bCs/>
          <w:sz w:val="22"/>
        </w:rPr>
        <w:t>年度「</w:t>
      </w:r>
      <w:r w:rsidR="0019064A" w:rsidRPr="0019064A">
        <w:rPr>
          <w:rFonts w:ascii="ＭＳ ゴシック" w:eastAsia="ＭＳ ゴシック" w:hAnsi="ＭＳ ゴシック" w:hint="eastAsia"/>
          <w:bCs/>
          <w:sz w:val="22"/>
        </w:rPr>
        <w:t>基盤的共同研究開発に関するオープン＆クローズ戦略策定の推進・体制整備強化に向けた実証調査事業</w:t>
      </w:r>
      <w:r w:rsidRPr="00835CC4">
        <w:rPr>
          <w:rFonts w:ascii="ＭＳ ゴシック" w:eastAsia="ＭＳ ゴシック" w:hAnsi="ＭＳ ゴシック" w:hint="eastAsia"/>
          <w:bCs/>
          <w:sz w:val="22"/>
        </w:rPr>
        <w:t>」</w:t>
      </w:r>
      <w:r>
        <w:rPr>
          <w:rFonts w:ascii="ＭＳ ゴシック" w:eastAsia="ＭＳ ゴシック" w:hAnsi="ＭＳ ゴシック" w:hint="eastAsia"/>
          <w:bCs/>
          <w:sz w:val="22"/>
        </w:rPr>
        <w:t>を実施する委託先</w:t>
      </w:r>
      <w:r w:rsidRPr="000239E5">
        <w:rPr>
          <w:rFonts w:ascii="ＭＳ ゴシック" w:eastAsia="ＭＳ ゴシック" w:hAnsi="ＭＳ ゴシック" w:hint="eastAsia"/>
          <w:bCs/>
          <w:sz w:val="22"/>
        </w:rPr>
        <w:t>を、以下の要領で広く募集</w:t>
      </w:r>
      <w:r w:rsidR="007A7814">
        <w:rPr>
          <w:rFonts w:ascii="ＭＳ ゴシック" w:eastAsia="ＭＳ ゴシック" w:hAnsi="ＭＳ ゴシック" w:hint="eastAsia"/>
          <w:bCs/>
          <w:sz w:val="22"/>
        </w:rPr>
        <w:t>する</w:t>
      </w:r>
      <w:r w:rsidRPr="000239E5">
        <w:rPr>
          <w:rFonts w:ascii="ＭＳ ゴシック" w:eastAsia="ＭＳ ゴシック" w:hAnsi="ＭＳ ゴシック" w:hint="eastAsia"/>
          <w:bCs/>
          <w:sz w:val="22"/>
        </w:rPr>
        <w:t>。</w:t>
      </w:r>
    </w:p>
    <w:p w14:paraId="23B1466C" w14:textId="77777777" w:rsidR="006203A5" w:rsidRPr="004E664A" w:rsidRDefault="006203A5" w:rsidP="006203A5">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w:t>
      </w:r>
      <w:r w:rsidRPr="004E664A">
        <w:rPr>
          <w:rFonts w:ascii="ＭＳ ゴシック" w:eastAsia="ＭＳ ゴシック" w:hAnsi="ＭＳ ゴシック" w:hint="eastAsia"/>
          <w:bCs/>
          <w:sz w:val="22"/>
        </w:rPr>
        <w:t>委託契約に係るルールを一部改正し、令和</w:t>
      </w:r>
      <w:r w:rsidR="003442CB">
        <w:rPr>
          <w:rFonts w:ascii="ＭＳ ゴシック" w:eastAsia="ＭＳ ゴシック" w:hAnsi="ＭＳ ゴシック" w:hint="eastAsia"/>
          <w:bCs/>
          <w:sz w:val="22"/>
        </w:rPr>
        <w:t>５</w:t>
      </w:r>
      <w:r w:rsidRPr="004E664A">
        <w:rPr>
          <w:rFonts w:ascii="ＭＳ ゴシック" w:eastAsia="ＭＳ ゴシック" w:hAnsi="ＭＳ ゴシック" w:hint="eastAsia"/>
          <w:bCs/>
          <w:sz w:val="22"/>
        </w:rPr>
        <w:t>年</w:t>
      </w:r>
      <w:r w:rsidR="003442CB">
        <w:rPr>
          <w:rFonts w:ascii="ＭＳ ゴシック" w:eastAsia="ＭＳ ゴシック" w:hAnsi="ＭＳ ゴシック" w:hint="eastAsia"/>
          <w:bCs/>
          <w:sz w:val="22"/>
        </w:rPr>
        <w:t>１０</w:t>
      </w:r>
      <w:r w:rsidRPr="004E664A">
        <w:rPr>
          <w:rFonts w:ascii="ＭＳ ゴシック" w:eastAsia="ＭＳ ゴシック" w:hAnsi="ＭＳ ゴシック" w:hint="eastAsia"/>
          <w:bCs/>
          <w:sz w:val="22"/>
        </w:rPr>
        <w:t>月</w:t>
      </w:r>
      <w:r w:rsidR="003442CB">
        <w:rPr>
          <w:rFonts w:ascii="ＭＳ ゴシック" w:eastAsia="ＭＳ ゴシック" w:hAnsi="ＭＳ ゴシック" w:hint="eastAsia"/>
          <w:bCs/>
          <w:sz w:val="22"/>
        </w:rPr>
        <w:t>１６</w:t>
      </w:r>
      <w:r w:rsidRPr="004E664A">
        <w:rPr>
          <w:rFonts w:ascii="ＭＳ ゴシック" w:eastAsia="ＭＳ ゴシック" w:hAnsi="ＭＳ ゴシック" w:hint="eastAsia"/>
          <w:bCs/>
          <w:sz w:val="22"/>
        </w:rPr>
        <w:t>日（</w:t>
      </w:r>
      <w:r w:rsidR="00A948D5">
        <w:rPr>
          <w:rFonts w:ascii="ＭＳ ゴシック" w:eastAsia="ＭＳ ゴシック" w:hAnsi="ＭＳ ゴシック" w:hint="eastAsia"/>
          <w:bCs/>
          <w:sz w:val="22"/>
        </w:rPr>
        <w:t>月</w:t>
      </w:r>
      <w:r w:rsidRPr="004E664A">
        <w:rPr>
          <w:rFonts w:ascii="ＭＳ ゴシック" w:eastAsia="ＭＳ ゴシック" w:hAnsi="ＭＳ ゴシック" w:hint="eastAsia"/>
          <w:bCs/>
          <w:sz w:val="22"/>
        </w:rPr>
        <w:t>）より運用を開始してい</w:t>
      </w:r>
      <w:r w:rsidR="007A7814">
        <w:rPr>
          <w:rFonts w:ascii="ＭＳ ゴシック" w:eastAsia="ＭＳ ゴシック" w:hAnsi="ＭＳ ゴシック" w:hint="eastAsia"/>
          <w:bCs/>
          <w:sz w:val="22"/>
        </w:rPr>
        <w:t>る</w:t>
      </w:r>
      <w:r w:rsidRPr="004E664A">
        <w:rPr>
          <w:rFonts w:ascii="ＭＳ ゴシック" w:eastAsia="ＭＳ ゴシック" w:hAnsi="ＭＳ ゴシック" w:hint="eastAsia"/>
          <w:bCs/>
          <w:sz w:val="22"/>
        </w:rPr>
        <w:t>。「委託事業事務処理マニュアル」を含め、関係資料の内容を承知の上で応募</w:t>
      </w:r>
      <w:r w:rsidR="007A7814">
        <w:rPr>
          <w:rFonts w:ascii="ＭＳ ゴシック" w:eastAsia="ＭＳ ゴシック" w:hAnsi="ＭＳ ゴシック" w:hint="eastAsia"/>
          <w:bCs/>
          <w:sz w:val="22"/>
        </w:rPr>
        <w:t>すること</w:t>
      </w:r>
      <w:r w:rsidRPr="004E664A">
        <w:rPr>
          <w:rFonts w:ascii="ＭＳ ゴシック" w:eastAsia="ＭＳ ゴシック" w:hAnsi="ＭＳ ゴシック" w:hint="eastAsia"/>
          <w:bCs/>
          <w:sz w:val="22"/>
        </w:rPr>
        <w:t>。</w:t>
      </w:r>
    </w:p>
    <w:p w14:paraId="62E75BF3" w14:textId="77777777" w:rsidR="00C64A68" w:rsidRDefault="00C64A68">
      <w:pPr>
        <w:rPr>
          <w:rFonts w:ascii="ＭＳ ゴシック" w:eastAsia="ＭＳ ゴシック" w:hAnsi="ＭＳ ゴシック"/>
          <w:bCs/>
          <w:sz w:val="22"/>
        </w:rPr>
      </w:pPr>
    </w:p>
    <w:p w14:paraId="60BF5463" w14:textId="77777777" w:rsidR="00CB493E" w:rsidRDefault="00454309" w:rsidP="006B5EB0">
      <w:pPr>
        <w:pStyle w:val="1"/>
      </w:pPr>
      <w:r>
        <w:rPr>
          <w:rFonts w:hint="eastAsia"/>
        </w:rPr>
        <w:t>１．事業の目的</w:t>
      </w:r>
      <w:r w:rsidR="000239E5">
        <w:rPr>
          <w:rFonts w:hint="eastAsia"/>
        </w:rPr>
        <w:t>（概要）</w:t>
      </w:r>
    </w:p>
    <w:p w14:paraId="79F2D5C1" w14:textId="77777777" w:rsidR="0056586E" w:rsidRDefault="004E665C" w:rsidP="0056586E">
      <w:pPr>
        <w:ind w:leftChars="200" w:left="420" w:firstLineChars="100" w:firstLine="220"/>
        <w:rPr>
          <w:rFonts w:ascii="ＭＳ ゴシック" w:eastAsia="ＭＳ ゴシック" w:hAnsi="ＭＳ ゴシック"/>
          <w:bCs/>
          <w:sz w:val="22"/>
        </w:rPr>
      </w:pPr>
      <w:bookmarkStart w:id="1" w:name="_Hlk172191046"/>
      <w:r w:rsidRPr="004E665C">
        <w:rPr>
          <w:rFonts w:ascii="ＭＳ ゴシック" w:eastAsia="ＭＳ ゴシック" w:hAnsi="ＭＳ ゴシック" w:hint="eastAsia"/>
          <w:bCs/>
          <w:sz w:val="22"/>
        </w:rPr>
        <w:t>標準化や知的財産によるルール形成競争は国際的に活発化しており、市場創出に向けた戦略的な標準化活動が求められている。一方で、日本の企業や大学等の研究機関は、標準化と知的財産を一体的に活用して、研究開発成果の市場化の確度を高め、収益力を向上させていくための戦略（オープン＆クローズ戦略）を十分に構築・活用できていない。</w:t>
      </w:r>
    </w:p>
    <w:p w14:paraId="43517ED8" w14:textId="176E72E9" w:rsidR="00E43443" w:rsidRDefault="004E665C" w:rsidP="0056586E">
      <w:pPr>
        <w:ind w:leftChars="200" w:left="420" w:firstLineChars="100" w:firstLine="220"/>
        <w:rPr>
          <w:rFonts w:ascii="ＭＳ ゴシック" w:eastAsia="ＭＳ ゴシック" w:hAnsi="ＭＳ ゴシック"/>
          <w:bCs/>
          <w:sz w:val="22"/>
        </w:rPr>
      </w:pPr>
      <w:r w:rsidRPr="004E665C">
        <w:rPr>
          <w:rFonts w:ascii="ＭＳ ゴシック" w:eastAsia="ＭＳ ゴシック" w:hAnsi="ＭＳ ゴシック" w:hint="eastAsia"/>
          <w:bCs/>
          <w:sz w:val="22"/>
        </w:rPr>
        <w:t>こうした状況を踏まえ、経済産業省では、産業競争力強化法</w:t>
      </w:r>
      <w:r w:rsidR="00E44AF1">
        <w:rPr>
          <w:rFonts w:ascii="ＭＳ ゴシック" w:eastAsia="ＭＳ ゴシック" w:hAnsi="ＭＳ ゴシック" w:hint="eastAsia"/>
          <w:bCs/>
          <w:sz w:val="22"/>
        </w:rPr>
        <w:t>（以下「法」という。）</w:t>
      </w:r>
      <w:r w:rsidR="00C03841">
        <w:rPr>
          <w:rFonts w:ascii="ＭＳ ゴシック" w:eastAsia="ＭＳ ゴシック" w:hAnsi="ＭＳ ゴシック" w:hint="eastAsia"/>
          <w:bCs/>
          <w:sz w:val="22"/>
        </w:rPr>
        <w:t>に</w:t>
      </w:r>
      <w:r w:rsidR="00970E7F">
        <w:rPr>
          <w:rFonts w:ascii="ＭＳ ゴシック" w:eastAsia="ＭＳ ゴシック" w:hAnsi="ＭＳ ゴシック" w:hint="eastAsia"/>
          <w:bCs/>
          <w:sz w:val="22"/>
        </w:rPr>
        <w:t>基づく</w:t>
      </w:r>
      <w:r w:rsidRPr="004E665C">
        <w:rPr>
          <w:rFonts w:ascii="ＭＳ ゴシック" w:eastAsia="ＭＳ ゴシック" w:hAnsi="ＭＳ ゴシック" w:hint="eastAsia"/>
          <w:bCs/>
          <w:sz w:val="22"/>
        </w:rPr>
        <w:t>「特定新需要開拓事業活動計画」の認定制度を</w:t>
      </w:r>
      <w:r w:rsidR="00970E7F">
        <w:rPr>
          <w:rFonts w:ascii="ＭＳ ゴシック" w:eastAsia="ＭＳ ゴシック" w:hAnsi="ＭＳ ゴシック" w:hint="eastAsia"/>
          <w:bCs/>
          <w:sz w:val="22"/>
        </w:rPr>
        <w:t>措置している</w:t>
      </w:r>
      <w:r w:rsidRPr="004E665C">
        <w:rPr>
          <w:rFonts w:ascii="ＭＳ ゴシック" w:eastAsia="ＭＳ ゴシック" w:hAnsi="ＭＳ ゴシック" w:hint="eastAsia"/>
          <w:bCs/>
          <w:sz w:val="22"/>
        </w:rPr>
        <w:t>。本制度は、企業・大学等の共同研究開発成果の市場化確度を高めるため、標準化と知的財産を一体活用するオープン＆クローズ戦略の策定・活用に係る「特定新需要開拓事業活動計画」を認定し、認定主体の依頼に応じて、独立行政法人工業所有権情報・研修館（ＩＮＰＩＴ）及び国立研究開発法人新エネルギー・産業技術総合開発機構（ＮＥＤＯ）が助言を行うもの</w:t>
      </w:r>
      <w:r w:rsidR="0056586E">
        <w:rPr>
          <w:rFonts w:ascii="ＭＳ ゴシック" w:eastAsia="ＭＳ ゴシック" w:hAnsi="ＭＳ ゴシック" w:hint="eastAsia"/>
          <w:bCs/>
          <w:sz w:val="22"/>
        </w:rPr>
        <w:t>。</w:t>
      </w:r>
    </w:p>
    <w:p w14:paraId="54A49EA2" w14:textId="725530AF" w:rsidR="007A7814" w:rsidRPr="007A7814" w:rsidRDefault="00EA52F3" w:rsidP="00193AE9">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さらに</w:t>
      </w:r>
      <w:r w:rsidR="00642053">
        <w:rPr>
          <w:rFonts w:ascii="ＭＳ ゴシック" w:eastAsia="ＭＳ ゴシック" w:hAnsi="ＭＳ ゴシック" w:hint="eastAsia"/>
          <w:bCs/>
          <w:sz w:val="22"/>
        </w:rPr>
        <w:t>、</w:t>
      </w:r>
      <w:r w:rsidR="00E43443" w:rsidRPr="00E43443">
        <w:rPr>
          <w:rFonts w:ascii="ＭＳ ゴシック" w:eastAsia="ＭＳ ゴシック" w:hAnsi="ＭＳ ゴシック" w:hint="eastAsia"/>
          <w:bCs/>
          <w:sz w:val="22"/>
        </w:rPr>
        <w:t>経済産業省として、企業・大学等のオープン＆クローズ戦略策定を一層推進するとともに、アカデミアにおいてオープン＆クローズ戦略人材の育成を進め、標準化・知財活動を強力に推進していくため、内閣府予算「標準活用加速化支援事業費」（いわゆる標準版ＢＲＩＤＧＥ事業）を活用し、１）</w:t>
      </w:r>
      <w:r w:rsidR="003D014F" w:rsidRPr="003D014F">
        <w:rPr>
          <w:rFonts w:ascii="ＭＳ ゴシック" w:eastAsia="ＭＳ ゴシック" w:hAnsi="ＭＳ ゴシック" w:hint="eastAsia"/>
          <w:bCs/>
          <w:sz w:val="22"/>
        </w:rPr>
        <w:t>企業・大学等の基盤的共同研究開発におけるオープン＆クローズ戦略策定実証事業</w:t>
      </w:r>
      <w:r w:rsidR="00E43443" w:rsidRPr="00E43443">
        <w:rPr>
          <w:rFonts w:ascii="ＭＳ ゴシック" w:eastAsia="ＭＳ ゴシック" w:hAnsi="ＭＳ ゴシック" w:hint="eastAsia"/>
          <w:bCs/>
          <w:sz w:val="22"/>
        </w:rPr>
        <w:t>、２）</w:t>
      </w:r>
      <w:r w:rsidR="00C42068" w:rsidRPr="00C42068">
        <w:rPr>
          <w:rFonts w:ascii="ＭＳ ゴシック" w:eastAsia="ＭＳ ゴシック" w:hAnsi="ＭＳ ゴシック" w:hint="eastAsia"/>
          <w:bCs/>
          <w:sz w:val="22"/>
        </w:rPr>
        <w:t>大学等におけるオープン＆クローズ戦略策定の推進体制構築実証事業</w:t>
      </w:r>
      <w:r w:rsidR="00E43443" w:rsidRPr="00E43443">
        <w:rPr>
          <w:rFonts w:ascii="ＭＳ ゴシック" w:eastAsia="ＭＳ ゴシック" w:hAnsi="ＭＳ ゴシック" w:hint="eastAsia"/>
          <w:bCs/>
          <w:sz w:val="22"/>
        </w:rPr>
        <w:t>を行う</w:t>
      </w:r>
      <w:r>
        <w:rPr>
          <w:rFonts w:ascii="ＭＳ ゴシック" w:eastAsia="ＭＳ ゴシック" w:hAnsi="ＭＳ ゴシック" w:hint="eastAsia"/>
          <w:bCs/>
          <w:sz w:val="22"/>
        </w:rPr>
        <w:t>。</w:t>
      </w:r>
      <w:bookmarkStart w:id="2" w:name="_Hlk172711536"/>
      <w:bookmarkEnd w:id="1"/>
      <w:r w:rsidR="005D27FC">
        <w:rPr>
          <w:rFonts w:ascii="ＭＳ ゴシック" w:eastAsia="ＭＳ ゴシック" w:hAnsi="ＭＳ ゴシック" w:hint="eastAsia"/>
          <w:bCs/>
          <w:sz w:val="22"/>
        </w:rPr>
        <w:t>本</w:t>
      </w:r>
      <w:r w:rsidR="00DC0EF2" w:rsidRPr="00DC0EF2">
        <w:rPr>
          <w:rFonts w:ascii="ＭＳ ゴシック" w:eastAsia="ＭＳ ゴシック" w:hAnsi="ＭＳ ゴシック" w:hint="eastAsia"/>
          <w:bCs/>
          <w:sz w:val="22"/>
        </w:rPr>
        <w:t>実証事業によりノウハウや課題を整理・分析し、将来的に普及させることで、研究成果の実用化促進に向けた波及効果を狙うもの</w:t>
      </w:r>
      <w:r w:rsidR="009459E4">
        <w:rPr>
          <w:rFonts w:ascii="ＭＳ ゴシック" w:eastAsia="ＭＳ ゴシック" w:hAnsi="ＭＳ ゴシック" w:hint="eastAsia"/>
          <w:bCs/>
          <w:sz w:val="22"/>
        </w:rPr>
        <w:t>である。</w:t>
      </w:r>
    </w:p>
    <w:bookmarkEnd w:id="2"/>
    <w:p w14:paraId="309F0CC3" w14:textId="542E03DB" w:rsidR="007A7814" w:rsidRPr="007A7814" w:rsidRDefault="007A7814" w:rsidP="007A7814">
      <w:pPr>
        <w:ind w:leftChars="200" w:left="420"/>
        <w:rPr>
          <w:rFonts w:ascii="ＭＳ ゴシック" w:eastAsia="ＭＳ ゴシック" w:hAnsi="ＭＳ ゴシック"/>
          <w:bCs/>
          <w:sz w:val="22"/>
        </w:rPr>
      </w:pPr>
      <w:r w:rsidRPr="007A7814">
        <w:rPr>
          <w:rFonts w:ascii="ＭＳ ゴシック" w:eastAsia="ＭＳ ゴシック" w:hAnsi="ＭＳ ゴシック" w:hint="eastAsia"/>
          <w:bCs/>
          <w:sz w:val="22"/>
        </w:rPr>
        <w:t>（注</w:t>
      </w:r>
      <w:r w:rsidR="005311AE">
        <w:rPr>
          <w:rFonts w:ascii="ＭＳ ゴシック" w:eastAsia="ＭＳ ゴシック" w:hAnsi="ＭＳ ゴシック" w:hint="eastAsia"/>
          <w:bCs/>
          <w:sz w:val="22"/>
        </w:rPr>
        <w:t>1</w:t>
      </w:r>
      <w:r w:rsidRPr="007A7814">
        <w:rPr>
          <w:rFonts w:ascii="ＭＳ ゴシック" w:eastAsia="ＭＳ ゴシック" w:hAnsi="ＭＳ ゴシック" w:hint="eastAsia"/>
          <w:bCs/>
          <w:sz w:val="22"/>
        </w:rPr>
        <w:t>）本</w:t>
      </w:r>
      <w:r w:rsidR="00795EAC">
        <w:rPr>
          <w:rFonts w:ascii="ＭＳ ゴシック" w:eastAsia="ＭＳ ゴシック" w:hAnsi="ＭＳ ゴシック" w:hint="eastAsia"/>
          <w:bCs/>
          <w:sz w:val="22"/>
        </w:rPr>
        <w:t>募集</w:t>
      </w:r>
      <w:r w:rsidRPr="007A7814">
        <w:rPr>
          <w:rFonts w:ascii="ＭＳ ゴシック" w:eastAsia="ＭＳ ゴシック" w:hAnsi="ＭＳ ゴシック" w:hint="eastAsia"/>
          <w:bCs/>
          <w:sz w:val="22"/>
        </w:rPr>
        <w:t>要領において、大学等は以下を指すものとする。</w:t>
      </w:r>
    </w:p>
    <w:p w14:paraId="60B97439" w14:textId="77777777" w:rsidR="007A7814" w:rsidRPr="007A7814" w:rsidRDefault="007A7814" w:rsidP="007A7814">
      <w:pPr>
        <w:numPr>
          <w:ilvl w:val="2"/>
          <w:numId w:val="8"/>
        </w:numPr>
        <w:ind w:leftChars="300" w:left="850" w:hangingChars="100" w:hanging="220"/>
        <w:rPr>
          <w:rFonts w:ascii="ＭＳ ゴシック" w:eastAsia="ＭＳ ゴシック" w:hAnsi="ＭＳ ゴシック"/>
          <w:bCs/>
          <w:sz w:val="22"/>
        </w:rPr>
      </w:pPr>
      <w:r w:rsidRPr="007A7814">
        <w:rPr>
          <w:rFonts w:ascii="ＭＳ ゴシック" w:eastAsia="ＭＳ ゴシック" w:hAnsi="ＭＳ ゴシック" w:hint="eastAsia"/>
          <w:bCs/>
          <w:sz w:val="22"/>
        </w:rPr>
        <w:t>大学及び高等専門学校（学校教育法（昭和二十二年法律第二十六号）第一条に規定する大学及び高等専門学校をいう。）</w:t>
      </w:r>
    </w:p>
    <w:p w14:paraId="45AC9150" w14:textId="77777777" w:rsidR="007A7814" w:rsidRPr="007A7814" w:rsidRDefault="007A7814" w:rsidP="007A7814">
      <w:pPr>
        <w:numPr>
          <w:ilvl w:val="2"/>
          <w:numId w:val="8"/>
        </w:numPr>
        <w:ind w:leftChars="300" w:left="850" w:hangingChars="100" w:hanging="220"/>
        <w:rPr>
          <w:rFonts w:ascii="ＭＳ ゴシック" w:eastAsia="ＭＳ ゴシック" w:hAnsi="ＭＳ ゴシック"/>
          <w:bCs/>
          <w:sz w:val="22"/>
        </w:rPr>
      </w:pPr>
      <w:r w:rsidRPr="007A7814">
        <w:rPr>
          <w:rFonts w:ascii="ＭＳ ゴシック" w:eastAsia="ＭＳ ゴシック" w:hAnsi="ＭＳ ゴシック" w:hint="eastAsia"/>
          <w:bCs/>
          <w:sz w:val="22"/>
        </w:rPr>
        <w:t>大学共同利用機関（国立大学法人法（平成十五年法律第百十二号）第二条第四項に規定する大学共同利用機関をいう。）</w:t>
      </w:r>
    </w:p>
    <w:p w14:paraId="084F8567" w14:textId="77777777" w:rsidR="007A7814" w:rsidRPr="007A7814" w:rsidRDefault="007A7814" w:rsidP="007A7814">
      <w:pPr>
        <w:numPr>
          <w:ilvl w:val="2"/>
          <w:numId w:val="8"/>
        </w:numPr>
        <w:ind w:leftChars="300" w:left="850" w:hangingChars="100" w:hanging="220"/>
        <w:rPr>
          <w:rFonts w:ascii="ＭＳ ゴシック" w:eastAsia="ＭＳ ゴシック" w:hAnsi="ＭＳ ゴシック"/>
          <w:bCs/>
          <w:sz w:val="22"/>
        </w:rPr>
      </w:pPr>
      <w:r w:rsidRPr="007A7814">
        <w:rPr>
          <w:rFonts w:ascii="ＭＳ ゴシック" w:eastAsia="ＭＳ ゴシック" w:hAnsi="ＭＳ ゴシック" w:hint="eastAsia"/>
          <w:bCs/>
          <w:sz w:val="22"/>
        </w:rPr>
        <w:t>独立行政法人（独立行政法人通則法（平成十一年法律第百三号）第二条第一項に規定する独立行政法人をいう。）及び地方独立行政法人（地方独立行政法人法（平成十五年法律第百十八号）第二条第一項に規定する地方独立行政法人をいう。）であって研究開発に関する業務を行うもの</w:t>
      </w:r>
    </w:p>
    <w:p w14:paraId="6DBD8400" w14:textId="77777777" w:rsidR="007A7814" w:rsidRPr="007A7814" w:rsidRDefault="007A7814" w:rsidP="007A7814">
      <w:pPr>
        <w:numPr>
          <w:ilvl w:val="2"/>
          <w:numId w:val="8"/>
        </w:numPr>
        <w:ind w:leftChars="300" w:left="850" w:hangingChars="100" w:hanging="220"/>
        <w:rPr>
          <w:rFonts w:ascii="ＭＳ ゴシック" w:eastAsia="ＭＳ ゴシック" w:hAnsi="ＭＳ ゴシック"/>
          <w:bCs/>
          <w:sz w:val="22"/>
        </w:rPr>
      </w:pPr>
      <w:r w:rsidRPr="007A7814">
        <w:rPr>
          <w:rFonts w:ascii="ＭＳ ゴシック" w:eastAsia="ＭＳ ゴシック" w:hAnsi="ＭＳ ゴシック" w:hint="eastAsia"/>
          <w:bCs/>
          <w:sz w:val="22"/>
        </w:rPr>
        <w:t>特殊法人（法律により直接に設立された法人又は特別の法律により特別の設立行為をもって設立された法人であって、総務省設置法（平成十一年法律第九十一号）第四条第一</w:t>
      </w:r>
      <w:r w:rsidRPr="007A7814">
        <w:rPr>
          <w:rFonts w:ascii="ＭＳ ゴシック" w:eastAsia="ＭＳ ゴシック" w:hAnsi="ＭＳ ゴシック" w:hint="eastAsia"/>
          <w:bCs/>
          <w:sz w:val="22"/>
        </w:rPr>
        <w:lastRenderedPageBreak/>
        <w:t>項第八号の規定の適用を受けるものをいう。）であって研究開発を目的とするもの（株式会社を除く。）</w:t>
      </w:r>
    </w:p>
    <w:p w14:paraId="1A7DEE10" w14:textId="77777777" w:rsidR="007A7814" w:rsidRPr="007A7814" w:rsidRDefault="007A7814" w:rsidP="007A7814">
      <w:pPr>
        <w:numPr>
          <w:ilvl w:val="2"/>
          <w:numId w:val="8"/>
        </w:numPr>
        <w:ind w:leftChars="300" w:left="850" w:hangingChars="100" w:hanging="220"/>
        <w:rPr>
          <w:rFonts w:ascii="ＭＳ ゴシック" w:eastAsia="ＭＳ ゴシック" w:hAnsi="ＭＳ ゴシック"/>
          <w:bCs/>
          <w:sz w:val="22"/>
        </w:rPr>
      </w:pPr>
      <w:r w:rsidRPr="007A7814">
        <w:rPr>
          <w:rFonts w:ascii="ＭＳ ゴシック" w:eastAsia="ＭＳ ゴシック" w:hAnsi="ＭＳ ゴシック" w:hint="eastAsia"/>
          <w:bCs/>
          <w:sz w:val="22"/>
        </w:rPr>
        <w:t>公益財団法人及び公益社団法人並びに一般社団法人及び一般財団法人であって研究開発を目的とするもの</w:t>
      </w:r>
    </w:p>
    <w:p w14:paraId="6C228B3D" w14:textId="77777777" w:rsidR="007A7814" w:rsidRDefault="007A7814" w:rsidP="007A7814">
      <w:pPr>
        <w:numPr>
          <w:ilvl w:val="2"/>
          <w:numId w:val="8"/>
        </w:numPr>
        <w:ind w:leftChars="300" w:left="850" w:hangingChars="100" w:hanging="220"/>
        <w:rPr>
          <w:rFonts w:ascii="ＭＳ ゴシック" w:eastAsia="ＭＳ ゴシック" w:hAnsi="ＭＳ ゴシック"/>
          <w:bCs/>
          <w:sz w:val="22"/>
        </w:rPr>
      </w:pPr>
      <w:r w:rsidRPr="007A7814">
        <w:rPr>
          <w:rFonts w:ascii="ＭＳ ゴシック" w:eastAsia="ＭＳ ゴシック" w:hAnsi="ＭＳ ゴシック" w:hint="eastAsia"/>
          <w:bCs/>
          <w:sz w:val="22"/>
        </w:rPr>
        <w:t>国及び地方公共団体の試験研究機関</w:t>
      </w:r>
    </w:p>
    <w:p w14:paraId="0444A28B" w14:textId="77777777" w:rsidR="000239E5" w:rsidRDefault="000239E5">
      <w:pPr>
        <w:rPr>
          <w:rFonts w:ascii="ＭＳ ゴシック" w:eastAsia="ＭＳ ゴシック" w:hAnsi="ＭＳ ゴシック"/>
          <w:bCs/>
          <w:sz w:val="22"/>
        </w:rPr>
      </w:pPr>
    </w:p>
    <w:p w14:paraId="581C59E1" w14:textId="77777777" w:rsidR="007A7814" w:rsidRDefault="007A7814" w:rsidP="006F1826">
      <w:pPr>
        <w:pStyle w:val="1"/>
      </w:pPr>
      <w:r>
        <w:rPr>
          <w:rFonts w:hint="eastAsia"/>
        </w:rPr>
        <w:t>２．事業</w:t>
      </w:r>
      <w:r w:rsidR="005110B3">
        <w:rPr>
          <w:rFonts w:hint="eastAsia"/>
        </w:rPr>
        <w:t>スキーム</w:t>
      </w:r>
    </w:p>
    <w:p w14:paraId="52B0ED18" w14:textId="4D4F268B" w:rsidR="006F1826" w:rsidRDefault="007A7814" w:rsidP="006B5EB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B5EB0" w:rsidRPr="006B5EB0">
        <w:rPr>
          <w:rFonts w:ascii="ＭＳ ゴシック" w:eastAsia="ＭＳ ゴシック" w:hAnsi="ＭＳ ゴシック" w:hint="eastAsia"/>
          <w:bCs/>
          <w:sz w:val="22"/>
        </w:rPr>
        <w:t>本事業は、</w:t>
      </w:r>
      <w:r w:rsidR="00B80B49" w:rsidRPr="00E43443">
        <w:rPr>
          <w:rFonts w:ascii="ＭＳ ゴシック" w:eastAsia="ＭＳ ゴシック" w:hAnsi="ＭＳ ゴシック" w:hint="eastAsia"/>
          <w:bCs/>
          <w:sz w:val="22"/>
        </w:rPr>
        <w:t>企業・大学等の</w:t>
      </w:r>
      <w:r w:rsidR="00AF452A">
        <w:rPr>
          <w:rFonts w:ascii="ＭＳ ゴシック" w:eastAsia="ＭＳ ゴシック" w:hAnsi="ＭＳ ゴシック" w:hint="eastAsia"/>
          <w:bCs/>
          <w:sz w:val="22"/>
        </w:rPr>
        <w:t>基盤的</w:t>
      </w:r>
      <w:r w:rsidR="00B80B49" w:rsidRPr="00E43443">
        <w:rPr>
          <w:rFonts w:ascii="ＭＳ ゴシック" w:eastAsia="ＭＳ ゴシック" w:hAnsi="ＭＳ ゴシック" w:hint="eastAsia"/>
          <w:bCs/>
          <w:sz w:val="22"/>
        </w:rPr>
        <w:t>共同研究開発に</w:t>
      </w:r>
      <w:r w:rsidR="00222933">
        <w:rPr>
          <w:rFonts w:ascii="ＭＳ ゴシック" w:eastAsia="ＭＳ ゴシック" w:hAnsi="ＭＳ ゴシック" w:hint="eastAsia"/>
          <w:bCs/>
          <w:sz w:val="22"/>
        </w:rPr>
        <w:t>おける</w:t>
      </w:r>
      <w:r w:rsidR="006B5EB0" w:rsidRPr="006B5EB0">
        <w:rPr>
          <w:rFonts w:ascii="ＭＳ ゴシック" w:eastAsia="ＭＳ ゴシック" w:hAnsi="ＭＳ ゴシック" w:hint="eastAsia"/>
          <w:bCs/>
          <w:sz w:val="22"/>
        </w:rPr>
        <w:t>オープン＆クローズ戦略の策定や大学等のオープン＆クローズ戦略推進のための体制整備</w:t>
      </w:r>
      <w:r w:rsidR="002A25F0">
        <w:rPr>
          <w:rFonts w:ascii="ＭＳ ゴシック" w:eastAsia="ＭＳ ゴシック" w:hAnsi="ＭＳ ゴシック" w:hint="eastAsia"/>
          <w:bCs/>
          <w:sz w:val="22"/>
        </w:rPr>
        <w:t>等に関する</w:t>
      </w:r>
      <w:r w:rsidR="006B5EB0" w:rsidRPr="006B5EB0">
        <w:rPr>
          <w:rFonts w:ascii="ＭＳ ゴシック" w:eastAsia="ＭＳ ゴシック" w:hAnsi="ＭＳ ゴシック" w:hint="eastAsia"/>
          <w:bCs/>
          <w:sz w:val="22"/>
        </w:rPr>
        <w:t>実証事業（以下「実証事業」という。（下図①））と、実証事業</w:t>
      </w:r>
      <w:r w:rsidR="00883861">
        <w:rPr>
          <w:rFonts w:ascii="ＭＳ ゴシック" w:eastAsia="ＭＳ ゴシック" w:hAnsi="ＭＳ ゴシック" w:hint="eastAsia"/>
          <w:bCs/>
          <w:sz w:val="22"/>
        </w:rPr>
        <w:t>等</w:t>
      </w:r>
      <w:r w:rsidR="00F0440F">
        <w:rPr>
          <w:rFonts w:ascii="ＭＳ ゴシック" w:eastAsia="ＭＳ ゴシック" w:hAnsi="ＭＳ ゴシック" w:hint="eastAsia"/>
          <w:bCs/>
          <w:sz w:val="22"/>
        </w:rPr>
        <w:t>で得られるノウハウ</w:t>
      </w:r>
      <w:r w:rsidR="00792931">
        <w:rPr>
          <w:rFonts w:ascii="ＭＳ ゴシック" w:eastAsia="ＭＳ ゴシック" w:hAnsi="ＭＳ ゴシック" w:hint="eastAsia"/>
          <w:bCs/>
          <w:sz w:val="22"/>
        </w:rPr>
        <w:t>・知見の</w:t>
      </w:r>
      <w:r w:rsidR="00CD531D">
        <w:rPr>
          <w:rFonts w:ascii="ＭＳ ゴシック" w:eastAsia="ＭＳ ゴシック" w:hAnsi="ＭＳ ゴシック" w:hint="eastAsia"/>
          <w:bCs/>
          <w:sz w:val="22"/>
        </w:rPr>
        <w:t>集約や普及啓発</w:t>
      </w:r>
      <w:r w:rsidR="006B5EB0" w:rsidRPr="006B5EB0">
        <w:rPr>
          <w:rFonts w:ascii="ＭＳ ゴシック" w:eastAsia="ＭＳ ゴシック" w:hAnsi="ＭＳ ゴシック" w:hint="eastAsia"/>
          <w:bCs/>
          <w:sz w:val="22"/>
        </w:rPr>
        <w:t>等に取り組む支援事業（下図②）で構成される。</w:t>
      </w:r>
    </w:p>
    <w:p w14:paraId="5D9023FB" w14:textId="51C37BEB" w:rsidR="007C5311" w:rsidRDefault="006B5EB0" w:rsidP="007A478C">
      <w:pPr>
        <w:ind w:leftChars="200" w:left="420" w:firstLineChars="100" w:firstLine="220"/>
        <w:rPr>
          <w:rFonts w:ascii="ＭＳ ゴシック" w:eastAsia="ＭＳ ゴシック" w:hAnsi="ＭＳ ゴシック"/>
          <w:bCs/>
          <w:sz w:val="22"/>
        </w:rPr>
      </w:pPr>
      <w:r w:rsidRPr="006B5EB0">
        <w:rPr>
          <w:rFonts w:ascii="ＭＳ ゴシック" w:eastAsia="ＭＳ ゴシック" w:hAnsi="ＭＳ ゴシック" w:hint="eastAsia"/>
          <w:bCs/>
          <w:sz w:val="22"/>
        </w:rPr>
        <w:t>本</w:t>
      </w:r>
      <w:r w:rsidR="00795EAC">
        <w:rPr>
          <w:rFonts w:ascii="ＭＳ ゴシック" w:eastAsia="ＭＳ ゴシック" w:hAnsi="ＭＳ ゴシック" w:hint="eastAsia"/>
          <w:bCs/>
          <w:sz w:val="22"/>
        </w:rPr>
        <w:t>募集</w:t>
      </w:r>
      <w:r w:rsidRPr="006B5EB0">
        <w:rPr>
          <w:rFonts w:ascii="ＭＳ ゴシック" w:eastAsia="ＭＳ ゴシック" w:hAnsi="ＭＳ ゴシック" w:hint="eastAsia"/>
          <w:bCs/>
          <w:sz w:val="22"/>
        </w:rPr>
        <w:t>要領は、実証事業（下図①）を受託する</w:t>
      </w:r>
      <w:r w:rsidR="004244EB">
        <w:rPr>
          <w:rFonts w:ascii="ＭＳ ゴシック" w:eastAsia="ＭＳ ゴシック" w:hAnsi="ＭＳ ゴシック" w:hint="eastAsia"/>
          <w:bCs/>
          <w:sz w:val="22"/>
        </w:rPr>
        <w:t>企業</w:t>
      </w:r>
      <w:r w:rsidRPr="006B5EB0">
        <w:rPr>
          <w:rFonts w:ascii="ＭＳ ゴシック" w:eastAsia="ＭＳ ゴシック" w:hAnsi="ＭＳ ゴシック" w:hint="eastAsia"/>
          <w:bCs/>
          <w:sz w:val="22"/>
        </w:rPr>
        <w:t>・大学等を募集するものである。採択後</w:t>
      </w:r>
      <w:r w:rsidR="005747FB">
        <w:rPr>
          <w:rFonts w:ascii="ＭＳ ゴシック" w:eastAsia="ＭＳ ゴシック" w:hAnsi="ＭＳ ゴシック" w:hint="eastAsia"/>
          <w:bCs/>
          <w:sz w:val="22"/>
        </w:rPr>
        <w:t>の</w:t>
      </w:r>
      <w:r w:rsidRPr="006B5EB0">
        <w:rPr>
          <w:rFonts w:ascii="ＭＳ ゴシック" w:eastAsia="ＭＳ ゴシック" w:hAnsi="ＭＳ ゴシック" w:hint="eastAsia"/>
          <w:bCs/>
          <w:sz w:val="22"/>
        </w:rPr>
        <w:t>事業の実施に当たっては、経済産業省及び支援事務局（</w:t>
      </w:r>
      <w:r w:rsidR="00F543BB" w:rsidRPr="006B5EB0">
        <w:rPr>
          <w:rFonts w:ascii="ＭＳ ゴシック" w:eastAsia="ＭＳ ゴシック" w:hAnsi="ＭＳ ゴシック" w:hint="eastAsia"/>
          <w:bCs/>
          <w:sz w:val="22"/>
        </w:rPr>
        <w:t>下図②</w:t>
      </w:r>
      <w:r w:rsidRPr="006B5EB0">
        <w:rPr>
          <w:rFonts w:ascii="ＭＳ ゴシック" w:eastAsia="ＭＳ ゴシック" w:hAnsi="ＭＳ ゴシック" w:hint="eastAsia"/>
          <w:bCs/>
          <w:sz w:val="22"/>
        </w:rPr>
        <w:t>）と連携すること。</w:t>
      </w:r>
    </w:p>
    <w:p w14:paraId="5CC8B9A4" w14:textId="77777777" w:rsidR="007C5311" w:rsidRDefault="007C5311" w:rsidP="006F1826">
      <w:pPr>
        <w:ind w:leftChars="200" w:left="420" w:firstLineChars="100" w:firstLine="220"/>
        <w:rPr>
          <w:rFonts w:ascii="ＭＳ ゴシック" w:eastAsia="ＭＳ ゴシック" w:hAnsi="ＭＳ ゴシック"/>
          <w:bCs/>
          <w:sz w:val="22"/>
        </w:rPr>
      </w:pPr>
    </w:p>
    <w:p w14:paraId="434ED791" w14:textId="53FD6B36" w:rsidR="006F1826" w:rsidRDefault="00C2402A" w:rsidP="007A7814">
      <w:pPr>
        <w:rPr>
          <w:rFonts w:ascii="ＭＳ ゴシック" w:eastAsia="ＭＳ ゴシック" w:hAnsi="ＭＳ ゴシック"/>
          <w:bCs/>
          <w:sz w:val="22"/>
        </w:rPr>
      </w:pPr>
      <w:r>
        <w:rPr>
          <w:noProof/>
        </w:rPr>
        <mc:AlternateContent>
          <mc:Choice Requires="wpg">
            <w:drawing>
              <wp:anchor distT="0" distB="0" distL="114300" distR="114300" simplePos="0" relativeHeight="251658256" behindDoc="0" locked="0" layoutInCell="1" allowOverlap="1" wp14:anchorId="1F37305F" wp14:editId="2529966C">
                <wp:simplePos x="0" y="0"/>
                <wp:positionH relativeFrom="column">
                  <wp:posOffset>335246</wp:posOffset>
                </wp:positionH>
                <wp:positionV relativeFrom="paragraph">
                  <wp:posOffset>104226</wp:posOffset>
                </wp:positionV>
                <wp:extent cx="5585461" cy="1518285"/>
                <wp:effectExtent l="0" t="0" r="0" b="5715"/>
                <wp:wrapNone/>
                <wp:docPr id="17"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5461" cy="1518285"/>
                          <a:chOff x="-1" y="0"/>
                          <a:chExt cx="6358058" cy="1518233"/>
                        </a:xfrm>
                      </wpg:grpSpPr>
                      <wps:wsp>
                        <wps:cNvPr id="18" name="正方形/長方形 1"/>
                        <wps:cNvSpPr/>
                        <wps:spPr>
                          <a:xfrm>
                            <a:off x="1259173" y="0"/>
                            <a:ext cx="364807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A13245" w14:textId="77777777" w:rsidR="005110B3" w:rsidRPr="00992E35" w:rsidRDefault="005110B3" w:rsidP="005110B3">
                              <w:pPr>
                                <w:jc w:val="center"/>
                                <w:rPr>
                                  <w:rFonts w:ascii="ＭＳ ゴシック" w:eastAsia="ＭＳ ゴシック" w:hAnsi="ＭＳ ゴシック"/>
                                </w:rPr>
                              </w:pPr>
                              <w:r w:rsidRPr="00992E35">
                                <w:rPr>
                                  <w:rFonts w:ascii="ＭＳ ゴシック" w:eastAsia="ＭＳ ゴシック" w:hAnsi="ＭＳ ゴシック" w:hint="eastAsia"/>
                                </w:rPr>
                                <w:t>経済産業省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直線矢印コネクタ 2"/>
                        <wps:cNvCnPr/>
                        <wps:spPr>
                          <a:xfrm flipH="1">
                            <a:off x="1492145" y="374754"/>
                            <a:ext cx="45719" cy="437566"/>
                          </a:xfrm>
                          <a:prstGeom prst="straightConnector1">
                            <a:avLst/>
                          </a:prstGeom>
                          <a:noFill/>
                          <a:ln w="6350" cap="flat" cmpd="sng" algn="ctr">
                            <a:solidFill>
                              <a:sysClr val="windowText" lastClr="000000"/>
                            </a:solidFill>
                            <a:prstDash val="solid"/>
                            <a:miter lim="800000"/>
                            <a:tailEnd type="triangle"/>
                          </a:ln>
                          <a:effectLst/>
                        </wps:spPr>
                        <wps:bodyPr/>
                      </wps:wsp>
                      <wps:wsp>
                        <wps:cNvPr id="20" name="正方形/長方形 3"/>
                        <wps:cNvSpPr/>
                        <wps:spPr>
                          <a:xfrm>
                            <a:off x="-1" y="899410"/>
                            <a:ext cx="2848131" cy="523875"/>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3E8FE679" w14:textId="77777777" w:rsidR="005110B3" w:rsidRPr="00F24356" w:rsidRDefault="005110B3" w:rsidP="00F24356">
                              <w:pPr>
                                <w:pBdr>
                                  <w:bottom w:val="single" w:sz="4" w:space="1" w:color="auto"/>
                                </w:pBdr>
                                <w:spacing w:line="220" w:lineRule="exact"/>
                                <w:jc w:val="center"/>
                                <w:rPr>
                                  <w:rFonts w:ascii="ＭＳ ゴシック" w:eastAsia="ＭＳ ゴシック" w:hAnsi="ＭＳ ゴシック"/>
                                  <w:sz w:val="16"/>
                                  <w:szCs w:val="16"/>
                                </w:rPr>
                              </w:pPr>
                              <w:r w:rsidRPr="00F24356">
                                <w:rPr>
                                  <w:rFonts w:ascii="ＭＳ ゴシック" w:eastAsia="ＭＳ ゴシック" w:hAnsi="ＭＳ ゴシック" w:hint="eastAsia"/>
                                  <w:sz w:val="16"/>
                                  <w:szCs w:val="16"/>
                                </w:rPr>
                                <w:t>実証機関</w:t>
                              </w:r>
                            </w:p>
                            <w:p w14:paraId="066C5248" w14:textId="10A4B986" w:rsidR="005110B3" w:rsidRPr="00F24356" w:rsidRDefault="005110B3" w:rsidP="00F24356">
                              <w:pPr>
                                <w:pBdr>
                                  <w:bottom w:val="single" w:sz="4" w:space="1" w:color="auto"/>
                                </w:pBdr>
                                <w:spacing w:line="220" w:lineRule="exact"/>
                                <w:jc w:val="center"/>
                                <w:rPr>
                                  <w:rFonts w:ascii="ＭＳ ゴシック" w:eastAsia="ＭＳ ゴシック" w:hAnsi="ＭＳ ゴシック"/>
                                  <w:sz w:val="16"/>
                                  <w:szCs w:val="16"/>
                                </w:rPr>
                              </w:pPr>
                              <w:r w:rsidRPr="00F24356">
                                <w:rPr>
                                  <w:rFonts w:ascii="ＭＳ ゴシック" w:eastAsia="ＭＳ ゴシック" w:hAnsi="ＭＳ ゴシック" w:hint="eastAsia"/>
                                  <w:sz w:val="16"/>
                                  <w:szCs w:val="16"/>
                                </w:rPr>
                                <w:t>（</w:t>
                              </w:r>
                              <w:r w:rsidR="0040628C">
                                <w:rPr>
                                  <w:rFonts w:ascii="ＭＳ ゴシック" w:eastAsia="ＭＳ ゴシック" w:hAnsi="ＭＳ ゴシック" w:hint="eastAsia"/>
                                  <w:sz w:val="16"/>
                                  <w:szCs w:val="16"/>
                                </w:rPr>
                                <w:t>オープン＆クローズ戦略策定等</w:t>
                              </w:r>
                              <w:r w:rsidR="0087275C">
                                <w:rPr>
                                  <w:rFonts w:ascii="ＭＳ ゴシック" w:eastAsia="ＭＳ ゴシック" w:hAnsi="ＭＳ ゴシック" w:hint="eastAsia"/>
                                  <w:sz w:val="16"/>
                                  <w:szCs w:val="16"/>
                                </w:rPr>
                                <w:t>の実証</w:t>
                              </w:r>
                              <w:r w:rsidR="00AF3F05">
                                <w:rPr>
                                  <w:rFonts w:ascii="ＭＳ ゴシック" w:eastAsia="ＭＳ ゴシック" w:hAnsi="ＭＳ ゴシック" w:hint="eastAsia"/>
                                  <w:sz w:val="16"/>
                                  <w:szCs w:val="16"/>
                                </w:rPr>
                                <w:t>事業</w:t>
                              </w:r>
                              <w:r w:rsidR="003354C3">
                                <w:rPr>
                                  <w:rFonts w:ascii="ＭＳ ゴシック" w:eastAsia="ＭＳ ゴシック" w:hAnsi="ＭＳ ゴシック" w:hint="eastAsia"/>
                                  <w:sz w:val="16"/>
                                  <w:szCs w:val="16"/>
                                </w:rPr>
                                <w:t>を行う</w:t>
                              </w:r>
                              <w:r w:rsidRPr="00F24356">
                                <w:rPr>
                                  <w:rFonts w:ascii="ＭＳ ゴシック" w:eastAsia="ＭＳ ゴシック" w:hAnsi="ＭＳ ゴシック" w:hint="eastAsia"/>
                                  <w:sz w:val="16"/>
                                  <w:szCs w:val="16"/>
                                </w:rPr>
                                <w:t>事業者・大学等）</w:t>
                              </w:r>
                            </w:p>
                            <w:p w14:paraId="049D5306" w14:textId="77777777" w:rsidR="005110B3" w:rsidRPr="00F24356" w:rsidRDefault="005110B3" w:rsidP="00F24356">
                              <w:pPr>
                                <w:pBdr>
                                  <w:bottom w:val="single" w:sz="4" w:space="1" w:color="auto"/>
                                </w:pBdr>
                                <w:spacing w:line="200" w:lineRule="exact"/>
                                <w:jc w:val="center"/>
                                <w:rPr>
                                  <w:rFonts w:ascii="ＭＳ ゴシック" w:eastAsia="ＭＳ ゴシック" w:hAnsi="ＭＳ 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17"/>
                        <wps:cNvSpPr txBox="1">
                          <a:spLocks noChangeArrowheads="1"/>
                        </wps:cNvSpPr>
                        <wps:spPr bwMode="auto">
                          <a:xfrm>
                            <a:off x="1573967" y="359764"/>
                            <a:ext cx="1962150" cy="334010"/>
                          </a:xfrm>
                          <a:prstGeom prst="rect">
                            <a:avLst/>
                          </a:prstGeom>
                          <a:noFill/>
                          <a:ln w="9525">
                            <a:noFill/>
                            <a:miter lim="800000"/>
                            <a:headEnd/>
                            <a:tailEnd/>
                          </a:ln>
                        </wps:spPr>
                        <wps:txbx>
                          <w:txbxContent>
                            <w:p w14:paraId="28E14474" w14:textId="0BEE52AB" w:rsidR="005110B3" w:rsidRPr="007E29F9" w:rsidRDefault="007E29F9" w:rsidP="00751AD6">
                              <w:pPr>
                                <w:jc w:val="left"/>
                                <w:rPr>
                                  <w:rFonts w:ascii="ＭＳ ゴシック" w:eastAsia="ＭＳ ゴシック" w:hAnsi="ＭＳ ゴシック"/>
                                  <w:sz w:val="18"/>
                                  <w:szCs w:val="18"/>
                                </w:rPr>
                              </w:pPr>
                              <w:r w:rsidRPr="007E29F9">
                                <w:rPr>
                                  <w:rFonts w:ascii="ＭＳ ゴシック" w:eastAsia="ＭＳ ゴシック" w:hAnsi="ＭＳ ゴシック" w:hint="eastAsia"/>
                                  <w:sz w:val="18"/>
                                  <w:szCs w:val="18"/>
                                </w:rPr>
                                <w:t>①</w:t>
                              </w:r>
                              <w:r w:rsidR="005110B3" w:rsidRPr="007E29F9">
                                <w:rPr>
                                  <w:rFonts w:ascii="ＭＳ ゴシック" w:eastAsia="ＭＳ ゴシック" w:hAnsi="ＭＳ ゴシック" w:hint="eastAsia"/>
                                  <w:sz w:val="18"/>
                                  <w:szCs w:val="18"/>
                                </w:rPr>
                                <w:t>実証事業：委託</w:t>
                              </w:r>
                            </w:p>
                          </w:txbxContent>
                        </wps:txbx>
                        <wps:bodyPr rot="0" vert="horz" wrap="square" lIns="91440" tIns="45720" rIns="91440" bIns="45720" anchor="t" anchorCtr="0">
                          <a:noAutofit/>
                        </wps:bodyPr>
                      </wps:wsp>
                      <wps:wsp>
                        <wps:cNvPr id="21" name="直線矢印コネクタ 4"/>
                        <wps:cNvCnPr/>
                        <wps:spPr>
                          <a:xfrm>
                            <a:off x="4160395" y="404735"/>
                            <a:ext cx="45720" cy="379095"/>
                          </a:xfrm>
                          <a:prstGeom prst="straightConnector1">
                            <a:avLst/>
                          </a:prstGeom>
                          <a:noFill/>
                          <a:ln w="6350" cap="flat" cmpd="sng" algn="ctr">
                            <a:solidFill>
                              <a:sysClr val="windowText" lastClr="000000"/>
                            </a:solidFill>
                            <a:prstDash val="solid"/>
                            <a:miter lim="800000"/>
                            <a:tailEnd type="triangle"/>
                          </a:ln>
                          <a:effectLst/>
                        </wps:spPr>
                        <wps:bodyPr/>
                      </wps:wsp>
                      <wps:wsp>
                        <wps:cNvPr id="22" name="テキスト ボックス 5"/>
                        <wps:cNvSpPr txBox="1">
                          <a:spLocks noChangeArrowheads="1"/>
                        </wps:cNvSpPr>
                        <wps:spPr bwMode="auto">
                          <a:xfrm>
                            <a:off x="4317167" y="314794"/>
                            <a:ext cx="2040890" cy="574040"/>
                          </a:xfrm>
                          <a:prstGeom prst="rect">
                            <a:avLst/>
                          </a:prstGeom>
                          <a:noFill/>
                          <a:ln w="9525">
                            <a:noFill/>
                            <a:miter lim="800000"/>
                            <a:headEnd/>
                            <a:tailEnd/>
                          </a:ln>
                        </wps:spPr>
                        <wps:txbx>
                          <w:txbxContent>
                            <w:p w14:paraId="114DD80C" w14:textId="50E61CB2" w:rsidR="005110B3" w:rsidRPr="00FA4E8D" w:rsidRDefault="005110B3" w:rsidP="00FA4E8D">
                              <w:pPr>
                                <w:rPr>
                                  <w:rFonts w:ascii="ＭＳ ゴシック" w:eastAsia="ＭＳ ゴシック" w:hAnsi="ＭＳ ゴシック"/>
                                  <w:sz w:val="18"/>
                                  <w:szCs w:val="18"/>
                                </w:rPr>
                              </w:pPr>
                              <w:r w:rsidRPr="00FA4E8D">
                                <w:rPr>
                                  <w:rFonts w:ascii="ＭＳ ゴシック" w:eastAsia="ＭＳ ゴシック" w:hAnsi="ＭＳ ゴシック" w:hint="eastAsia"/>
                                  <w:sz w:val="18"/>
                                  <w:szCs w:val="18"/>
                                </w:rPr>
                                <w:t>②支援事業：委託</w:t>
                              </w:r>
                            </w:p>
                            <w:p w14:paraId="7265F7C2" w14:textId="77777777" w:rsidR="005110B3" w:rsidRPr="00651312" w:rsidRDefault="005110B3" w:rsidP="005110B3">
                              <w:pPr>
                                <w:rPr>
                                  <w:rFonts w:ascii="ＭＳ ゴシック" w:eastAsia="ＭＳ ゴシック" w:hAnsi="ＭＳ ゴシック"/>
                                  <w:sz w:val="18"/>
                                  <w:szCs w:val="18"/>
                                </w:rPr>
                              </w:pPr>
                              <w:r w:rsidRPr="00651312">
                                <w:rPr>
                                  <w:rFonts w:ascii="ＭＳ ゴシック" w:eastAsia="ＭＳ ゴシック" w:hAnsi="ＭＳ ゴシック" w:hint="eastAsia"/>
                                  <w:sz w:val="18"/>
                                  <w:szCs w:val="18"/>
                                </w:rPr>
                                <w:t>※今回の募集ではありません</w:t>
                              </w:r>
                            </w:p>
                          </w:txbxContent>
                        </wps:txbx>
                        <wps:bodyPr rot="0" vert="horz" wrap="square" lIns="91440" tIns="45720" rIns="91440" bIns="45720" anchor="t" anchorCtr="0">
                          <a:noAutofit/>
                        </wps:bodyPr>
                      </wps:wsp>
                      <wps:wsp>
                        <wps:cNvPr id="23" name="正方形/長方形 6"/>
                        <wps:cNvSpPr/>
                        <wps:spPr>
                          <a:xfrm>
                            <a:off x="3612629" y="899410"/>
                            <a:ext cx="2715895"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40B816" w14:textId="77777777" w:rsidR="005110B3" w:rsidRPr="00651312" w:rsidRDefault="005110B3" w:rsidP="005110B3">
                              <w:pPr>
                                <w:spacing w:line="360" w:lineRule="auto"/>
                                <w:jc w:val="center"/>
                                <w:rPr>
                                  <w:rFonts w:ascii="ＭＳ ゴシック" w:eastAsia="ＭＳ ゴシック" w:hAnsi="ＭＳ ゴシック"/>
                                </w:rPr>
                              </w:pPr>
                              <w:r w:rsidRPr="00651312">
                                <w:rPr>
                                  <w:rFonts w:ascii="ＭＳ ゴシック" w:eastAsia="ＭＳ ゴシック" w:hAnsi="ＭＳ ゴシック" w:hint="eastAsia"/>
                                </w:rPr>
                                <w:t>支援事務局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矢印: 左右 7"/>
                        <wps:cNvSpPr/>
                        <wps:spPr>
                          <a:xfrm>
                            <a:off x="3028082" y="959371"/>
                            <a:ext cx="405130" cy="222250"/>
                          </a:xfrm>
                          <a:prstGeom prst="leftRightArrow">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8"/>
                        <wps:cNvSpPr txBox="1">
                          <a:spLocks noChangeArrowheads="1"/>
                        </wps:cNvSpPr>
                        <wps:spPr bwMode="auto">
                          <a:xfrm>
                            <a:off x="2848131" y="1184223"/>
                            <a:ext cx="731520" cy="334010"/>
                          </a:xfrm>
                          <a:prstGeom prst="rect">
                            <a:avLst/>
                          </a:prstGeom>
                          <a:noFill/>
                          <a:ln w="9525">
                            <a:noFill/>
                            <a:miter lim="800000"/>
                            <a:headEnd/>
                            <a:tailEnd/>
                          </a:ln>
                        </wps:spPr>
                        <wps:txbx>
                          <w:txbxContent>
                            <w:p w14:paraId="69B050EE" w14:textId="77777777" w:rsidR="005110B3" w:rsidRPr="00651312" w:rsidRDefault="005110B3" w:rsidP="005110B3">
                              <w:pPr>
                                <w:rPr>
                                  <w:rFonts w:ascii="ＭＳ ゴシック" w:eastAsia="ＭＳ ゴシック" w:hAnsi="ＭＳ ゴシック"/>
                                  <w:sz w:val="18"/>
                                  <w:szCs w:val="18"/>
                                </w:rPr>
                              </w:pPr>
                              <w:r w:rsidRPr="00651312">
                                <w:rPr>
                                  <w:rFonts w:ascii="ＭＳ ゴシック" w:eastAsia="ＭＳ ゴシック" w:hAnsi="ＭＳ ゴシック" w:hint="eastAsia"/>
                                  <w:sz w:val="18"/>
                                  <w:szCs w:val="18"/>
                                </w:rPr>
                                <w:t>（連携）</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F37305F" id="グループ化 17" o:spid="_x0000_s1026" style="position:absolute;left:0;text-align:left;margin-left:26.4pt;margin-top:8.2pt;width:439.8pt;height:119.55pt;z-index:251658256" coordorigin="" coordsize="63580,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">
                <v:rect id="正方形/長方形 1" o:spid="_x0000_s1027" style="position:absolute;left:12591;width:36481;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textbox>
                    <w:txbxContent>
                      <w:p w14:paraId="17A13245" w14:textId="77777777" w:rsidR="005110B3" w:rsidRPr="00992E35" w:rsidRDefault="005110B3" w:rsidP="005110B3">
                        <w:pPr>
                          <w:jc w:val="center"/>
                          <w:rPr>
                            <w:rFonts w:ascii="ＭＳ ゴシック" w:eastAsia="ＭＳ ゴシック" w:hAnsi="ＭＳ ゴシック"/>
                          </w:rPr>
                        </w:pPr>
                        <w:r w:rsidRPr="00992E35">
                          <w:rPr>
                            <w:rFonts w:ascii="ＭＳ ゴシック" w:eastAsia="ＭＳ ゴシック" w:hAnsi="ＭＳ ゴシック" w:hint="eastAsia"/>
                          </w:rPr>
                          <w:t>経済産業省</w:t>
                        </w:r>
                      </w:p>
                    </w:txbxContent>
                  </v:textbox>
                </v:rect>
                <v:shapetype id="_x0000_t32" coordsize="21600,21600" o:spt="32" o:oned="t" path="m,l21600,21600e" filled="f">
                  <v:path arrowok="t" fillok="f" o:connecttype="none"/>
                  <o:lock v:ext="edit" shapetype="t"/>
                </v:shapetype>
                <v:shape id="直線矢印コネクタ 2" o:spid="_x0000_s1028" type="#_x0000_t32" style="position:absolute;left:14921;top:3747;width:457;height:43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" strokecolor="windowText" strokeweight=".5pt">
                  <v:stroke endarrow="block" joinstyle="miter"/>
                </v:shape>
                <v:rect id="正方形/長方形 3" o:spid="_x0000_s1029" style="position:absolute;top:8994;width:28481;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" fillcolor="#d9d9d9" strokecolor="windowText" strokeweight="1pt">
                  <v:textbox>
                    <w:txbxContent>
                      <w:p w14:paraId="3E8FE679" w14:textId="77777777" w:rsidR="005110B3" w:rsidRPr="00F24356" w:rsidRDefault="005110B3" w:rsidP="00F24356">
                        <w:pPr>
                          <w:pBdr>
                            <w:bottom w:val="single" w:sz="4" w:space="1" w:color="auto"/>
                          </w:pBdr>
                          <w:spacing w:line="220" w:lineRule="exact"/>
                          <w:jc w:val="center"/>
                          <w:rPr>
                            <w:rFonts w:ascii="ＭＳ ゴシック" w:eastAsia="ＭＳ ゴシック" w:hAnsi="ＭＳ ゴシック"/>
                            <w:sz w:val="16"/>
                            <w:szCs w:val="16"/>
                          </w:rPr>
                        </w:pPr>
                        <w:r w:rsidRPr="00F24356">
                          <w:rPr>
                            <w:rFonts w:ascii="ＭＳ ゴシック" w:eastAsia="ＭＳ ゴシック" w:hAnsi="ＭＳ ゴシック" w:hint="eastAsia"/>
                            <w:sz w:val="16"/>
                            <w:szCs w:val="16"/>
                          </w:rPr>
                          <w:t>実証機関</w:t>
                        </w:r>
                      </w:p>
                      <w:p w14:paraId="066C5248" w14:textId="10A4B986" w:rsidR="005110B3" w:rsidRPr="00F24356" w:rsidRDefault="005110B3" w:rsidP="00F24356">
                        <w:pPr>
                          <w:pBdr>
                            <w:bottom w:val="single" w:sz="4" w:space="1" w:color="auto"/>
                          </w:pBdr>
                          <w:spacing w:line="220" w:lineRule="exact"/>
                          <w:jc w:val="center"/>
                          <w:rPr>
                            <w:rFonts w:ascii="ＭＳ ゴシック" w:eastAsia="ＭＳ ゴシック" w:hAnsi="ＭＳ ゴシック"/>
                            <w:sz w:val="16"/>
                            <w:szCs w:val="16"/>
                          </w:rPr>
                        </w:pPr>
                        <w:r w:rsidRPr="00F24356">
                          <w:rPr>
                            <w:rFonts w:ascii="ＭＳ ゴシック" w:eastAsia="ＭＳ ゴシック" w:hAnsi="ＭＳ ゴシック" w:hint="eastAsia"/>
                            <w:sz w:val="16"/>
                            <w:szCs w:val="16"/>
                          </w:rPr>
                          <w:t>（</w:t>
                        </w:r>
                        <w:r w:rsidR="0040628C">
                          <w:rPr>
                            <w:rFonts w:ascii="ＭＳ ゴシック" w:eastAsia="ＭＳ ゴシック" w:hAnsi="ＭＳ ゴシック" w:hint="eastAsia"/>
                            <w:sz w:val="16"/>
                            <w:szCs w:val="16"/>
                          </w:rPr>
                          <w:t>オープン＆クローズ戦略策定等</w:t>
                        </w:r>
                        <w:r w:rsidR="0087275C">
                          <w:rPr>
                            <w:rFonts w:ascii="ＭＳ ゴシック" w:eastAsia="ＭＳ ゴシック" w:hAnsi="ＭＳ ゴシック" w:hint="eastAsia"/>
                            <w:sz w:val="16"/>
                            <w:szCs w:val="16"/>
                          </w:rPr>
                          <w:t>の実証</w:t>
                        </w:r>
                        <w:r w:rsidR="00AF3F05">
                          <w:rPr>
                            <w:rFonts w:ascii="ＭＳ ゴシック" w:eastAsia="ＭＳ ゴシック" w:hAnsi="ＭＳ ゴシック" w:hint="eastAsia"/>
                            <w:sz w:val="16"/>
                            <w:szCs w:val="16"/>
                          </w:rPr>
                          <w:t>事業</w:t>
                        </w:r>
                        <w:r w:rsidR="003354C3">
                          <w:rPr>
                            <w:rFonts w:ascii="ＭＳ ゴシック" w:eastAsia="ＭＳ ゴシック" w:hAnsi="ＭＳ ゴシック" w:hint="eastAsia"/>
                            <w:sz w:val="16"/>
                            <w:szCs w:val="16"/>
                          </w:rPr>
                          <w:t>を行う</w:t>
                        </w:r>
                        <w:r w:rsidRPr="00F24356">
                          <w:rPr>
                            <w:rFonts w:ascii="ＭＳ ゴシック" w:eastAsia="ＭＳ ゴシック" w:hAnsi="ＭＳ ゴシック" w:hint="eastAsia"/>
                            <w:sz w:val="16"/>
                            <w:szCs w:val="16"/>
                          </w:rPr>
                          <w:t>事業者・大学等）</w:t>
                        </w:r>
                      </w:p>
                      <w:p w14:paraId="049D5306" w14:textId="77777777" w:rsidR="005110B3" w:rsidRPr="00F24356" w:rsidRDefault="005110B3" w:rsidP="00F24356">
                        <w:pPr>
                          <w:pBdr>
                            <w:bottom w:val="single" w:sz="4" w:space="1" w:color="auto"/>
                          </w:pBdr>
                          <w:spacing w:line="200" w:lineRule="exact"/>
                          <w:jc w:val="center"/>
                          <w:rPr>
                            <w:rFonts w:ascii="ＭＳ ゴシック" w:eastAsia="ＭＳ ゴシック" w:hAnsi="ＭＳ ゴシック"/>
                            <w:sz w:val="16"/>
                            <w:szCs w:val="16"/>
                          </w:rPr>
                        </w:pPr>
                      </w:p>
                    </w:txbxContent>
                  </v:textbox>
                </v:rect>
                <v:shapetype id="_x0000_t202" coordsize="21600,21600" o:spt="202" path="m,l,21600r21600,l21600,xe">
                  <v:stroke joinstyle="miter"/>
                  <v:path gradientshapeok="t" o:connecttype="rect"/>
                </v:shapetype>
                <v:shape id="テキスト ボックス 217" o:spid="_x0000_s1030" type="#_x0000_t202" style="position:absolute;left:15739;top:3597;width:19622;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8E14474" w14:textId="0BEE52AB" w:rsidR="005110B3" w:rsidRPr="007E29F9" w:rsidRDefault="007E29F9" w:rsidP="00751AD6">
                        <w:pPr>
                          <w:jc w:val="left"/>
                          <w:rPr>
                            <w:rFonts w:ascii="ＭＳ ゴシック" w:eastAsia="ＭＳ ゴシック" w:hAnsi="ＭＳ ゴシック"/>
                            <w:sz w:val="18"/>
                            <w:szCs w:val="18"/>
                          </w:rPr>
                        </w:pPr>
                        <w:r w:rsidRPr="007E29F9">
                          <w:rPr>
                            <w:rFonts w:ascii="ＭＳ ゴシック" w:eastAsia="ＭＳ ゴシック" w:hAnsi="ＭＳ ゴシック" w:hint="eastAsia"/>
                            <w:sz w:val="18"/>
                            <w:szCs w:val="18"/>
                          </w:rPr>
                          <w:t>①</w:t>
                        </w:r>
                        <w:r w:rsidR="005110B3" w:rsidRPr="007E29F9">
                          <w:rPr>
                            <w:rFonts w:ascii="ＭＳ ゴシック" w:eastAsia="ＭＳ ゴシック" w:hAnsi="ＭＳ ゴシック" w:hint="eastAsia"/>
                            <w:sz w:val="18"/>
                            <w:szCs w:val="18"/>
                          </w:rPr>
                          <w:t>実証事業：委託</w:t>
                        </w:r>
                      </w:p>
                    </w:txbxContent>
                  </v:textbox>
                </v:shape>
                <v:shape id="直線矢印コネクタ 4" o:spid="_x0000_s1031" type="#_x0000_t32" style="position:absolute;left:41603;top:4047;width:458;height:37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" strokecolor="windowText" strokeweight=".5pt">
                  <v:stroke endarrow="block" joinstyle="miter"/>
                </v:shape>
                <v:shape id="_x0000_s1032" type="#_x0000_t202" style="position:absolute;left:43171;top:3147;width:20409;height: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14DD80C" w14:textId="50E61CB2" w:rsidR="005110B3" w:rsidRPr="00FA4E8D" w:rsidRDefault="005110B3" w:rsidP="00FA4E8D">
                        <w:pPr>
                          <w:rPr>
                            <w:rFonts w:ascii="ＭＳ ゴシック" w:eastAsia="ＭＳ ゴシック" w:hAnsi="ＭＳ ゴシック"/>
                            <w:sz w:val="18"/>
                            <w:szCs w:val="18"/>
                          </w:rPr>
                        </w:pPr>
                        <w:r w:rsidRPr="00FA4E8D">
                          <w:rPr>
                            <w:rFonts w:ascii="ＭＳ ゴシック" w:eastAsia="ＭＳ ゴシック" w:hAnsi="ＭＳ ゴシック" w:hint="eastAsia"/>
                            <w:sz w:val="18"/>
                            <w:szCs w:val="18"/>
                          </w:rPr>
                          <w:t>②支援事業：委託</w:t>
                        </w:r>
                      </w:p>
                      <w:p w14:paraId="7265F7C2" w14:textId="77777777" w:rsidR="005110B3" w:rsidRPr="00651312" w:rsidRDefault="005110B3" w:rsidP="005110B3">
                        <w:pPr>
                          <w:rPr>
                            <w:rFonts w:ascii="ＭＳ ゴシック" w:eastAsia="ＭＳ ゴシック" w:hAnsi="ＭＳ ゴシック"/>
                            <w:sz w:val="18"/>
                            <w:szCs w:val="18"/>
                          </w:rPr>
                        </w:pPr>
                        <w:r w:rsidRPr="00651312">
                          <w:rPr>
                            <w:rFonts w:ascii="ＭＳ ゴシック" w:eastAsia="ＭＳ ゴシック" w:hAnsi="ＭＳ ゴシック" w:hint="eastAsia"/>
                            <w:sz w:val="18"/>
                            <w:szCs w:val="18"/>
                          </w:rPr>
                          <w:t>※今回の募集ではありません</w:t>
                        </w:r>
                      </w:p>
                    </w:txbxContent>
                  </v:textbox>
                </v:shape>
                <v:rect id="正方形/長方形 6" o:spid="_x0000_s1033" style="position:absolute;left:36126;top:8994;width:27159;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textbox>
                    <w:txbxContent>
                      <w:p w14:paraId="1840B816" w14:textId="77777777" w:rsidR="005110B3" w:rsidRPr="00651312" w:rsidRDefault="005110B3" w:rsidP="005110B3">
                        <w:pPr>
                          <w:spacing w:line="360" w:lineRule="auto"/>
                          <w:jc w:val="center"/>
                          <w:rPr>
                            <w:rFonts w:ascii="ＭＳ ゴシック" w:eastAsia="ＭＳ ゴシック" w:hAnsi="ＭＳ ゴシック"/>
                          </w:rPr>
                        </w:pPr>
                        <w:r w:rsidRPr="00651312">
                          <w:rPr>
                            <w:rFonts w:ascii="ＭＳ ゴシック" w:eastAsia="ＭＳ ゴシック" w:hAnsi="ＭＳ ゴシック" w:hint="eastAsia"/>
                          </w:rPr>
                          <w:t>支援事務局</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7" o:spid="_x0000_s1034" type="#_x0000_t69" style="position:absolute;left:30280;top:9593;width:4052;height:2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" adj="5925" fillcolor="window" strokecolor="windowText" strokeweight=".5pt"/>
                <v:shape id="テキスト ボックス 8" o:spid="_x0000_s1035" type="#_x0000_t202" style="position:absolute;left:28481;top:11842;width:7315;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9B050EE" w14:textId="77777777" w:rsidR="005110B3" w:rsidRPr="00651312" w:rsidRDefault="005110B3" w:rsidP="005110B3">
                        <w:pPr>
                          <w:rPr>
                            <w:rFonts w:ascii="ＭＳ ゴシック" w:eastAsia="ＭＳ ゴシック" w:hAnsi="ＭＳ ゴシック"/>
                            <w:sz w:val="18"/>
                            <w:szCs w:val="18"/>
                          </w:rPr>
                        </w:pPr>
                        <w:r w:rsidRPr="00651312">
                          <w:rPr>
                            <w:rFonts w:ascii="ＭＳ ゴシック" w:eastAsia="ＭＳ ゴシック" w:hAnsi="ＭＳ ゴシック" w:hint="eastAsia"/>
                            <w:sz w:val="18"/>
                            <w:szCs w:val="18"/>
                          </w:rPr>
                          <w:t>（連携）</w:t>
                        </w:r>
                      </w:p>
                    </w:txbxContent>
                  </v:textbox>
                </v:shape>
              </v:group>
            </w:pict>
          </mc:Fallback>
        </mc:AlternateContent>
      </w:r>
    </w:p>
    <w:p w14:paraId="42B09E22" w14:textId="77777777" w:rsidR="005110B3" w:rsidRPr="005110B3" w:rsidRDefault="005110B3" w:rsidP="005110B3">
      <w:pPr>
        <w:widowControl/>
        <w:rPr>
          <w:rFonts w:ascii="游明朝" w:hAnsi="游明朝"/>
          <w:sz w:val="24"/>
          <w:szCs w:val="24"/>
        </w:rPr>
      </w:pPr>
    </w:p>
    <w:p w14:paraId="0CAF4AA2" w14:textId="77777777" w:rsidR="005110B3" w:rsidRPr="005110B3" w:rsidRDefault="005110B3" w:rsidP="005110B3">
      <w:pPr>
        <w:widowControl/>
        <w:rPr>
          <w:rFonts w:ascii="游明朝" w:hAnsi="游明朝"/>
          <w:sz w:val="24"/>
          <w:szCs w:val="24"/>
        </w:rPr>
      </w:pPr>
    </w:p>
    <w:p w14:paraId="3BCED8E2" w14:textId="77777777" w:rsidR="005110B3" w:rsidRPr="005110B3" w:rsidRDefault="005110B3" w:rsidP="005110B3">
      <w:pPr>
        <w:widowControl/>
        <w:rPr>
          <w:rFonts w:ascii="游明朝" w:hAnsi="游明朝"/>
          <w:sz w:val="24"/>
          <w:szCs w:val="24"/>
        </w:rPr>
      </w:pPr>
    </w:p>
    <w:p w14:paraId="09631A24" w14:textId="77777777" w:rsidR="00651312" w:rsidRPr="00651312" w:rsidRDefault="00651312" w:rsidP="00651312">
      <w:pPr>
        <w:ind w:leftChars="202" w:left="424"/>
        <w:rPr>
          <w:rFonts w:ascii="ＭＳ ゴシック" w:eastAsia="ＭＳ ゴシック" w:hAnsi="ＭＳ ゴシック"/>
          <w:bCs/>
          <w:sz w:val="22"/>
        </w:rPr>
      </w:pPr>
      <w:r w:rsidRPr="00651312">
        <w:rPr>
          <w:rFonts w:ascii="ＭＳ ゴシック" w:eastAsia="ＭＳ ゴシック" w:hAnsi="ＭＳ ゴシック" w:hint="eastAsia"/>
          <w:bCs/>
          <w:sz w:val="22"/>
        </w:rPr>
        <w:t>【参考：支援事務局の事業内容】</w:t>
      </w:r>
    </w:p>
    <w:p w14:paraId="39EE87DB" w14:textId="2A3BC8FD" w:rsidR="00651312" w:rsidRPr="00651312" w:rsidRDefault="00651312" w:rsidP="00651312">
      <w:pPr>
        <w:ind w:leftChars="202" w:left="424"/>
        <w:rPr>
          <w:rFonts w:ascii="ＭＳ ゴシック" w:eastAsia="ＭＳ ゴシック" w:hAnsi="ＭＳ ゴシック"/>
          <w:bCs/>
          <w:sz w:val="22"/>
        </w:rPr>
      </w:pPr>
      <w:r w:rsidRPr="00651312">
        <w:rPr>
          <w:rFonts w:ascii="ＭＳ ゴシック" w:eastAsia="ＭＳ ゴシック" w:hAnsi="ＭＳ ゴシック" w:hint="eastAsia"/>
          <w:bCs/>
          <w:sz w:val="22"/>
        </w:rPr>
        <w:t>（１）実証</w:t>
      </w:r>
      <w:r w:rsidR="000D602B">
        <w:rPr>
          <w:rFonts w:ascii="ＭＳ ゴシック" w:eastAsia="ＭＳ ゴシック" w:hAnsi="ＭＳ ゴシック" w:hint="eastAsia"/>
          <w:bCs/>
          <w:sz w:val="22"/>
        </w:rPr>
        <w:t>事業</w:t>
      </w:r>
      <w:r w:rsidR="001B5B26">
        <w:rPr>
          <w:rFonts w:ascii="ＭＳ ゴシック" w:eastAsia="ＭＳ ゴシック" w:hAnsi="ＭＳ ゴシック" w:hint="eastAsia"/>
          <w:bCs/>
          <w:sz w:val="22"/>
        </w:rPr>
        <w:t>等</w:t>
      </w:r>
      <w:r w:rsidRPr="00651312">
        <w:rPr>
          <w:rFonts w:ascii="ＭＳ ゴシック" w:eastAsia="ＭＳ ゴシック" w:hAnsi="ＭＳ ゴシック" w:hint="eastAsia"/>
          <w:bCs/>
          <w:sz w:val="22"/>
        </w:rPr>
        <w:t>の</w:t>
      </w:r>
      <w:r w:rsidR="0026556A">
        <w:rPr>
          <w:rFonts w:ascii="ＭＳ ゴシック" w:eastAsia="ＭＳ ゴシック" w:hAnsi="ＭＳ ゴシック" w:hint="eastAsia"/>
          <w:bCs/>
          <w:sz w:val="22"/>
        </w:rPr>
        <w:t>ノウハウ・知見の集約</w:t>
      </w:r>
    </w:p>
    <w:p w14:paraId="391519D6" w14:textId="223A33BD" w:rsidR="00651312" w:rsidRPr="00651312" w:rsidRDefault="00651312" w:rsidP="00651312">
      <w:pPr>
        <w:ind w:leftChars="202" w:left="424"/>
        <w:rPr>
          <w:rFonts w:ascii="ＭＳ ゴシック" w:eastAsia="ＭＳ ゴシック" w:hAnsi="ＭＳ ゴシック"/>
          <w:bCs/>
          <w:sz w:val="22"/>
        </w:rPr>
      </w:pPr>
      <w:r w:rsidRPr="00651312">
        <w:rPr>
          <w:rFonts w:ascii="ＭＳ ゴシック" w:eastAsia="ＭＳ ゴシック" w:hAnsi="ＭＳ ゴシック" w:hint="eastAsia"/>
          <w:bCs/>
          <w:sz w:val="22"/>
        </w:rPr>
        <w:t>（</w:t>
      </w:r>
      <w:r w:rsidR="000C0FD1">
        <w:rPr>
          <w:rFonts w:ascii="ＭＳ ゴシック" w:eastAsia="ＭＳ ゴシック" w:hAnsi="ＭＳ ゴシック" w:hint="eastAsia"/>
          <w:bCs/>
          <w:sz w:val="22"/>
        </w:rPr>
        <w:t>２</w:t>
      </w:r>
      <w:r w:rsidRPr="00651312">
        <w:rPr>
          <w:rFonts w:ascii="ＭＳ ゴシック" w:eastAsia="ＭＳ ゴシック" w:hAnsi="ＭＳ ゴシック" w:hint="eastAsia"/>
          <w:bCs/>
          <w:sz w:val="22"/>
        </w:rPr>
        <w:t>）オープン＆クローズ戦略に関する横断的</w:t>
      </w:r>
      <w:r w:rsidR="00FB6D92">
        <w:rPr>
          <w:rFonts w:ascii="ＭＳ ゴシック" w:eastAsia="ＭＳ ゴシック" w:hAnsi="ＭＳ ゴシック" w:hint="eastAsia"/>
          <w:bCs/>
          <w:sz w:val="22"/>
        </w:rPr>
        <w:t>な情報収集</w:t>
      </w:r>
    </w:p>
    <w:p w14:paraId="798CEA8D" w14:textId="79522E8A" w:rsidR="00651312" w:rsidRDefault="00651312" w:rsidP="00651312">
      <w:pPr>
        <w:ind w:leftChars="202" w:left="424"/>
        <w:rPr>
          <w:rFonts w:ascii="ＭＳ ゴシック" w:eastAsia="ＭＳ ゴシック" w:hAnsi="ＭＳ ゴシック"/>
          <w:bCs/>
          <w:sz w:val="22"/>
        </w:rPr>
      </w:pPr>
      <w:r w:rsidRPr="00651312">
        <w:rPr>
          <w:rFonts w:ascii="ＭＳ ゴシック" w:eastAsia="ＭＳ ゴシック" w:hAnsi="ＭＳ ゴシック" w:hint="eastAsia"/>
          <w:bCs/>
          <w:sz w:val="22"/>
        </w:rPr>
        <w:t>（</w:t>
      </w:r>
      <w:r w:rsidR="000C0FD1">
        <w:rPr>
          <w:rFonts w:ascii="ＭＳ ゴシック" w:eastAsia="ＭＳ ゴシック" w:hAnsi="ＭＳ ゴシック" w:hint="eastAsia"/>
          <w:bCs/>
          <w:sz w:val="22"/>
        </w:rPr>
        <w:t>３</w:t>
      </w:r>
      <w:r w:rsidRPr="00651312">
        <w:rPr>
          <w:rFonts w:ascii="ＭＳ ゴシック" w:eastAsia="ＭＳ ゴシック" w:hAnsi="ＭＳ ゴシック" w:hint="eastAsia"/>
          <w:bCs/>
          <w:sz w:val="22"/>
        </w:rPr>
        <w:t>）オープン＆クローズ戦略</w:t>
      </w:r>
      <w:r w:rsidR="000C0FD1">
        <w:rPr>
          <w:rFonts w:ascii="ＭＳ ゴシック" w:eastAsia="ＭＳ ゴシック" w:hAnsi="ＭＳ ゴシック" w:hint="eastAsia"/>
          <w:bCs/>
          <w:sz w:val="22"/>
        </w:rPr>
        <w:t>に関する</w:t>
      </w:r>
      <w:r w:rsidRPr="00651312">
        <w:rPr>
          <w:rFonts w:ascii="ＭＳ ゴシック" w:eastAsia="ＭＳ ゴシック" w:hAnsi="ＭＳ ゴシック" w:hint="eastAsia"/>
          <w:bCs/>
          <w:sz w:val="22"/>
        </w:rPr>
        <w:t>普及啓発</w:t>
      </w:r>
    </w:p>
    <w:p w14:paraId="18C2DE1C" w14:textId="5DCF8E30" w:rsidR="000C0FD1" w:rsidRPr="000C0FD1" w:rsidRDefault="000C0FD1" w:rsidP="000C0FD1">
      <w:pPr>
        <w:ind w:leftChars="202" w:left="424"/>
        <w:rPr>
          <w:rFonts w:ascii="ＭＳ ゴシック" w:eastAsia="ＭＳ ゴシック" w:hAnsi="ＭＳ ゴシック"/>
          <w:bCs/>
          <w:sz w:val="22"/>
        </w:rPr>
      </w:pPr>
      <w:r w:rsidRPr="00651312">
        <w:rPr>
          <w:rFonts w:ascii="ＭＳ ゴシック" w:eastAsia="ＭＳ ゴシック" w:hAnsi="ＭＳ ゴシック" w:hint="eastAsia"/>
          <w:bCs/>
          <w:sz w:val="22"/>
        </w:rPr>
        <w:t>（</w:t>
      </w:r>
      <w:r>
        <w:rPr>
          <w:rFonts w:ascii="ＭＳ ゴシック" w:eastAsia="ＭＳ ゴシック" w:hAnsi="ＭＳ ゴシック" w:hint="eastAsia"/>
          <w:bCs/>
          <w:sz w:val="22"/>
        </w:rPr>
        <w:t>４</w:t>
      </w:r>
      <w:r w:rsidRPr="00651312">
        <w:rPr>
          <w:rFonts w:ascii="ＭＳ ゴシック" w:eastAsia="ＭＳ ゴシック" w:hAnsi="ＭＳ ゴシック" w:hint="eastAsia"/>
          <w:bCs/>
          <w:sz w:val="22"/>
        </w:rPr>
        <w:t>）有識者委員会の組織及び運営</w:t>
      </w:r>
    </w:p>
    <w:p w14:paraId="2E0F0BD3" w14:textId="77777777" w:rsidR="00651312" w:rsidRDefault="00651312" w:rsidP="007A7814">
      <w:pPr>
        <w:rPr>
          <w:rFonts w:ascii="ＭＳ ゴシック" w:eastAsia="ＭＳ ゴシック" w:hAnsi="ＭＳ ゴシック"/>
          <w:bCs/>
          <w:sz w:val="22"/>
        </w:rPr>
      </w:pPr>
    </w:p>
    <w:p w14:paraId="12456703" w14:textId="77777777" w:rsidR="00712D1A" w:rsidRDefault="005110B3" w:rsidP="005110B3">
      <w:pPr>
        <w:pStyle w:val="1"/>
      </w:pPr>
      <w:r>
        <w:rPr>
          <w:rFonts w:hint="eastAsia"/>
        </w:rPr>
        <w:t>３</w:t>
      </w:r>
      <w:r w:rsidR="00454309">
        <w:rPr>
          <w:rFonts w:hint="eastAsia"/>
        </w:rPr>
        <w:t>．事業内容</w:t>
      </w:r>
    </w:p>
    <w:p w14:paraId="06281475" w14:textId="7EFD23EF" w:rsidR="00832C97" w:rsidRDefault="009F3132" w:rsidP="00651312">
      <w:pPr>
        <w:pStyle w:val="2"/>
      </w:pPr>
      <w:r>
        <w:rPr>
          <w:rFonts w:hint="eastAsia"/>
        </w:rPr>
        <w:t>（１）</w:t>
      </w:r>
      <w:r w:rsidR="004244EB">
        <w:rPr>
          <w:rFonts w:hint="eastAsia"/>
        </w:rPr>
        <w:t>企業</w:t>
      </w:r>
      <w:r w:rsidR="00AE5D21" w:rsidRPr="00AE5D21">
        <w:rPr>
          <w:rFonts w:hint="eastAsia"/>
        </w:rPr>
        <w:t>・大学等の</w:t>
      </w:r>
      <w:r w:rsidR="00A56D06">
        <w:rPr>
          <w:rFonts w:hint="eastAsia"/>
        </w:rPr>
        <w:t>基盤的</w:t>
      </w:r>
      <w:r w:rsidR="00AE5D21" w:rsidRPr="00AE5D21">
        <w:rPr>
          <w:rFonts w:hint="eastAsia"/>
        </w:rPr>
        <w:t>共同研究開発に</w:t>
      </w:r>
      <w:r w:rsidR="00360DFA">
        <w:rPr>
          <w:rFonts w:hint="eastAsia"/>
        </w:rPr>
        <w:t>おけ</w:t>
      </w:r>
      <w:r w:rsidR="00AE5D21" w:rsidRPr="00AE5D21">
        <w:rPr>
          <w:rFonts w:hint="eastAsia"/>
        </w:rPr>
        <w:t>るオープン＆クローズ戦略策定実証事業</w:t>
      </w:r>
    </w:p>
    <w:p w14:paraId="4AA57963" w14:textId="5058742B" w:rsidR="00AE5D21" w:rsidRPr="00AE5D21" w:rsidRDefault="009F3132" w:rsidP="00AE5D21">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244EB">
        <w:rPr>
          <w:rFonts w:ascii="ＭＳ ゴシック" w:eastAsia="ＭＳ ゴシック" w:hAnsi="ＭＳ ゴシック" w:hint="eastAsia"/>
          <w:bCs/>
          <w:sz w:val="22"/>
        </w:rPr>
        <w:t>企業</w:t>
      </w:r>
      <w:r w:rsidR="00AE5D21" w:rsidRPr="00AE5D21">
        <w:rPr>
          <w:rFonts w:ascii="ＭＳ ゴシック" w:eastAsia="ＭＳ ゴシック" w:hAnsi="ＭＳ ゴシック" w:hint="eastAsia"/>
          <w:bCs/>
          <w:sz w:val="22"/>
        </w:rPr>
        <w:t>・大学等による基盤的な共同研究開発に関し、標準化・知財を一体的に活用したオープン＆クローズ戦略を実証的に策定し、そのノウハウや課題等に関する整理を行う。この場合のオープン＆クローズ戦略とは、研究開発により創出される技術及びこれに関連する技術について、産業標準化・国際標準化をすることが必要であるもの、知的財産権の取得及び活用をすることが必要であるもの又は秘匿することが必要であるものに分類し、研究開発及び新たな製品又は役務の開発の進捗状況並びに事業環境の変化に応じた、当該分類に基づく産業標準・国際標準の活用、知的財産権の取得若しくは活用又は技術の秘匿についての最適な使い分け（これらを組み合わせた活用又は当該分類の見直しを含む。）のための方針を指し、これを策定する実証事業を実施し、</w:t>
      </w:r>
      <w:bookmarkStart w:id="3" w:name="_Hlk172711943"/>
      <w:r w:rsidR="00AE5D21" w:rsidRPr="00AE5D21">
        <w:rPr>
          <w:rFonts w:ascii="ＭＳ ゴシック" w:eastAsia="ＭＳ ゴシック" w:hAnsi="ＭＳ ゴシック" w:hint="eastAsia"/>
          <w:bCs/>
          <w:sz w:val="22"/>
        </w:rPr>
        <w:t>先行事例としてその策定に当たって必要なノウハウや課題を抽出・整理するものである。</w:t>
      </w:r>
      <w:bookmarkEnd w:id="3"/>
    </w:p>
    <w:p w14:paraId="492E9D3C" w14:textId="77777777" w:rsidR="00AE5D21" w:rsidRDefault="00AE5D21" w:rsidP="00AE5D21">
      <w:pPr>
        <w:ind w:left="660" w:hangingChars="300" w:hanging="660"/>
        <w:rPr>
          <w:rFonts w:ascii="ＭＳ ゴシック" w:eastAsia="ＭＳ ゴシック" w:hAnsi="ＭＳ ゴシック"/>
          <w:bCs/>
          <w:sz w:val="22"/>
        </w:rPr>
      </w:pPr>
      <w:r w:rsidRPr="00AE5D21">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AE5D21">
        <w:rPr>
          <w:rFonts w:ascii="ＭＳ ゴシック" w:eastAsia="ＭＳ ゴシック" w:hAnsi="ＭＳ ゴシック" w:hint="eastAsia"/>
          <w:bCs/>
          <w:sz w:val="22"/>
        </w:rPr>
        <w:t>具体的には、以下のような事項に係る調査の実施により、当該基盤的研究シーズの市場価値最大化に向けたオープン＆クローズ戦略を策定する実証事業を実施する</w:t>
      </w:r>
      <w:r>
        <w:rPr>
          <w:rFonts w:ascii="ＭＳ ゴシック" w:eastAsia="ＭＳ ゴシック" w:hAnsi="ＭＳ ゴシック" w:hint="eastAsia"/>
          <w:bCs/>
          <w:sz w:val="22"/>
        </w:rPr>
        <w:t>。</w:t>
      </w:r>
    </w:p>
    <w:p w14:paraId="1C52F192" w14:textId="77777777" w:rsidR="00AE5D21" w:rsidRDefault="00AE5D21" w:rsidP="00AE5D21">
      <w:pPr>
        <w:ind w:leftChars="300" w:left="630"/>
        <w:rPr>
          <w:rFonts w:ascii="ＭＳ ゴシック" w:eastAsia="ＭＳ ゴシック" w:hAnsi="ＭＳ ゴシック"/>
          <w:bCs/>
          <w:sz w:val="22"/>
        </w:rPr>
      </w:pPr>
      <w:r w:rsidRPr="00AE5D21">
        <w:rPr>
          <w:rFonts w:ascii="ＭＳ ゴシック" w:eastAsia="ＭＳ ゴシック" w:hAnsi="ＭＳ ゴシック" w:hint="eastAsia"/>
          <w:bCs/>
          <w:sz w:val="22"/>
        </w:rPr>
        <w:t>ア）当該基盤的研究シーズに関する標準化・知財戦略に係る調査</w:t>
      </w:r>
    </w:p>
    <w:p w14:paraId="350A41A9" w14:textId="77777777" w:rsidR="00AE5D21" w:rsidRDefault="00AE5D21" w:rsidP="00AE5D21">
      <w:pPr>
        <w:numPr>
          <w:ilvl w:val="0"/>
          <w:numId w:val="9"/>
        </w:numPr>
        <w:ind w:leftChars="400" w:left="1060" w:hangingChars="100" w:hanging="220"/>
        <w:rPr>
          <w:rFonts w:ascii="ＭＳ ゴシック" w:eastAsia="ＭＳ ゴシック" w:hAnsi="ＭＳ ゴシック"/>
          <w:bCs/>
          <w:sz w:val="22"/>
        </w:rPr>
      </w:pPr>
      <w:r w:rsidRPr="00AE5D21">
        <w:rPr>
          <w:rFonts w:ascii="ＭＳ ゴシック" w:eastAsia="ＭＳ ゴシック" w:hAnsi="ＭＳ ゴシック" w:hint="eastAsia"/>
          <w:bCs/>
          <w:sz w:val="22"/>
        </w:rPr>
        <w:lastRenderedPageBreak/>
        <w:t>IPランドスケープ調査</w:t>
      </w:r>
    </w:p>
    <w:p w14:paraId="6585BF24" w14:textId="77777777" w:rsidR="00AE5D21" w:rsidRDefault="00AE5D21" w:rsidP="00AE5D21">
      <w:pPr>
        <w:numPr>
          <w:ilvl w:val="0"/>
          <w:numId w:val="9"/>
        </w:numPr>
        <w:ind w:leftChars="400" w:left="1060" w:hangingChars="100" w:hanging="220"/>
        <w:rPr>
          <w:rFonts w:ascii="ＭＳ ゴシック" w:eastAsia="ＭＳ ゴシック" w:hAnsi="ＭＳ ゴシック"/>
          <w:bCs/>
          <w:sz w:val="22"/>
        </w:rPr>
      </w:pPr>
      <w:r w:rsidRPr="00AE5D21">
        <w:rPr>
          <w:rFonts w:ascii="ＭＳ ゴシック" w:eastAsia="ＭＳ ゴシック" w:hAnsi="ＭＳ ゴシック" w:hint="eastAsia"/>
          <w:bCs/>
          <w:sz w:val="22"/>
        </w:rPr>
        <w:t>関連するISO/IEC/その他フォーラム等における国際規格の動向調査</w:t>
      </w:r>
    </w:p>
    <w:p w14:paraId="5702C49C" w14:textId="77777777" w:rsidR="00AE5D21" w:rsidRDefault="00AE5D21" w:rsidP="00AE5D21">
      <w:pPr>
        <w:numPr>
          <w:ilvl w:val="0"/>
          <w:numId w:val="9"/>
        </w:numPr>
        <w:ind w:leftChars="400" w:left="1060" w:hangingChars="100" w:hanging="220"/>
        <w:rPr>
          <w:rFonts w:ascii="ＭＳ ゴシック" w:eastAsia="ＭＳ ゴシック" w:hAnsi="ＭＳ ゴシック"/>
          <w:bCs/>
          <w:sz w:val="22"/>
        </w:rPr>
      </w:pPr>
      <w:r w:rsidRPr="00AE5D21">
        <w:rPr>
          <w:rFonts w:ascii="ＭＳ ゴシック" w:eastAsia="ＭＳ ゴシック" w:hAnsi="ＭＳ ゴシック" w:hint="eastAsia"/>
          <w:bCs/>
          <w:sz w:val="22"/>
        </w:rPr>
        <w:t>上記を踏まえた市場最大化に向けた標準化・知財戦略</w:t>
      </w:r>
    </w:p>
    <w:p w14:paraId="203D6A2B" w14:textId="77777777" w:rsidR="00AE5D21" w:rsidRDefault="00AE5D21" w:rsidP="00AE5D21">
      <w:pPr>
        <w:ind w:leftChars="300" w:left="630"/>
        <w:rPr>
          <w:rFonts w:ascii="ＭＳ ゴシック" w:eastAsia="ＭＳ ゴシック" w:hAnsi="ＭＳ ゴシック"/>
          <w:bCs/>
          <w:sz w:val="22"/>
        </w:rPr>
      </w:pPr>
      <w:r w:rsidRPr="00AE5D21">
        <w:rPr>
          <w:rFonts w:ascii="ＭＳ ゴシック" w:eastAsia="ＭＳ ゴシック" w:hAnsi="ＭＳ ゴシック" w:hint="eastAsia"/>
          <w:bCs/>
          <w:sz w:val="22"/>
        </w:rPr>
        <w:t>イ）当該基盤的研究シーズに関する市場化シナリオの策定に係る調査</w:t>
      </w:r>
    </w:p>
    <w:p w14:paraId="6F1EB0C3" w14:textId="77777777" w:rsidR="00AE5D21" w:rsidRDefault="00AE5D21" w:rsidP="00AE5D21">
      <w:pPr>
        <w:numPr>
          <w:ilvl w:val="0"/>
          <w:numId w:val="9"/>
        </w:numPr>
        <w:ind w:leftChars="400" w:left="1060" w:hangingChars="100" w:hanging="220"/>
        <w:rPr>
          <w:rFonts w:ascii="ＭＳ ゴシック" w:eastAsia="ＭＳ ゴシック" w:hAnsi="ＭＳ ゴシック"/>
          <w:bCs/>
          <w:sz w:val="22"/>
        </w:rPr>
      </w:pPr>
      <w:r w:rsidRPr="00AE5D21">
        <w:rPr>
          <w:rFonts w:ascii="ＭＳ ゴシック" w:eastAsia="ＭＳ ゴシック" w:hAnsi="ＭＳ ゴシック" w:hint="eastAsia"/>
          <w:bCs/>
          <w:sz w:val="22"/>
        </w:rPr>
        <w:t>国内外の技術動向（既存技術・競合技術に対する優位性や技術課題）、市場・社会動向（社会課題解決に向けた社会実装の可能性、社会実装された場合の市場規模等の波及効果・インパクト）</w:t>
      </w:r>
    </w:p>
    <w:p w14:paraId="07700B13" w14:textId="77777777" w:rsidR="00AE5D21" w:rsidRPr="00AE5D21" w:rsidRDefault="00AE5D21" w:rsidP="00AE5D21">
      <w:pPr>
        <w:numPr>
          <w:ilvl w:val="0"/>
          <w:numId w:val="9"/>
        </w:numPr>
        <w:ind w:leftChars="400" w:left="1060" w:hangingChars="100" w:hanging="220"/>
        <w:rPr>
          <w:rFonts w:ascii="ＭＳ ゴシック" w:eastAsia="ＭＳ ゴシック" w:hAnsi="ＭＳ ゴシック"/>
          <w:bCs/>
          <w:sz w:val="22"/>
        </w:rPr>
      </w:pPr>
      <w:r w:rsidRPr="00AE5D21">
        <w:rPr>
          <w:rFonts w:ascii="ＭＳ ゴシック" w:eastAsia="ＭＳ ゴシック" w:hAnsi="ＭＳ ゴシック" w:hint="eastAsia"/>
          <w:bCs/>
          <w:sz w:val="22"/>
        </w:rPr>
        <w:t>マーケティングプラン、社会実装に向けた勝ち筋シナリオ、これらを踏まえた市場化シナリオの策定</w:t>
      </w:r>
    </w:p>
    <w:p w14:paraId="70659078" w14:textId="4BD28569" w:rsidR="00AE5D21" w:rsidRPr="00AE5D21" w:rsidRDefault="00AE5D21" w:rsidP="00AE5D21">
      <w:pPr>
        <w:ind w:leftChars="300" w:left="630" w:firstLineChars="100" w:firstLine="220"/>
        <w:rPr>
          <w:rFonts w:ascii="ＭＳ ゴシック" w:eastAsia="ＭＳ ゴシック" w:hAnsi="ＭＳ ゴシック"/>
          <w:bCs/>
          <w:sz w:val="22"/>
        </w:rPr>
      </w:pPr>
      <w:r w:rsidRPr="00AE5D21">
        <w:rPr>
          <w:rFonts w:ascii="ＭＳ ゴシック" w:eastAsia="ＭＳ ゴシック" w:hAnsi="ＭＳ ゴシック" w:hint="eastAsia"/>
          <w:bCs/>
          <w:sz w:val="22"/>
        </w:rPr>
        <w:t>なお、当該オープン＆クローズ戦略は単一</w:t>
      </w:r>
      <w:r w:rsidR="00C4563C">
        <w:rPr>
          <w:rFonts w:ascii="ＭＳ ゴシック" w:eastAsia="ＭＳ ゴシック" w:hAnsi="ＭＳ ゴシック" w:hint="eastAsia"/>
          <w:bCs/>
          <w:sz w:val="22"/>
        </w:rPr>
        <w:t>の</w:t>
      </w:r>
      <w:r w:rsidRPr="00AE5D21">
        <w:rPr>
          <w:rFonts w:ascii="ＭＳ ゴシック" w:eastAsia="ＭＳ ゴシック" w:hAnsi="ＭＳ ゴシック" w:hint="eastAsia"/>
          <w:bCs/>
          <w:sz w:val="22"/>
        </w:rPr>
        <w:t>シナリオに縛られず、マーケティングプランに応じて複数の選択肢が存在することも考えられる。</w:t>
      </w:r>
    </w:p>
    <w:p w14:paraId="0364511F" w14:textId="77777777" w:rsidR="00AE5D21" w:rsidRDefault="00AE5D21" w:rsidP="00AE5D21">
      <w:pPr>
        <w:ind w:left="660" w:hangingChars="300" w:hanging="660"/>
        <w:rPr>
          <w:rFonts w:ascii="ＭＳ ゴシック" w:eastAsia="ＭＳ ゴシック" w:hAnsi="ＭＳ ゴシック"/>
          <w:bCs/>
          <w:sz w:val="22"/>
        </w:rPr>
      </w:pPr>
    </w:p>
    <w:p w14:paraId="3A88B9C0" w14:textId="21EBCE01" w:rsidR="009F3132" w:rsidRDefault="009F3132" w:rsidP="00AE5D21">
      <w:pPr>
        <w:pStyle w:val="2"/>
      </w:pPr>
      <w:r>
        <w:rPr>
          <w:rFonts w:hint="eastAsia"/>
        </w:rPr>
        <w:t>（２）</w:t>
      </w:r>
      <w:r w:rsidR="00AE5D21" w:rsidRPr="00AE5D21">
        <w:rPr>
          <w:rFonts w:hint="eastAsia"/>
        </w:rPr>
        <w:t>大学等におけるオープン＆クローズ戦略策定</w:t>
      </w:r>
      <w:r w:rsidR="00BB30A2">
        <w:rPr>
          <w:rFonts w:hint="eastAsia"/>
        </w:rPr>
        <w:t>の</w:t>
      </w:r>
      <w:r w:rsidR="00AE5D21" w:rsidRPr="00AE5D21">
        <w:rPr>
          <w:rFonts w:hint="eastAsia"/>
        </w:rPr>
        <w:t>推進体制構築実証事業</w:t>
      </w:r>
    </w:p>
    <w:p w14:paraId="2A4ACA07" w14:textId="768029EF" w:rsidR="00AE5D21" w:rsidRDefault="009F3132" w:rsidP="009F3132">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244EB">
        <w:rPr>
          <w:rFonts w:ascii="ＭＳ ゴシック" w:eastAsia="ＭＳ ゴシック" w:hAnsi="ＭＳ ゴシック" w:hint="eastAsia"/>
          <w:bCs/>
          <w:sz w:val="22"/>
        </w:rPr>
        <w:t>企業</w:t>
      </w:r>
      <w:r w:rsidR="00AE5D21" w:rsidRPr="00AE5D21">
        <w:rPr>
          <w:rFonts w:ascii="ＭＳ ゴシック" w:eastAsia="ＭＳ ゴシック" w:hAnsi="ＭＳ ゴシック" w:hint="eastAsia"/>
          <w:bCs/>
          <w:sz w:val="22"/>
        </w:rPr>
        <w:t>・大学等による基盤的な共同研究開発に</w:t>
      </w:r>
      <w:r w:rsidR="002E5C88">
        <w:rPr>
          <w:rFonts w:ascii="ＭＳ ゴシック" w:eastAsia="ＭＳ ゴシック" w:hAnsi="ＭＳ ゴシック" w:hint="eastAsia"/>
          <w:bCs/>
          <w:sz w:val="22"/>
        </w:rPr>
        <w:t>おける</w:t>
      </w:r>
      <w:r w:rsidR="00AE5D21" w:rsidRPr="00AE5D21">
        <w:rPr>
          <w:rFonts w:ascii="ＭＳ ゴシック" w:eastAsia="ＭＳ ゴシック" w:hAnsi="ＭＳ ゴシック" w:hint="eastAsia"/>
          <w:bCs/>
          <w:sz w:val="22"/>
        </w:rPr>
        <w:t>オープン＆クローズ戦略の策定を共同で実施する大学等を対象とし、当該大学等における標準化・知財活動の普及啓発や、</w:t>
      </w:r>
      <w:r w:rsidR="009B1709">
        <w:rPr>
          <w:rFonts w:ascii="ＭＳ ゴシック" w:eastAsia="ＭＳ ゴシック" w:hAnsi="ＭＳ ゴシック" w:hint="eastAsia"/>
          <w:bCs/>
          <w:sz w:val="22"/>
        </w:rPr>
        <w:t>推進</w:t>
      </w:r>
      <w:r w:rsidR="00AE5D21" w:rsidRPr="00AE5D21">
        <w:rPr>
          <w:rFonts w:ascii="ＭＳ ゴシック" w:eastAsia="ＭＳ ゴシック" w:hAnsi="ＭＳ ゴシック" w:hint="eastAsia"/>
          <w:bCs/>
          <w:sz w:val="22"/>
        </w:rPr>
        <w:t>体制整備を目的として、標準化・知財活動及びオープン＆クローズ戦略に関する専門的知識や、当該共同研究開発のオープン＆クローズ戦略策定を行う中で発見された成果・課題等に関する講座設置・セミナー開催・論文執筆等の実証事業の実施、当該大学等が今般のオープン＆クローズ戦略策定を契機として標準化・知財活動を継続的に組織内で進めていくに当たっての産学連携センター等の体制整備や、人材育成プログラム策定等に関する実証事業を実施</w:t>
      </w:r>
      <w:bookmarkStart w:id="4" w:name="_Hlk172711844"/>
      <w:r w:rsidR="00AE5D21" w:rsidRPr="00AE5D21">
        <w:rPr>
          <w:rFonts w:ascii="ＭＳ ゴシック" w:eastAsia="ＭＳ ゴシック" w:hAnsi="ＭＳ ゴシック" w:hint="eastAsia"/>
          <w:bCs/>
          <w:sz w:val="22"/>
        </w:rPr>
        <w:t>し、先行事例として必要なノウハウや課題を抽出・整理する。</w:t>
      </w:r>
      <w:bookmarkEnd w:id="4"/>
    </w:p>
    <w:p w14:paraId="123528C4" w14:textId="77777777" w:rsidR="009F3132" w:rsidRDefault="00AE5D21" w:rsidP="00AE5D21">
      <w:pPr>
        <w:ind w:leftChars="300" w:left="630" w:firstLineChars="100" w:firstLine="220"/>
        <w:rPr>
          <w:rFonts w:ascii="ＭＳ ゴシック" w:eastAsia="ＭＳ ゴシック" w:hAnsi="ＭＳ ゴシック"/>
          <w:bCs/>
          <w:sz w:val="22"/>
        </w:rPr>
      </w:pPr>
      <w:r w:rsidRPr="00AE5D21">
        <w:rPr>
          <w:rFonts w:ascii="ＭＳ ゴシック" w:eastAsia="ＭＳ ゴシック" w:hAnsi="ＭＳ ゴシック" w:hint="eastAsia"/>
          <w:bCs/>
          <w:sz w:val="22"/>
        </w:rPr>
        <w:t>具体的には、以下のような実証事業を実施する。</w:t>
      </w:r>
    </w:p>
    <w:p w14:paraId="1C699FDA" w14:textId="77777777" w:rsidR="00AE5D21" w:rsidRDefault="00AE5D21" w:rsidP="00AE5D21">
      <w:pPr>
        <w:ind w:leftChars="300" w:left="630"/>
        <w:rPr>
          <w:rFonts w:ascii="ＭＳ ゴシック" w:eastAsia="ＭＳ ゴシック" w:hAnsi="ＭＳ ゴシック"/>
          <w:bCs/>
          <w:sz w:val="22"/>
        </w:rPr>
      </w:pPr>
      <w:r w:rsidRPr="00AE5D21">
        <w:rPr>
          <w:rFonts w:ascii="ＭＳ ゴシック" w:eastAsia="ＭＳ ゴシック" w:hAnsi="ＭＳ ゴシック" w:hint="eastAsia"/>
          <w:bCs/>
          <w:sz w:val="22"/>
        </w:rPr>
        <w:t>ア）オープン＆クローズ戦略に関する講座設置・セミナー開催</w:t>
      </w:r>
    </w:p>
    <w:p w14:paraId="1B262DF6" w14:textId="6A65BD21" w:rsidR="00AE5D21" w:rsidRPr="00AE5D21" w:rsidRDefault="00AE5D21" w:rsidP="004305D2">
      <w:pPr>
        <w:ind w:leftChars="400" w:left="840" w:firstLineChars="100" w:firstLine="220"/>
        <w:rPr>
          <w:rFonts w:ascii="ＭＳ ゴシック" w:eastAsia="ＭＳ ゴシック" w:hAnsi="ＭＳ ゴシック"/>
          <w:bCs/>
          <w:sz w:val="22"/>
        </w:rPr>
      </w:pPr>
      <w:r w:rsidRPr="00AE5D21">
        <w:rPr>
          <w:rFonts w:ascii="ＭＳ ゴシック" w:eastAsia="ＭＳ ゴシック" w:hAnsi="ＭＳ ゴシック" w:hint="eastAsia"/>
          <w:bCs/>
          <w:sz w:val="22"/>
        </w:rPr>
        <w:t>当該共同研究開発に係るオープン＆クローズ戦略策定について、市場化の目的や戦略策定の過程、課題やその達成に向けた取組等の</w:t>
      </w:r>
      <w:r w:rsidR="004244EB">
        <w:rPr>
          <w:rFonts w:ascii="ＭＳ ゴシック" w:eastAsia="ＭＳ ゴシック" w:hAnsi="ＭＳ ゴシック" w:hint="eastAsia"/>
          <w:bCs/>
          <w:sz w:val="22"/>
        </w:rPr>
        <w:t>企業</w:t>
      </w:r>
      <w:r w:rsidRPr="00AE5D21">
        <w:rPr>
          <w:rFonts w:ascii="ＭＳ ゴシック" w:eastAsia="ＭＳ ゴシック" w:hAnsi="ＭＳ ゴシック" w:hint="eastAsia"/>
          <w:bCs/>
          <w:sz w:val="22"/>
        </w:rPr>
        <w:t>・大学側の経験を、公開講座やセミナー等の形式で大学側が開催し、学内外への普及啓発を行う（そのための人件費、会議費、旅費等を</w:t>
      </w:r>
      <w:r w:rsidR="005C0DF4">
        <w:rPr>
          <w:rFonts w:ascii="ＭＳ ゴシック" w:eastAsia="ＭＳ ゴシック" w:hAnsi="ＭＳ ゴシック" w:hint="eastAsia"/>
          <w:bCs/>
          <w:sz w:val="22"/>
        </w:rPr>
        <w:t>想定</w:t>
      </w:r>
      <w:r w:rsidRPr="00AE5D21">
        <w:rPr>
          <w:rFonts w:ascii="ＭＳ ゴシック" w:eastAsia="ＭＳ ゴシック" w:hAnsi="ＭＳ ゴシック" w:hint="eastAsia"/>
          <w:bCs/>
          <w:sz w:val="22"/>
        </w:rPr>
        <w:t>）</w:t>
      </w:r>
      <w:r w:rsidR="00292AC9">
        <w:rPr>
          <w:rFonts w:ascii="ＭＳ ゴシック" w:eastAsia="ＭＳ ゴシック" w:hAnsi="ＭＳ ゴシック" w:hint="eastAsia"/>
          <w:bCs/>
          <w:sz w:val="22"/>
        </w:rPr>
        <w:t>。</w:t>
      </w:r>
      <w:r w:rsidRPr="00AE5D21">
        <w:rPr>
          <w:rFonts w:ascii="ＭＳ ゴシック" w:eastAsia="ＭＳ ゴシック" w:hAnsi="ＭＳ ゴシック" w:hint="eastAsia"/>
          <w:bCs/>
          <w:sz w:val="22"/>
        </w:rPr>
        <w:t>なお、その際に、国内外の産学連携や標準化・知財とアカデミアの連携に係る動向等も含めた内容とすることで、学内研究者を中心に、研究成果の市場化に向けた産学連携推進や標準化・知財活用に係る意識を涵養する。</w:t>
      </w:r>
    </w:p>
    <w:p w14:paraId="22BDFFF3" w14:textId="77777777" w:rsidR="00AE5D21" w:rsidRDefault="00AE5D21" w:rsidP="00AE5D21">
      <w:pPr>
        <w:ind w:leftChars="300" w:left="630"/>
        <w:rPr>
          <w:rFonts w:ascii="ＭＳ ゴシック" w:eastAsia="ＭＳ ゴシック" w:hAnsi="ＭＳ ゴシック"/>
          <w:bCs/>
          <w:sz w:val="22"/>
        </w:rPr>
      </w:pPr>
      <w:r w:rsidRPr="00AE5D21">
        <w:rPr>
          <w:rFonts w:ascii="ＭＳ ゴシック" w:eastAsia="ＭＳ ゴシック" w:hAnsi="ＭＳ ゴシック" w:hint="eastAsia"/>
          <w:bCs/>
          <w:sz w:val="22"/>
        </w:rPr>
        <w:t>イ）</w:t>
      </w:r>
      <w:r w:rsidR="004305D2" w:rsidRPr="004305D2">
        <w:rPr>
          <w:rFonts w:ascii="ＭＳ ゴシック" w:eastAsia="ＭＳ ゴシック" w:hAnsi="ＭＳ ゴシック" w:hint="eastAsia"/>
          <w:bCs/>
          <w:sz w:val="22"/>
        </w:rPr>
        <w:t>オープン＆クローズ戦略策定に関連する論文執筆</w:t>
      </w:r>
    </w:p>
    <w:p w14:paraId="6E10CEFD" w14:textId="44319580" w:rsidR="00AE5D21" w:rsidRPr="00AE5D21" w:rsidRDefault="00E70C14" w:rsidP="004305D2">
      <w:pPr>
        <w:ind w:leftChars="400" w:left="84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当該</w:t>
      </w:r>
      <w:r w:rsidR="004305D2" w:rsidRPr="004305D2">
        <w:rPr>
          <w:rFonts w:ascii="ＭＳ ゴシック" w:eastAsia="ＭＳ ゴシック" w:hAnsi="ＭＳ ゴシック" w:hint="eastAsia"/>
          <w:bCs/>
          <w:sz w:val="22"/>
        </w:rPr>
        <w:t>共同研究開発に係るオープン＆クローズ戦略に関連する論文を研究者が執筆するに当たり、基礎データや国内外の論文収集等を研究員等が</w:t>
      </w:r>
      <w:r w:rsidR="00916A19">
        <w:rPr>
          <w:rFonts w:ascii="ＭＳ ゴシック" w:eastAsia="ＭＳ ゴシック" w:hAnsi="ＭＳ ゴシック" w:hint="eastAsia"/>
          <w:bCs/>
          <w:sz w:val="22"/>
        </w:rPr>
        <w:t>行う（</w:t>
      </w:r>
      <w:r w:rsidR="00DD287A">
        <w:rPr>
          <w:rFonts w:ascii="ＭＳ ゴシック" w:eastAsia="ＭＳ ゴシック" w:hAnsi="ＭＳ ゴシック" w:hint="eastAsia"/>
          <w:bCs/>
          <w:sz w:val="22"/>
        </w:rPr>
        <w:t>その</w:t>
      </w:r>
      <w:r w:rsidR="004305D2" w:rsidRPr="004305D2">
        <w:rPr>
          <w:rFonts w:ascii="ＭＳ ゴシック" w:eastAsia="ＭＳ ゴシック" w:hAnsi="ＭＳ ゴシック" w:hint="eastAsia"/>
          <w:bCs/>
          <w:sz w:val="22"/>
        </w:rPr>
        <w:t>ための人件費、文献購入費等を</w:t>
      </w:r>
      <w:r w:rsidR="002116DA">
        <w:rPr>
          <w:rFonts w:ascii="ＭＳ ゴシック" w:eastAsia="ＭＳ ゴシック" w:hAnsi="ＭＳ ゴシック" w:hint="eastAsia"/>
          <w:bCs/>
          <w:sz w:val="22"/>
        </w:rPr>
        <w:t>想定</w:t>
      </w:r>
      <w:r w:rsidR="0082750B">
        <w:rPr>
          <w:rFonts w:ascii="ＭＳ ゴシック" w:eastAsia="ＭＳ ゴシック" w:hAnsi="ＭＳ ゴシック" w:hint="eastAsia"/>
          <w:bCs/>
          <w:sz w:val="22"/>
        </w:rPr>
        <w:t>）</w:t>
      </w:r>
      <w:r w:rsidR="00A260A0">
        <w:rPr>
          <w:rFonts w:ascii="ＭＳ ゴシック" w:eastAsia="ＭＳ ゴシック" w:hAnsi="ＭＳ ゴシック" w:hint="eastAsia"/>
          <w:bCs/>
          <w:sz w:val="22"/>
        </w:rPr>
        <w:t>。</w:t>
      </w:r>
      <w:r w:rsidR="004305D2" w:rsidRPr="004305D2">
        <w:rPr>
          <w:rFonts w:ascii="ＭＳ ゴシック" w:eastAsia="ＭＳ ゴシック" w:hAnsi="ＭＳ ゴシック" w:hint="eastAsia"/>
          <w:bCs/>
          <w:sz w:val="22"/>
        </w:rPr>
        <w:t>論文執筆成果は、上述するような講座・セミナー等において合わせて発表を行う。</w:t>
      </w:r>
    </w:p>
    <w:p w14:paraId="15E1A537" w14:textId="31BA53DE" w:rsidR="004305D2" w:rsidRDefault="004305D2" w:rsidP="004305D2">
      <w:pPr>
        <w:ind w:leftChars="300" w:left="630"/>
        <w:rPr>
          <w:rFonts w:ascii="ＭＳ ゴシック" w:eastAsia="ＭＳ ゴシック" w:hAnsi="ＭＳ ゴシック"/>
          <w:bCs/>
          <w:sz w:val="22"/>
        </w:rPr>
      </w:pPr>
      <w:r w:rsidRPr="004305D2">
        <w:rPr>
          <w:rFonts w:ascii="ＭＳ ゴシック" w:eastAsia="ＭＳ ゴシック" w:hAnsi="ＭＳ ゴシック" w:hint="eastAsia"/>
          <w:bCs/>
          <w:sz w:val="22"/>
        </w:rPr>
        <w:t>ウ）大学等のオープン＆クローズ戦略</w:t>
      </w:r>
      <w:r w:rsidR="00A23243">
        <w:rPr>
          <w:rFonts w:ascii="ＭＳ ゴシック" w:eastAsia="ＭＳ ゴシック" w:hAnsi="ＭＳ ゴシック" w:hint="eastAsia"/>
          <w:bCs/>
          <w:sz w:val="22"/>
        </w:rPr>
        <w:t>策定</w:t>
      </w:r>
      <w:r w:rsidRPr="004305D2">
        <w:rPr>
          <w:rFonts w:ascii="ＭＳ ゴシック" w:eastAsia="ＭＳ ゴシック" w:hAnsi="ＭＳ ゴシック" w:hint="eastAsia"/>
          <w:bCs/>
          <w:sz w:val="22"/>
        </w:rPr>
        <w:t>推進に係る体制整備</w:t>
      </w:r>
    </w:p>
    <w:p w14:paraId="0C8BF8A3" w14:textId="0515C03A" w:rsidR="004305D2" w:rsidRPr="00AE5D21" w:rsidRDefault="004305D2" w:rsidP="004305D2">
      <w:pPr>
        <w:ind w:leftChars="400" w:left="840" w:firstLineChars="100" w:firstLine="220"/>
        <w:rPr>
          <w:rFonts w:ascii="ＭＳ ゴシック" w:eastAsia="ＭＳ ゴシック" w:hAnsi="ＭＳ ゴシック"/>
          <w:bCs/>
          <w:sz w:val="22"/>
        </w:rPr>
      </w:pPr>
      <w:r w:rsidRPr="004305D2">
        <w:rPr>
          <w:rFonts w:ascii="ＭＳ ゴシック" w:eastAsia="ＭＳ ゴシック" w:hAnsi="ＭＳ ゴシック" w:hint="eastAsia"/>
          <w:bCs/>
          <w:sz w:val="22"/>
        </w:rPr>
        <w:t>当該大学等において、一研究室に留まらず、学内横断的にオープン＆クローズ戦略</w:t>
      </w:r>
      <w:r w:rsidR="00576F62">
        <w:rPr>
          <w:rFonts w:ascii="ＭＳ ゴシック" w:eastAsia="ＭＳ ゴシック" w:hAnsi="ＭＳ ゴシック" w:hint="eastAsia"/>
          <w:bCs/>
          <w:sz w:val="22"/>
        </w:rPr>
        <w:t>策定</w:t>
      </w:r>
      <w:r w:rsidRPr="004305D2">
        <w:rPr>
          <w:rFonts w:ascii="ＭＳ ゴシック" w:eastAsia="ＭＳ ゴシック" w:hAnsi="ＭＳ ゴシック" w:hint="eastAsia"/>
          <w:bCs/>
          <w:sz w:val="22"/>
        </w:rPr>
        <w:t>を推進するための窓口体制整備を行う（そのための人件費、会議費等を</w:t>
      </w:r>
      <w:r w:rsidR="005C0DF4">
        <w:rPr>
          <w:rFonts w:ascii="ＭＳ ゴシック" w:eastAsia="ＭＳ ゴシック" w:hAnsi="ＭＳ ゴシック" w:hint="eastAsia"/>
          <w:bCs/>
          <w:sz w:val="22"/>
        </w:rPr>
        <w:t>想定</w:t>
      </w:r>
      <w:r w:rsidRPr="004305D2">
        <w:rPr>
          <w:rFonts w:ascii="ＭＳ ゴシック" w:eastAsia="ＭＳ ゴシック" w:hAnsi="ＭＳ ゴシック" w:hint="eastAsia"/>
          <w:bCs/>
          <w:sz w:val="22"/>
        </w:rPr>
        <w:t>）</w:t>
      </w:r>
      <w:r w:rsidR="00A260A0">
        <w:rPr>
          <w:rFonts w:ascii="ＭＳ ゴシック" w:eastAsia="ＭＳ ゴシック" w:hAnsi="ＭＳ ゴシック" w:hint="eastAsia"/>
          <w:bCs/>
          <w:sz w:val="22"/>
        </w:rPr>
        <w:t>。</w:t>
      </w:r>
      <w:r w:rsidRPr="004305D2">
        <w:rPr>
          <w:rFonts w:ascii="ＭＳ ゴシック" w:eastAsia="ＭＳ ゴシック" w:hAnsi="ＭＳ ゴシック" w:hint="eastAsia"/>
          <w:bCs/>
          <w:sz w:val="22"/>
        </w:rPr>
        <w:t>これにより、当該大学等内において、採択案件の普及や、オープン＆クローズ戦略を始めとした研究開発成果の市場化に向けた知見等を広く共有する。</w:t>
      </w:r>
    </w:p>
    <w:p w14:paraId="70CE4DE5" w14:textId="77777777" w:rsidR="004305D2" w:rsidRDefault="004305D2" w:rsidP="004305D2">
      <w:pPr>
        <w:ind w:leftChars="300" w:left="630"/>
        <w:rPr>
          <w:rFonts w:ascii="ＭＳ ゴシック" w:eastAsia="ＭＳ ゴシック" w:hAnsi="ＭＳ ゴシック"/>
          <w:bCs/>
          <w:sz w:val="22"/>
        </w:rPr>
      </w:pPr>
      <w:r w:rsidRPr="004305D2">
        <w:rPr>
          <w:rFonts w:ascii="ＭＳ ゴシック" w:eastAsia="ＭＳ ゴシック" w:hAnsi="ＭＳ ゴシック" w:hint="eastAsia"/>
          <w:bCs/>
          <w:sz w:val="22"/>
        </w:rPr>
        <w:t>エ）オープン＆クローズ戦略策定に関連する人材育成プログラム策定</w:t>
      </w:r>
    </w:p>
    <w:p w14:paraId="358F2B60" w14:textId="712F527C" w:rsidR="004305D2" w:rsidRPr="00AE5D21" w:rsidRDefault="004305D2" w:rsidP="004305D2">
      <w:pPr>
        <w:ind w:leftChars="400" w:left="840" w:firstLineChars="100" w:firstLine="220"/>
        <w:rPr>
          <w:rFonts w:ascii="ＭＳ ゴシック" w:eastAsia="ＭＳ ゴシック" w:hAnsi="ＭＳ ゴシック"/>
          <w:bCs/>
          <w:sz w:val="22"/>
        </w:rPr>
      </w:pPr>
      <w:r w:rsidRPr="004305D2">
        <w:rPr>
          <w:rFonts w:ascii="ＭＳ ゴシック" w:eastAsia="ＭＳ ゴシック" w:hAnsi="ＭＳ ゴシック" w:hint="eastAsia"/>
          <w:bCs/>
          <w:sz w:val="22"/>
        </w:rPr>
        <w:t>アカデミアのオープン＆クローズ戦略策定能力等を高めるための研修プログラム等を研究者</w:t>
      </w:r>
      <w:r w:rsidR="0065212B">
        <w:rPr>
          <w:rFonts w:ascii="ＭＳ ゴシック" w:eastAsia="ＭＳ ゴシック" w:hAnsi="ＭＳ ゴシック" w:hint="eastAsia"/>
          <w:bCs/>
          <w:sz w:val="22"/>
        </w:rPr>
        <w:t>等</w:t>
      </w:r>
      <w:r w:rsidRPr="004305D2">
        <w:rPr>
          <w:rFonts w:ascii="ＭＳ ゴシック" w:eastAsia="ＭＳ ゴシック" w:hAnsi="ＭＳ ゴシック" w:hint="eastAsia"/>
          <w:bCs/>
          <w:sz w:val="22"/>
        </w:rPr>
        <w:t>が企画立案する</w:t>
      </w:r>
      <w:r w:rsidR="009653B0">
        <w:rPr>
          <w:rFonts w:ascii="ＭＳ ゴシック" w:eastAsia="ＭＳ ゴシック" w:hAnsi="ＭＳ ゴシック" w:hint="eastAsia"/>
          <w:bCs/>
          <w:sz w:val="22"/>
        </w:rPr>
        <w:t>（その</w:t>
      </w:r>
      <w:r w:rsidRPr="004305D2">
        <w:rPr>
          <w:rFonts w:ascii="ＭＳ ゴシック" w:eastAsia="ＭＳ ゴシック" w:hAnsi="ＭＳ ゴシック" w:hint="eastAsia"/>
          <w:bCs/>
          <w:sz w:val="22"/>
        </w:rPr>
        <w:t>ための人件費、会議費、旅費等を</w:t>
      </w:r>
      <w:r w:rsidR="009653B0">
        <w:rPr>
          <w:rFonts w:ascii="ＭＳ ゴシック" w:eastAsia="ＭＳ ゴシック" w:hAnsi="ＭＳ ゴシック" w:hint="eastAsia"/>
          <w:bCs/>
          <w:sz w:val="22"/>
        </w:rPr>
        <w:t>想定</w:t>
      </w:r>
      <w:r w:rsidR="009058E2">
        <w:rPr>
          <w:rFonts w:ascii="ＭＳ ゴシック" w:eastAsia="ＭＳ ゴシック" w:hAnsi="ＭＳ ゴシック" w:hint="eastAsia"/>
          <w:bCs/>
          <w:sz w:val="22"/>
        </w:rPr>
        <w:t>）</w:t>
      </w:r>
      <w:r w:rsidR="00C076B4">
        <w:rPr>
          <w:rFonts w:ascii="ＭＳ ゴシック" w:eastAsia="ＭＳ ゴシック" w:hAnsi="ＭＳ ゴシック" w:hint="eastAsia"/>
          <w:bCs/>
          <w:sz w:val="22"/>
        </w:rPr>
        <w:t>。</w:t>
      </w:r>
    </w:p>
    <w:p w14:paraId="507FCBFA" w14:textId="77777777" w:rsidR="00AE5D21" w:rsidRPr="004305D2" w:rsidRDefault="00AE5D21" w:rsidP="00AE5D21">
      <w:pPr>
        <w:ind w:leftChars="300" w:left="630" w:firstLineChars="100" w:firstLine="220"/>
        <w:rPr>
          <w:rFonts w:ascii="ＭＳ ゴシック" w:eastAsia="ＭＳ ゴシック" w:hAnsi="ＭＳ ゴシック"/>
          <w:bCs/>
          <w:sz w:val="22"/>
        </w:rPr>
      </w:pPr>
    </w:p>
    <w:p w14:paraId="51C1284F" w14:textId="77777777" w:rsidR="009F3132" w:rsidRDefault="009F3132" w:rsidP="00AE5D21">
      <w:pPr>
        <w:pStyle w:val="2"/>
      </w:pPr>
      <w:r>
        <w:rPr>
          <w:rFonts w:hint="eastAsia"/>
        </w:rPr>
        <w:t>（３）</w:t>
      </w:r>
      <w:r w:rsidR="004305D2" w:rsidRPr="004305D2">
        <w:rPr>
          <w:rFonts w:hint="eastAsia"/>
        </w:rPr>
        <w:t>支援事務局との連携</w:t>
      </w:r>
    </w:p>
    <w:p w14:paraId="7A344D84" w14:textId="6190FDF5" w:rsidR="009F3132" w:rsidRDefault="009F3132" w:rsidP="009F3132">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305D2" w:rsidRPr="004305D2">
        <w:rPr>
          <w:rFonts w:ascii="ＭＳ ゴシック" w:eastAsia="ＭＳ ゴシック" w:hAnsi="ＭＳ ゴシック" w:hint="eastAsia"/>
          <w:bCs/>
          <w:sz w:val="22"/>
        </w:rPr>
        <w:t>経済産業省が別途委託契約により設置する支援事務局（２．事業スキームの②）と、以下の取組について連携を行うことにより、</w:t>
      </w:r>
      <w:r w:rsidR="004244EB">
        <w:rPr>
          <w:rFonts w:ascii="ＭＳ ゴシック" w:eastAsia="ＭＳ ゴシック" w:hAnsi="ＭＳ ゴシック" w:hint="eastAsia"/>
          <w:bCs/>
          <w:sz w:val="22"/>
        </w:rPr>
        <w:t>企業</w:t>
      </w:r>
      <w:r w:rsidR="004305D2" w:rsidRPr="004305D2">
        <w:rPr>
          <w:rFonts w:ascii="ＭＳ ゴシック" w:eastAsia="ＭＳ ゴシック" w:hAnsi="ＭＳ ゴシック" w:hint="eastAsia"/>
          <w:bCs/>
          <w:sz w:val="22"/>
        </w:rPr>
        <w:t>・大学等のオープン＆クローズ戦略</w:t>
      </w:r>
      <w:r w:rsidR="00F72B43">
        <w:rPr>
          <w:rFonts w:ascii="ＭＳ ゴシック" w:eastAsia="ＭＳ ゴシック" w:hAnsi="ＭＳ ゴシック" w:hint="eastAsia"/>
          <w:bCs/>
          <w:sz w:val="22"/>
        </w:rPr>
        <w:t>策定</w:t>
      </w:r>
      <w:r w:rsidR="004305D2" w:rsidRPr="004305D2">
        <w:rPr>
          <w:rFonts w:ascii="ＭＳ ゴシック" w:eastAsia="ＭＳ ゴシック" w:hAnsi="ＭＳ ゴシック" w:hint="eastAsia"/>
          <w:bCs/>
          <w:sz w:val="22"/>
        </w:rPr>
        <w:t>の更なる効果拡大・普及促進を図る</w:t>
      </w:r>
      <w:r w:rsidR="004305D2">
        <w:rPr>
          <w:rFonts w:ascii="ＭＳ ゴシック" w:eastAsia="ＭＳ ゴシック" w:hAnsi="ＭＳ ゴシック" w:hint="eastAsia"/>
          <w:bCs/>
          <w:sz w:val="22"/>
        </w:rPr>
        <w:t>。</w:t>
      </w:r>
    </w:p>
    <w:p w14:paraId="438EB398" w14:textId="126B8157" w:rsidR="004305D2" w:rsidRDefault="004305D2" w:rsidP="004305D2">
      <w:pPr>
        <w:ind w:leftChars="300" w:left="630"/>
        <w:rPr>
          <w:rFonts w:ascii="ＭＳ ゴシック" w:eastAsia="ＭＳ ゴシック" w:hAnsi="ＭＳ ゴシック"/>
          <w:bCs/>
          <w:sz w:val="22"/>
        </w:rPr>
      </w:pPr>
      <w:r w:rsidRPr="00AE5D21">
        <w:rPr>
          <w:rFonts w:ascii="ＭＳ ゴシック" w:eastAsia="ＭＳ ゴシック" w:hAnsi="ＭＳ ゴシック" w:hint="eastAsia"/>
          <w:bCs/>
          <w:sz w:val="22"/>
        </w:rPr>
        <w:t>ア）</w:t>
      </w:r>
      <w:r w:rsidR="00B83E0F">
        <w:rPr>
          <w:rFonts w:ascii="ＭＳ ゴシック" w:eastAsia="ＭＳ ゴシック" w:hAnsi="ＭＳ ゴシック" w:hint="eastAsia"/>
          <w:bCs/>
          <w:sz w:val="22"/>
        </w:rPr>
        <w:t>各機関</w:t>
      </w:r>
      <w:r w:rsidRPr="004305D2">
        <w:rPr>
          <w:rFonts w:ascii="ＭＳ ゴシック" w:eastAsia="ＭＳ ゴシック" w:hAnsi="ＭＳ ゴシック" w:hint="eastAsia"/>
          <w:bCs/>
          <w:sz w:val="22"/>
        </w:rPr>
        <w:t>等による助言を踏まえた戦略検討</w:t>
      </w:r>
    </w:p>
    <w:p w14:paraId="548CA4C3" w14:textId="590A5D5A" w:rsidR="004305D2" w:rsidRPr="004305D2" w:rsidRDefault="004305D2" w:rsidP="004305D2">
      <w:pPr>
        <w:ind w:leftChars="400" w:left="840" w:firstLineChars="100" w:firstLine="220"/>
        <w:rPr>
          <w:rFonts w:ascii="ＭＳ ゴシック" w:eastAsia="ＭＳ ゴシック" w:hAnsi="ＭＳ ゴシック"/>
          <w:bCs/>
          <w:sz w:val="22"/>
        </w:rPr>
      </w:pPr>
      <w:r w:rsidRPr="004305D2">
        <w:rPr>
          <w:rFonts w:ascii="ＭＳ ゴシック" w:eastAsia="ＭＳ ゴシック" w:hAnsi="ＭＳ ゴシック" w:hint="eastAsia"/>
          <w:bCs/>
          <w:sz w:val="22"/>
        </w:rPr>
        <w:t>上記（１）について、必要に応じ、</w:t>
      </w:r>
      <w:r w:rsidR="006C32F0">
        <w:rPr>
          <w:rFonts w:ascii="ＭＳ ゴシック" w:eastAsia="ＭＳ ゴシック" w:hAnsi="ＭＳ ゴシック" w:hint="eastAsia"/>
          <w:bCs/>
          <w:sz w:val="22"/>
        </w:rPr>
        <w:t>法に基づく認定を受け、</w:t>
      </w:r>
      <w:r w:rsidRPr="004305D2">
        <w:rPr>
          <w:rFonts w:ascii="ＭＳ ゴシック" w:eastAsia="ＭＳ ゴシック" w:hAnsi="ＭＳ ゴシック" w:hint="eastAsia"/>
          <w:bCs/>
          <w:sz w:val="22"/>
        </w:rPr>
        <w:t>市場化やオープン＆クローズ戦略</w:t>
      </w:r>
      <w:r w:rsidR="005F36CB">
        <w:rPr>
          <w:rFonts w:ascii="ＭＳ ゴシック" w:eastAsia="ＭＳ ゴシック" w:hAnsi="ＭＳ ゴシック" w:hint="eastAsia"/>
          <w:bCs/>
          <w:sz w:val="22"/>
        </w:rPr>
        <w:t>策定</w:t>
      </w:r>
      <w:r w:rsidRPr="004305D2">
        <w:rPr>
          <w:rFonts w:ascii="ＭＳ ゴシック" w:eastAsia="ＭＳ ゴシック" w:hAnsi="ＭＳ ゴシック" w:hint="eastAsia"/>
          <w:bCs/>
          <w:sz w:val="22"/>
        </w:rPr>
        <w:t>に関して</w:t>
      </w:r>
      <w:r w:rsidR="00D015E1">
        <w:rPr>
          <w:rFonts w:ascii="ＭＳ ゴシック" w:eastAsia="ＭＳ ゴシック" w:hAnsi="ＭＳ ゴシック" w:hint="eastAsia"/>
          <w:bCs/>
          <w:sz w:val="22"/>
        </w:rPr>
        <w:t>各</w:t>
      </w:r>
      <w:r w:rsidR="005F36CB" w:rsidRPr="005F36CB">
        <w:rPr>
          <w:rFonts w:ascii="ＭＳ ゴシック" w:eastAsia="ＭＳ ゴシック" w:hAnsi="ＭＳ ゴシック" w:hint="eastAsia"/>
          <w:bCs/>
          <w:sz w:val="22"/>
        </w:rPr>
        <w:t>機関（経済産業省・</w:t>
      </w:r>
      <w:r w:rsidR="002A64BD">
        <w:rPr>
          <w:rFonts w:ascii="ＭＳ ゴシック" w:eastAsia="ＭＳ ゴシック" w:hAnsi="ＭＳ ゴシック" w:hint="eastAsia"/>
          <w:bCs/>
          <w:sz w:val="22"/>
        </w:rPr>
        <w:t>INPIT</w:t>
      </w:r>
      <w:r w:rsidR="005F36CB" w:rsidRPr="005F36CB">
        <w:rPr>
          <w:rFonts w:ascii="ＭＳ ゴシック" w:eastAsia="ＭＳ ゴシック" w:hAnsi="ＭＳ ゴシック" w:hint="eastAsia"/>
          <w:bCs/>
          <w:sz w:val="22"/>
        </w:rPr>
        <w:t>・</w:t>
      </w:r>
      <w:r w:rsidR="002A64BD">
        <w:rPr>
          <w:rFonts w:ascii="ＭＳ ゴシック" w:eastAsia="ＭＳ ゴシック" w:hAnsi="ＭＳ ゴシック" w:hint="eastAsia"/>
          <w:bCs/>
          <w:sz w:val="22"/>
        </w:rPr>
        <w:t>NEDO</w:t>
      </w:r>
      <w:r w:rsidR="005F36CB" w:rsidRPr="005F36CB">
        <w:rPr>
          <w:rFonts w:ascii="ＭＳ ゴシック" w:eastAsia="ＭＳ ゴシック" w:hAnsi="ＭＳ ゴシック" w:hint="eastAsia"/>
          <w:bCs/>
          <w:sz w:val="22"/>
        </w:rPr>
        <w:t>・関係省庁等）</w:t>
      </w:r>
      <w:r w:rsidRPr="004305D2">
        <w:rPr>
          <w:rFonts w:ascii="ＭＳ ゴシック" w:eastAsia="ＭＳ ゴシック" w:hAnsi="ＭＳ ゴシック" w:hint="eastAsia"/>
          <w:bCs/>
          <w:sz w:val="22"/>
        </w:rPr>
        <w:t>及び</w:t>
      </w:r>
      <w:r w:rsidR="0038204D">
        <w:rPr>
          <w:rFonts w:ascii="ＭＳ ゴシック" w:eastAsia="ＭＳ ゴシック" w:hAnsi="ＭＳ ゴシック" w:hint="eastAsia"/>
          <w:bCs/>
          <w:sz w:val="22"/>
        </w:rPr>
        <w:t>標準化</w:t>
      </w:r>
      <w:r w:rsidRPr="004305D2">
        <w:rPr>
          <w:rFonts w:ascii="ＭＳ ゴシック" w:eastAsia="ＭＳ ゴシック" w:hAnsi="ＭＳ ゴシック" w:hint="eastAsia"/>
          <w:bCs/>
          <w:sz w:val="22"/>
        </w:rPr>
        <w:t>有識者等が助言を行う会議に参加する（</w:t>
      </w:r>
      <w:r w:rsidR="00AD4A81">
        <w:rPr>
          <w:rFonts w:ascii="ＭＳ ゴシック" w:eastAsia="ＭＳ ゴシック" w:hAnsi="ＭＳ ゴシック" w:hint="eastAsia"/>
          <w:bCs/>
          <w:sz w:val="22"/>
        </w:rPr>
        <w:t>本事業実施期間内に</w:t>
      </w:r>
      <w:r w:rsidR="00A23EF1">
        <w:rPr>
          <w:rFonts w:ascii="ＭＳ ゴシック" w:eastAsia="ＭＳ ゴシック" w:hAnsi="ＭＳ ゴシック" w:hint="eastAsia"/>
          <w:bCs/>
          <w:sz w:val="22"/>
        </w:rPr>
        <w:t>３</w:t>
      </w:r>
      <w:r w:rsidRPr="004305D2">
        <w:rPr>
          <w:rFonts w:ascii="ＭＳ ゴシック" w:eastAsia="ＭＳ ゴシック" w:hAnsi="ＭＳ ゴシック" w:hint="eastAsia"/>
          <w:bCs/>
          <w:sz w:val="22"/>
        </w:rPr>
        <w:t>回程度を想定）。</w:t>
      </w:r>
      <w:r w:rsidR="00920FA6" w:rsidRPr="00920FA6">
        <w:rPr>
          <w:rFonts w:ascii="ＭＳ ゴシック" w:eastAsia="ＭＳ ゴシック" w:hAnsi="ＭＳ ゴシック" w:hint="eastAsia"/>
          <w:bCs/>
          <w:sz w:val="22"/>
        </w:rPr>
        <w:t>会議への参加に際しては、戦略</w:t>
      </w:r>
      <w:r w:rsidR="004C3A90">
        <w:rPr>
          <w:rFonts w:ascii="ＭＳ ゴシック" w:eastAsia="ＭＳ ゴシック" w:hAnsi="ＭＳ ゴシック" w:hint="eastAsia"/>
          <w:bCs/>
          <w:sz w:val="22"/>
        </w:rPr>
        <w:t>策定</w:t>
      </w:r>
      <w:r w:rsidR="00920FA6" w:rsidRPr="00920FA6">
        <w:rPr>
          <w:rFonts w:ascii="ＭＳ ゴシック" w:eastAsia="ＭＳ ゴシック" w:hAnsi="ＭＳ ゴシック" w:hint="eastAsia"/>
          <w:bCs/>
          <w:sz w:val="22"/>
        </w:rPr>
        <w:t>の状況に応じた助言を受けられるよう、予め相談事項を明確化し、助言を受けるために必要な情報を整理して提示する（例えば、ビジネスモデル</w:t>
      </w:r>
      <w:r w:rsidR="006853C7">
        <w:rPr>
          <w:rFonts w:ascii="ＭＳ ゴシック" w:eastAsia="ＭＳ ゴシック" w:hAnsi="ＭＳ ゴシック" w:hint="eastAsia"/>
          <w:bCs/>
          <w:sz w:val="22"/>
        </w:rPr>
        <w:t>構築の観点から</w:t>
      </w:r>
      <w:r w:rsidR="00920FA6" w:rsidRPr="00920FA6">
        <w:rPr>
          <w:rFonts w:ascii="ＭＳ ゴシック" w:eastAsia="ＭＳ ゴシック" w:hAnsi="ＭＳ ゴシック" w:hint="eastAsia"/>
          <w:bCs/>
          <w:sz w:val="22"/>
        </w:rPr>
        <w:t>助言を受けたい場合は、マネタイズモデル等を整理したビジネスモデルの仮説を提示する等）</w:t>
      </w:r>
      <w:r w:rsidR="00797A86">
        <w:rPr>
          <w:rFonts w:ascii="ＭＳ ゴシック" w:eastAsia="ＭＳ ゴシック" w:hAnsi="ＭＳ ゴシック" w:hint="eastAsia"/>
          <w:bCs/>
          <w:sz w:val="22"/>
        </w:rPr>
        <w:t>。</w:t>
      </w:r>
      <w:r w:rsidRPr="004305D2">
        <w:rPr>
          <w:rFonts w:ascii="ＭＳ ゴシック" w:eastAsia="ＭＳ ゴシック" w:hAnsi="ＭＳ ゴシック" w:hint="eastAsia"/>
          <w:bCs/>
          <w:sz w:val="22"/>
        </w:rPr>
        <w:t>助言を受けて、オープン＆クローズ戦略の効果拡大に向けた更なる検討を進める</w:t>
      </w:r>
      <w:r w:rsidR="00644C7C">
        <w:rPr>
          <w:rFonts w:ascii="ＭＳ ゴシック" w:eastAsia="ＭＳ ゴシック" w:hAnsi="ＭＳ ゴシック" w:hint="eastAsia"/>
          <w:bCs/>
          <w:sz w:val="22"/>
        </w:rPr>
        <w:t>他、</w:t>
      </w:r>
      <w:r w:rsidR="00354E71">
        <w:rPr>
          <w:rFonts w:ascii="ＭＳ ゴシック" w:eastAsia="ＭＳ ゴシック" w:hAnsi="ＭＳ ゴシック" w:hint="eastAsia"/>
          <w:bCs/>
          <w:sz w:val="22"/>
        </w:rPr>
        <w:t>助言の効果や満足度</w:t>
      </w:r>
      <w:r w:rsidR="00E70A2F">
        <w:rPr>
          <w:rFonts w:ascii="ＭＳ ゴシック" w:eastAsia="ＭＳ ゴシック" w:hAnsi="ＭＳ ゴシック" w:hint="eastAsia"/>
          <w:bCs/>
          <w:sz w:val="22"/>
        </w:rPr>
        <w:t>等について</w:t>
      </w:r>
      <w:r w:rsidR="001E7102">
        <w:rPr>
          <w:rFonts w:ascii="ＭＳ ゴシック" w:eastAsia="ＭＳ ゴシック" w:hAnsi="ＭＳ ゴシック" w:hint="eastAsia"/>
          <w:bCs/>
          <w:sz w:val="22"/>
        </w:rPr>
        <w:t>支援事務局</w:t>
      </w:r>
      <w:r w:rsidR="00A440F4">
        <w:rPr>
          <w:rFonts w:ascii="ＭＳ ゴシック" w:eastAsia="ＭＳ ゴシック" w:hAnsi="ＭＳ ゴシック" w:hint="eastAsia"/>
          <w:bCs/>
          <w:sz w:val="22"/>
        </w:rPr>
        <w:t>に</w:t>
      </w:r>
      <w:r w:rsidR="006942A8">
        <w:rPr>
          <w:rFonts w:ascii="ＭＳ ゴシック" w:eastAsia="ＭＳ ゴシック" w:hAnsi="ＭＳ ゴシック" w:hint="eastAsia"/>
          <w:bCs/>
          <w:sz w:val="22"/>
        </w:rPr>
        <w:t>フィードバック</w:t>
      </w:r>
      <w:r w:rsidR="00441E69">
        <w:rPr>
          <w:rFonts w:ascii="ＭＳ ゴシック" w:eastAsia="ＭＳ ゴシック" w:hAnsi="ＭＳ ゴシック" w:hint="eastAsia"/>
          <w:bCs/>
          <w:sz w:val="22"/>
        </w:rPr>
        <w:t>する</w:t>
      </w:r>
      <w:r w:rsidRPr="004305D2">
        <w:rPr>
          <w:rFonts w:ascii="ＭＳ ゴシック" w:eastAsia="ＭＳ ゴシック" w:hAnsi="ＭＳ ゴシック" w:hint="eastAsia"/>
          <w:bCs/>
          <w:sz w:val="22"/>
        </w:rPr>
        <w:t>。</w:t>
      </w:r>
    </w:p>
    <w:p w14:paraId="32999ED0" w14:textId="77777777" w:rsidR="004305D2" w:rsidRPr="00AE5D21" w:rsidRDefault="004305D2" w:rsidP="004305D2">
      <w:pPr>
        <w:ind w:leftChars="400" w:left="840" w:firstLineChars="100" w:firstLine="220"/>
        <w:rPr>
          <w:rFonts w:ascii="ＭＳ ゴシック" w:eastAsia="ＭＳ ゴシック" w:hAnsi="ＭＳ ゴシック"/>
          <w:bCs/>
          <w:sz w:val="22"/>
        </w:rPr>
      </w:pPr>
      <w:r w:rsidRPr="004305D2">
        <w:rPr>
          <w:rFonts w:ascii="ＭＳ ゴシック" w:eastAsia="ＭＳ ゴシック" w:hAnsi="ＭＳ ゴシック" w:hint="eastAsia"/>
          <w:bCs/>
          <w:sz w:val="22"/>
        </w:rPr>
        <w:t>なお、この場合、当該会議の取りまとめを支援事務局が行うため、支援事務局との連携を随時行う。</w:t>
      </w:r>
    </w:p>
    <w:p w14:paraId="4A6E6076" w14:textId="77777777" w:rsidR="004305D2" w:rsidRDefault="004305D2" w:rsidP="004305D2">
      <w:pPr>
        <w:ind w:leftChars="300" w:left="630"/>
        <w:rPr>
          <w:rFonts w:ascii="ＭＳ ゴシック" w:eastAsia="ＭＳ ゴシック" w:hAnsi="ＭＳ ゴシック"/>
          <w:bCs/>
          <w:sz w:val="22"/>
        </w:rPr>
      </w:pPr>
      <w:r w:rsidRPr="00AE5D21">
        <w:rPr>
          <w:rFonts w:ascii="ＭＳ ゴシック" w:eastAsia="ＭＳ ゴシック" w:hAnsi="ＭＳ ゴシック" w:hint="eastAsia"/>
          <w:bCs/>
          <w:sz w:val="22"/>
        </w:rPr>
        <w:t>イ）</w:t>
      </w:r>
      <w:r w:rsidRPr="004305D2">
        <w:rPr>
          <w:rFonts w:ascii="ＭＳ ゴシック" w:eastAsia="ＭＳ ゴシック" w:hAnsi="ＭＳ ゴシック" w:hint="eastAsia"/>
          <w:bCs/>
          <w:sz w:val="22"/>
        </w:rPr>
        <w:t>有識者委員会への報告</w:t>
      </w:r>
    </w:p>
    <w:p w14:paraId="077772FA" w14:textId="0FE2589A" w:rsidR="004305D2" w:rsidRPr="004305D2" w:rsidRDefault="004305D2" w:rsidP="004305D2">
      <w:pPr>
        <w:ind w:leftChars="400" w:left="840" w:firstLineChars="100" w:firstLine="220"/>
        <w:rPr>
          <w:rFonts w:ascii="ＭＳ ゴシック" w:eastAsia="ＭＳ ゴシック" w:hAnsi="ＭＳ ゴシック"/>
          <w:bCs/>
          <w:sz w:val="22"/>
        </w:rPr>
      </w:pPr>
      <w:r w:rsidRPr="004305D2">
        <w:rPr>
          <w:rFonts w:ascii="ＭＳ ゴシック" w:eastAsia="ＭＳ ゴシック" w:hAnsi="ＭＳ ゴシック" w:hint="eastAsia"/>
          <w:bCs/>
          <w:sz w:val="22"/>
        </w:rPr>
        <w:t>支援事務局が開催する有識者委員会に出席又は書面での情報提供を行い、（１）（２）の取組内容や取りまとめた成果を報告するとともに、市場化の確度向上に向けた有識者からのコメントを受ける（</w:t>
      </w:r>
      <w:r w:rsidR="000F51BF">
        <w:rPr>
          <w:rFonts w:ascii="ＭＳ ゴシック" w:eastAsia="ＭＳ ゴシック" w:hAnsi="ＭＳ ゴシック" w:hint="eastAsia"/>
          <w:bCs/>
          <w:sz w:val="22"/>
        </w:rPr>
        <w:t>本事業実施期間</w:t>
      </w:r>
      <w:r w:rsidRPr="004305D2">
        <w:rPr>
          <w:rFonts w:ascii="ＭＳ ゴシック" w:eastAsia="ＭＳ ゴシック" w:hAnsi="ＭＳ ゴシック" w:hint="eastAsia"/>
          <w:bCs/>
          <w:sz w:val="22"/>
        </w:rPr>
        <w:t>内に</w:t>
      </w:r>
      <w:r w:rsidR="007E3141">
        <w:rPr>
          <w:rFonts w:ascii="ＭＳ ゴシック" w:eastAsia="ＭＳ ゴシック" w:hAnsi="ＭＳ ゴシック" w:hint="eastAsia"/>
          <w:bCs/>
          <w:sz w:val="22"/>
        </w:rPr>
        <w:t>２</w:t>
      </w:r>
      <w:r w:rsidRPr="004305D2">
        <w:rPr>
          <w:rFonts w:ascii="ＭＳ ゴシック" w:eastAsia="ＭＳ ゴシック" w:hAnsi="ＭＳ ゴシック" w:hint="eastAsia"/>
          <w:bCs/>
          <w:sz w:val="22"/>
        </w:rPr>
        <w:t>回程度を想定）。それを踏まえ、更なる検討を進める。</w:t>
      </w:r>
    </w:p>
    <w:p w14:paraId="0C8287B6" w14:textId="77777777" w:rsidR="004305D2" w:rsidRDefault="004305D2" w:rsidP="004305D2">
      <w:pPr>
        <w:ind w:leftChars="400" w:left="840" w:firstLineChars="100" w:firstLine="220"/>
        <w:rPr>
          <w:rFonts w:ascii="ＭＳ ゴシック" w:eastAsia="ＭＳ ゴシック" w:hAnsi="ＭＳ ゴシック"/>
          <w:bCs/>
          <w:sz w:val="22"/>
        </w:rPr>
      </w:pPr>
      <w:r w:rsidRPr="004305D2">
        <w:rPr>
          <w:rFonts w:ascii="ＭＳ ゴシック" w:eastAsia="ＭＳ ゴシック" w:hAnsi="ＭＳ ゴシック" w:hint="eastAsia"/>
          <w:bCs/>
          <w:sz w:val="22"/>
        </w:rPr>
        <w:t>なお、有識者委員会の運営を支援事務局が行うため、支援事務局との連携を随時行う。</w:t>
      </w:r>
    </w:p>
    <w:p w14:paraId="3B384173" w14:textId="6DA53897" w:rsidR="00BE0DB0" w:rsidRDefault="00BE0DB0" w:rsidP="00BE0DB0">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ウ</w:t>
      </w:r>
      <w:r w:rsidRPr="00AE5D21">
        <w:rPr>
          <w:rFonts w:ascii="ＭＳ ゴシック" w:eastAsia="ＭＳ ゴシック" w:hAnsi="ＭＳ ゴシック" w:hint="eastAsia"/>
          <w:bCs/>
          <w:sz w:val="22"/>
        </w:rPr>
        <w:t>）</w:t>
      </w:r>
      <w:r>
        <w:rPr>
          <w:rFonts w:ascii="ＭＳ ゴシック" w:eastAsia="ＭＳ ゴシック" w:hAnsi="ＭＳ ゴシック" w:hint="eastAsia"/>
          <w:bCs/>
          <w:sz w:val="22"/>
        </w:rPr>
        <w:t>支援事務局</w:t>
      </w:r>
      <w:r w:rsidR="0030033C">
        <w:rPr>
          <w:rFonts w:ascii="ＭＳ ゴシック" w:eastAsia="ＭＳ ゴシック" w:hAnsi="ＭＳ ゴシック" w:hint="eastAsia"/>
          <w:bCs/>
          <w:sz w:val="22"/>
        </w:rPr>
        <w:t>による</w:t>
      </w:r>
      <w:r w:rsidR="00A1595D">
        <w:rPr>
          <w:rFonts w:ascii="ＭＳ ゴシック" w:eastAsia="ＭＳ ゴシック" w:hAnsi="ＭＳ ゴシック" w:hint="eastAsia"/>
          <w:bCs/>
          <w:sz w:val="22"/>
        </w:rPr>
        <w:t>ヒアリング</w:t>
      </w:r>
      <w:r w:rsidR="008D1344">
        <w:rPr>
          <w:rFonts w:ascii="ＭＳ ゴシック" w:eastAsia="ＭＳ ゴシック" w:hAnsi="ＭＳ ゴシック" w:hint="eastAsia"/>
          <w:bCs/>
          <w:sz w:val="22"/>
        </w:rPr>
        <w:t>への</w:t>
      </w:r>
      <w:r w:rsidR="00A1595D">
        <w:rPr>
          <w:rFonts w:ascii="ＭＳ ゴシック" w:eastAsia="ＭＳ ゴシック" w:hAnsi="ＭＳ ゴシック" w:hint="eastAsia"/>
          <w:bCs/>
          <w:sz w:val="22"/>
        </w:rPr>
        <w:t>対応</w:t>
      </w:r>
    </w:p>
    <w:p w14:paraId="322FA10E" w14:textId="3ED7DA79" w:rsidR="00EB5434" w:rsidRPr="00AE5D21" w:rsidRDefault="00BE0DB0" w:rsidP="00BE0DB0">
      <w:pPr>
        <w:ind w:leftChars="400" w:left="840" w:firstLineChars="100" w:firstLine="220"/>
        <w:rPr>
          <w:rFonts w:ascii="ＭＳ ゴシック" w:eastAsia="ＭＳ ゴシック" w:hAnsi="ＭＳ ゴシック"/>
          <w:bCs/>
          <w:sz w:val="22"/>
        </w:rPr>
      </w:pPr>
      <w:r w:rsidRPr="004305D2">
        <w:rPr>
          <w:rFonts w:ascii="ＭＳ ゴシック" w:eastAsia="ＭＳ ゴシック" w:hAnsi="ＭＳ ゴシック" w:hint="eastAsia"/>
          <w:bCs/>
          <w:sz w:val="22"/>
        </w:rPr>
        <w:t>支援事務局が</w:t>
      </w:r>
      <w:r w:rsidR="007400F2">
        <w:rPr>
          <w:rFonts w:ascii="ＭＳ ゴシック" w:eastAsia="ＭＳ ゴシック" w:hAnsi="ＭＳ ゴシック" w:hint="eastAsia"/>
          <w:bCs/>
          <w:sz w:val="22"/>
        </w:rPr>
        <w:t>行う</w:t>
      </w:r>
      <w:r w:rsidR="0030033C">
        <w:rPr>
          <w:rFonts w:ascii="ＭＳ ゴシック" w:eastAsia="ＭＳ ゴシック" w:hAnsi="ＭＳ ゴシック" w:hint="eastAsia"/>
          <w:bCs/>
          <w:sz w:val="22"/>
        </w:rPr>
        <w:t>ノウハウ・知見の集約</w:t>
      </w:r>
      <w:r w:rsidR="007400F2">
        <w:rPr>
          <w:rFonts w:ascii="ＭＳ ゴシック" w:eastAsia="ＭＳ ゴシック" w:hAnsi="ＭＳ ゴシック" w:hint="eastAsia"/>
          <w:bCs/>
          <w:sz w:val="22"/>
        </w:rPr>
        <w:t>のため</w:t>
      </w:r>
      <w:r w:rsidR="00EC7BE6">
        <w:rPr>
          <w:rFonts w:ascii="ＭＳ ゴシック" w:eastAsia="ＭＳ ゴシック" w:hAnsi="ＭＳ ゴシック" w:hint="eastAsia"/>
          <w:bCs/>
          <w:sz w:val="22"/>
        </w:rPr>
        <w:t>のヒアリング（本事業実施期間</w:t>
      </w:r>
      <w:r w:rsidR="00EC7BE6" w:rsidRPr="004305D2">
        <w:rPr>
          <w:rFonts w:ascii="ＭＳ ゴシック" w:eastAsia="ＭＳ ゴシック" w:hAnsi="ＭＳ ゴシック" w:hint="eastAsia"/>
          <w:bCs/>
          <w:sz w:val="22"/>
        </w:rPr>
        <w:t>内に</w:t>
      </w:r>
      <w:r w:rsidR="008B5487" w:rsidRPr="008B5487">
        <w:rPr>
          <w:rFonts w:ascii="ＭＳ ゴシック" w:eastAsia="ＭＳ ゴシック" w:hAnsi="ＭＳ ゴシック" w:hint="eastAsia"/>
          <w:bCs/>
          <w:sz w:val="22"/>
        </w:rPr>
        <w:t>１回程度</w:t>
      </w:r>
      <w:r w:rsidR="00EC7BE6">
        <w:rPr>
          <w:rFonts w:ascii="ＭＳ ゴシック" w:eastAsia="ＭＳ ゴシック" w:hAnsi="ＭＳ ゴシック" w:hint="eastAsia"/>
          <w:bCs/>
          <w:sz w:val="22"/>
        </w:rPr>
        <w:t>を想定</w:t>
      </w:r>
      <w:r w:rsidR="008B5487" w:rsidRPr="008B5487">
        <w:rPr>
          <w:rFonts w:ascii="ＭＳ ゴシック" w:eastAsia="ＭＳ ゴシック" w:hAnsi="ＭＳ ゴシック" w:hint="eastAsia"/>
          <w:bCs/>
          <w:sz w:val="22"/>
        </w:rPr>
        <w:t>）</w:t>
      </w:r>
      <w:r w:rsidR="008B5487">
        <w:rPr>
          <w:rFonts w:ascii="ＭＳ ゴシック" w:eastAsia="ＭＳ ゴシック" w:hAnsi="ＭＳ ゴシック" w:hint="eastAsia"/>
          <w:bCs/>
          <w:sz w:val="22"/>
        </w:rPr>
        <w:t>に対応すること。</w:t>
      </w:r>
    </w:p>
    <w:p w14:paraId="069D0F03" w14:textId="77777777" w:rsidR="009F3132" w:rsidRDefault="009F3132">
      <w:pPr>
        <w:rPr>
          <w:rFonts w:ascii="ＭＳ ゴシック" w:eastAsia="ＭＳ ゴシック" w:hAnsi="ＭＳ ゴシック"/>
          <w:bCs/>
          <w:sz w:val="22"/>
        </w:rPr>
      </w:pPr>
    </w:p>
    <w:p w14:paraId="52559AEA" w14:textId="77777777" w:rsidR="00971782" w:rsidRDefault="00971782" w:rsidP="00971782">
      <w:pPr>
        <w:pStyle w:val="2"/>
      </w:pPr>
      <w:r>
        <w:rPr>
          <w:rFonts w:hint="eastAsia"/>
        </w:rPr>
        <w:t>（４）事業報告書の作成</w:t>
      </w:r>
    </w:p>
    <w:p w14:paraId="3924DF05" w14:textId="4CA6F5EC" w:rsidR="00971782" w:rsidRDefault="00971782" w:rsidP="00971782">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971782">
        <w:rPr>
          <w:rFonts w:ascii="ＭＳ ゴシック" w:eastAsia="ＭＳ ゴシック" w:hAnsi="ＭＳ ゴシック" w:hint="eastAsia"/>
          <w:bCs/>
          <w:sz w:val="22"/>
        </w:rPr>
        <w:t>上記（１）～（３）の内容を踏まえ、</w:t>
      </w:r>
      <w:r>
        <w:rPr>
          <w:rFonts w:ascii="ＭＳ ゴシック" w:eastAsia="ＭＳ ゴシック" w:hAnsi="ＭＳ ゴシック" w:hint="eastAsia"/>
          <w:bCs/>
          <w:sz w:val="22"/>
        </w:rPr>
        <w:t>事業</w:t>
      </w:r>
      <w:r w:rsidRPr="00971782">
        <w:rPr>
          <w:rFonts w:ascii="ＭＳ ゴシック" w:eastAsia="ＭＳ ゴシック" w:hAnsi="ＭＳ ゴシック" w:hint="eastAsia"/>
          <w:bCs/>
          <w:sz w:val="22"/>
        </w:rPr>
        <w:t>報告書を作成する。報告書案については</w:t>
      </w:r>
      <w:r w:rsidR="00294CBF">
        <w:rPr>
          <w:rFonts w:ascii="ＭＳ ゴシック" w:eastAsia="ＭＳ ゴシック" w:hAnsi="ＭＳ ゴシック" w:hint="eastAsia"/>
          <w:bCs/>
          <w:sz w:val="22"/>
        </w:rPr>
        <w:t>原則として</w:t>
      </w:r>
      <w:r w:rsidRPr="00971782">
        <w:rPr>
          <w:rFonts w:ascii="ＭＳ ゴシック" w:eastAsia="ＭＳ ゴシック" w:hAnsi="ＭＳ ゴシック" w:hint="eastAsia"/>
          <w:bCs/>
          <w:sz w:val="22"/>
        </w:rPr>
        <w:t>事業完了の</w:t>
      </w:r>
      <w:r w:rsidR="00BF4390">
        <w:rPr>
          <w:rFonts w:ascii="ＭＳ ゴシック" w:eastAsia="ＭＳ ゴシック" w:hAnsi="ＭＳ ゴシック" w:hint="eastAsia"/>
          <w:bCs/>
          <w:sz w:val="22"/>
        </w:rPr>
        <w:t>１か月</w:t>
      </w:r>
      <w:r w:rsidRPr="00971782">
        <w:rPr>
          <w:rFonts w:ascii="ＭＳ ゴシック" w:eastAsia="ＭＳ ゴシック" w:hAnsi="ＭＳ ゴシック" w:hint="eastAsia"/>
          <w:bCs/>
          <w:sz w:val="22"/>
        </w:rPr>
        <w:t>前までに担当部局へ提出し、内容の確認を受けること。また、修正が必要と判断された場合は、事業完了</w:t>
      </w:r>
      <w:r w:rsidR="00AB7DC3">
        <w:rPr>
          <w:rFonts w:ascii="ＭＳ ゴシック" w:eastAsia="ＭＳ ゴシック" w:hAnsi="ＭＳ ゴシック" w:hint="eastAsia"/>
          <w:bCs/>
          <w:sz w:val="22"/>
        </w:rPr>
        <w:t>２</w:t>
      </w:r>
      <w:r w:rsidR="00043579">
        <w:rPr>
          <w:rFonts w:ascii="ＭＳ ゴシック" w:eastAsia="ＭＳ ゴシック" w:hAnsi="ＭＳ ゴシック" w:hint="eastAsia"/>
          <w:bCs/>
          <w:sz w:val="22"/>
        </w:rPr>
        <w:t>週間</w:t>
      </w:r>
      <w:r w:rsidRPr="00971782">
        <w:rPr>
          <w:rFonts w:ascii="ＭＳ ゴシック" w:eastAsia="ＭＳ ゴシック" w:hAnsi="ＭＳ ゴシック" w:hint="eastAsia"/>
          <w:bCs/>
          <w:sz w:val="22"/>
        </w:rPr>
        <w:t>前までに修正版の報告書案を担当部局へ提出し、再度の確認を受けること。</w:t>
      </w:r>
      <w:r w:rsidR="00E1569E">
        <w:rPr>
          <w:rFonts w:ascii="ＭＳ ゴシック" w:eastAsia="ＭＳ ゴシック" w:hAnsi="ＭＳ ゴシック" w:hint="eastAsia"/>
          <w:bCs/>
          <w:sz w:val="22"/>
        </w:rPr>
        <w:t>詳細については、６．（４）参照のこと。</w:t>
      </w:r>
    </w:p>
    <w:p w14:paraId="568C9EC1" w14:textId="77777777" w:rsidR="00971782" w:rsidRDefault="00971782">
      <w:pPr>
        <w:rPr>
          <w:rFonts w:ascii="ＭＳ ゴシック" w:eastAsia="ＭＳ ゴシック" w:hAnsi="ＭＳ ゴシック"/>
          <w:bCs/>
          <w:sz w:val="22"/>
        </w:rPr>
      </w:pPr>
    </w:p>
    <w:p w14:paraId="207A5A11" w14:textId="77777777" w:rsidR="00FD0E80" w:rsidRDefault="00FD0E80" w:rsidP="00FD0E80">
      <w:pPr>
        <w:pStyle w:val="2"/>
      </w:pPr>
      <w:r>
        <w:t>（５）その他</w:t>
      </w:r>
    </w:p>
    <w:p w14:paraId="10DDEF68" w14:textId="77777777" w:rsidR="00FD0E80" w:rsidRDefault="00FD0E80" w:rsidP="00FD0E80">
      <w:pPr>
        <w:ind w:left="660" w:hangingChars="300" w:hanging="660"/>
        <w:rPr>
          <w:rFonts w:ascii="ＭＳ ゴシック" w:eastAsia="ＭＳ ゴシック" w:hAnsi="ＭＳ ゴシック" w:cs="ＭＳ ゴシック"/>
          <w:sz w:val="22"/>
        </w:rPr>
      </w:pPr>
      <w:r w:rsidRPr="4CB3CBA0">
        <w:rPr>
          <w:rFonts w:ascii="ＭＳ ゴシック" w:eastAsia="ＭＳ ゴシック" w:hAnsi="ＭＳ ゴシック"/>
          <w:sz w:val="22"/>
        </w:rPr>
        <w:t xml:space="preserve">　　　　事業</w:t>
      </w:r>
      <w:r w:rsidRPr="4CB3CBA0">
        <w:rPr>
          <w:rFonts w:ascii="ＭＳ ゴシック" w:eastAsia="ＭＳ ゴシック" w:hAnsi="ＭＳ ゴシック" w:cs="ＭＳ ゴシック"/>
          <w:sz w:val="22"/>
        </w:rPr>
        <w:t>実施にあたっては経済産業省との窓口となる者を決定したうえで、事業全体の進捗管理や指揮監督、資料等のとりまとめを行うものとする。なお、詳細については、経済産業省と協議の上決定するものとする。</w:t>
      </w:r>
    </w:p>
    <w:p w14:paraId="4ED2D65C" w14:textId="078C6D4C" w:rsidR="001B09EF" w:rsidRDefault="001B09EF" w:rsidP="00FD0E80">
      <w:pPr>
        <w:ind w:left="660" w:hangingChars="300" w:hanging="660"/>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 xml:space="preserve">　　　　経済産業省ホームページ上の令和７年度事業の成果（URLは以下の</w:t>
      </w:r>
      <w:r w:rsidR="007A3003">
        <w:rPr>
          <w:rFonts w:ascii="ＭＳ ゴシック" w:eastAsia="ＭＳ ゴシック" w:hAnsi="ＭＳ ゴシック" w:cs="ＭＳ ゴシック" w:hint="eastAsia"/>
          <w:sz w:val="22"/>
        </w:rPr>
        <w:t>とおり。）を踏まえ提案すること。</w:t>
      </w:r>
    </w:p>
    <w:p w14:paraId="30527490" w14:textId="7E21AB11" w:rsidR="00E2454C" w:rsidRDefault="00E2454C" w:rsidP="00FD0E80">
      <w:pPr>
        <w:ind w:left="660" w:hangingChars="300" w:hanging="660"/>
        <w:rPr>
          <w:rFonts w:ascii="ＭＳ ゴシック" w:eastAsia="ＭＳ ゴシック" w:hAnsi="ＭＳ ゴシック"/>
          <w:sz w:val="22"/>
          <w:lang w:eastAsia="zh-TW"/>
        </w:rPr>
      </w:pPr>
      <w:r>
        <w:rPr>
          <w:rFonts w:ascii="ＭＳ ゴシック" w:eastAsia="ＭＳ ゴシック" w:hAnsi="ＭＳ ゴシック" w:cs="ＭＳ ゴシック" w:hint="eastAsia"/>
          <w:sz w:val="22"/>
        </w:rPr>
        <w:t xml:space="preserve">　　　</w:t>
      </w:r>
      <w:hyperlink r:id="rId9" w:tgtFrame="_blank" w:history="1">
        <w:r w:rsidRPr="00425CA0">
          <w:rPr>
            <w:rStyle w:val="a9"/>
            <w:rFonts w:ascii="ＭＳ ゴシック" w:eastAsia="ＭＳ ゴシック" w:hAnsi="ＭＳ ゴシック" w:cs="ＭＳ ゴシック" w:hint="eastAsia"/>
            <w:sz w:val="22"/>
            <w:lang w:eastAsia="zh-TW"/>
          </w:rPr>
          <w:t>特定新需要開拓事業活動計画認定制度（METI/経済産業省）</w:t>
        </w:r>
      </w:hyperlink>
    </w:p>
    <w:p w14:paraId="1391F3B3" w14:textId="77777777" w:rsidR="00FD0E80" w:rsidRPr="00FD0E80" w:rsidRDefault="00FD0E80">
      <w:pPr>
        <w:rPr>
          <w:rFonts w:ascii="ＭＳ ゴシック" w:eastAsia="ＭＳ ゴシック" w:hAnsi="ＭＳ ゴシック"/>
          <w:bCs/>
          <w:sz w:val="22"/>
          <w:lang w:eastAsia="zh-TW"/>
        </w:rPr>
      </w:pPr>
    </w:p>
    <w:p w14:paraId="6BB32714" w14:textId="77777777" w:rsidR="00CB493E" w:rsidRDefault="004305D2" w:rsidP="004305D2">
      <w:pPr>
        <w:pStyle w:val="1"/>
        <w:rPr>
          <w:lang w:eastAsia="zh-TW"/>
        </w:rPr>
      </w:pPr>
      <w:r>
        <w:rPr>
          <w:rFonts w:hint="eastAsia"/>
          <w:lang w:eastAsia="zh-TW"/>
        </w:rPr>
        <w:t>４</w:t>
      </w:r>
      <w:r w:rsidR="00CB493E">
        <w:rPr>
          <w:rFonts w:hint="eastAsia"/>
          <w:lang w:eastAsia="zh-TW"/>
        </w:rPr>
        <w:t>．</w:t>
      </w:r>
      <w:r w:rsidR="00454309">
        <w:rPr>
          <w:rFonts w:hint="eastAsia"/>
          <w:lang w:eastAsia="zh-TW"/>
        </w:rPr>
        <w:t>事業</w:t>
      </w:r>
      <w:r w:rsidR="00E25337">
        <w:rPr>
          <w:rFonts w:hint="eastAsia"/>
          <w:lang w:eastAsia="zh-TW"/>
        </w:rPr>
        <w:t>実施</w:t>
      </w:r>
      <w:r w:rsidR="00454309">
        <w:rPr>
          <w:rFonts w:hint="eastAsia"/>
          <w:lang w:eastAsia="zh-TW"/>
        </w:rPr>
        <w:t>期間</w:t>
      </w:r>
    </w:p>
    <w:p w14:paraId="52EF29B8" w14:textId="425A03A3" w:rsidR="009F3132" w:rsidRDefault="009F313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E25337">
        <w:rPr>
          <w:rFonts w:ascii="ＭＳ ゴシック" w:eastAsia="ＭＳ ゴシック" w:hAnsi="ＭＳ ゴシック" w:hint="eastAsia"/>
          <w:bCs/>
          <w:sz w:val="22"/>
          <w:lang w:eastAsia="zh-TW"/>
        </w:rPr>
        <w:t>契約締結日</w:t>
      </w:r>
      <w:r>
        <w:rPr>
          <w:rFonts w:ascii="ＭＳ ゴシック" w:eastAsia="ＭＳ ゴシック" w:hAnsi="ＭＳ ゴシック" w:hint="eastAsia"/>
          <w:bCs/>
          <w:sz w:val="22"/>
          <w:lang w:eastAsia="zh-TW"/>
        </w:rPr>
        <w:t>～</w:t>
      </w:r>
      <w:r w:rsidR="00295ABF">
        <w:rPr>
          <w:rFonts w:ascii="ＭＳ ゴシック" w:eastAsia="ＭＳ ゴシック" w:hAnsi="ＭＳ ゴシック" w:hint="eastAsia"/>
          <w:bCs/>
          <w:sz w:val="22"/>
          <w:lang w:eastAsia="zh-TW"/>
        </w:rPr>
        <w:t>令和</w:t>
      </w:r>
      <w:r w:rsidR="00734E50">
        <w:rPr>
          <w:rFonts w:ascii="ＭＳ ゴシック" w:eastAsia="ＭＳ ゴシック" w:hAnsi="ＭＳ ゴシック" w:hint="eastAsia"/>
          <w:bCs/>
          <w:sz w:val="22"/>
          <w:lang w:eastAsia="zh-TW"/>
        </w:rPr>
        <w:t>９</w:t>
      </w:r>
      <w:r w:rsidR="004305D2">
        <w:rPr>
          <w:rFonts w:ascii="ＭＳ ゴシック" w:eastAsia="ＭＳ ゴシック" w:hAnsi="ＭＳ ゴシック" w:hint="eastAsia"/>
          <w:bCs/>
          <w:sz w:val="22"/>
          <w:lang w:eastAsia="zh-TW"/>
        </w:rPr>
        <w:t>年</w:t>
      </w:r>
      <w:r w:rsidR="00A20B6B">
        <w:rPr>
          <w:rFonts w:ascii="ＭＳ ゴシック" w:eastAsia="ＭＳ ゴシック" w:hAnsi="ＭＳ ゴシック" w:hint="eastAsia"/>
          <w:bCs/>
          <w:sz w:val="22"/>
          <w:lang w:eastAsia="zh-TW"/>
        </w:rPr>
        <w:t>２</w:t>
      </w:r>
      <w:r w:rsidR="00E25337">
        <w:rPr>
          <w:rFonts w:ascii="ＭＳ ゴシック" w:eastAsia="ＭＳ ゴシック" w:hAnsi="ＭＳ ゴシック" w:hint="eastAsia"/>
          <w:bCs/>
          <w:sz w:val="22"/>
          <w:lang w:eastAsia="zh-TW"/>
        </w:rPr>
        <w:t>月</w:t>
      </w:r>
      <w:r w:rsidR="00A20B6B">
        <w:rPr>
          <w:rFonts w:ascii="ＭＳ ゴシック" w:eastAsia="ＭＳ ゴシック" w:hAnsi="ＭＳ ゴシック" w:hint="eastAsia"/>
          <w:bCs/>
          <w:sz w:val="22"/>
          <w:lang w:eastAsia="zh-TW"/>
        </w:rPr>
        <w:t>２</w:t>
      </w:r>
      <w:r w:rsidR="00BB308D">
        <w:rPr>
          <w:rFonts w:ascii="ＭＳ ゴシック" w:eastAsia="ＭＳ ゴシック" w:hAnsi="ＭＳ ゴシック" w:hint="eastAsia"/>
          <w:sz w:val="22"/>
          <w:lang w:eastAsia="zh-TW"/>
        </w:rPr>
        <w:t>６</w:t>
      </w:r>
      <w:r w:rsidR="00E25337">
        <w:rPr>
          <w:rFonts w:ascii="ＭＳ ゴシック" w:eastAsia="ＭＳ ゴシック" w:hAnsi="ＭＳ ゴシック" w:hint="eastAsia"/>
          <w:bCs/>
          <w:sz w:val="22"/>
          <w:lang w:eastAsia="zh-TW"/>
        </w:rPr>
        <w:t>日</w:t>
      </w:r>
    </w:p>
    <w:p w14:paraId="3C2050A2" w14:textId="77777777" w:rsidR="0044523D" w:rsidRPr="00E25337" w:rsidRDefault="0044523D" w:rsidP="00735AB4">
      <w:pPr>
        <w:ind w:left="440" w:hangingChars="200" w:hanging="44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lastRenderedPageBreak/>
        <w:t xml:space="preserve">　　　</w:t>
      </w:r>
    </w:p>
    <w:p w14:paraId="3EC23A0F" w14:textId="77777777" w:rsidR="00E25337" w:rsidRDefault="004305D2" w:rsidP="004305D2">
      <w:pPr>
        <w:pStyle w:val="1"/>
      </w:pPr>
      <w:r>
        <w:rPr>
          <w:rFonts w:hint="eastAsia"/>
        </w:rPr>
        <w:t>５</w:t>
      </w:r>
      <w:r w:rsidR="00CB493E">
        <w:rPr>
          <w:rFonts w:hint="eastAsia"/>
        </w:rPr>
        <w:t>．</w:t>
      </w:r>
      <w:r w:rsidR="00454309">
        <w:rPr>
          <w:rFonts w:hint="eastAsia"/>
        </w:rPr>
        <w:t>応募資格</w:t>
      </w:r>
    </w:p>
    <w:p w14:paraId="3C3A17CF" w14:textId="77777777" w:rsidR="00E25337" w:rsidRPr="00002BD0" w:rsidRDefault="00E25337" w:rsidP="00E25337">
      <w:pPr>
        <w:ind w:firstLineChars="300" w:firstLine="660"/>
        <w:rPr>
          <w:rFonts w:ascii="ＭＳ ゴシック" w:eastAsia="ＭＳ ゴシック" w:hAnsi="ＭＳ ゴシック"/>
          <w:bCs/>
          <w:sz w:val="22"/>
        </w:rPr>
      </w:pPr>
      <w:r w:rsidRPr="00002BD0">
        <w:rPr>
          <w:rFonts w:ascii="ＭＳ ゴシック" w:eastAsia="ＭＳ ゴシック" w:hAnsi="ＭＳ ゴシック" w:hint="eastAsia"/>
          <w:bCs/>
          <w:sz w:val="22"/>
        </w:rPr>
        <w:t>応募資格：次の要件を満たす企業・団体等とします。</w:t>
      </w:r>
    </w:p>
    <w:p w14:paraId="1BB0292F" w14:textId="4EAB1AEF" w:rsidR="00A3440B" w:rsidRPr="00002BD0" w:rsidRDefault="00E25337" w:rsidP="00E25337">
      <w:pPr>
        <w:ind w:leftChars="210" w:left="441" w:firstLineChars="100" w:firstLine="220"/>
        <w:rPr>
          <w:rFonts w:ascii="ＭＳ ゴシック" w:eastAsia="ＭＳ ゴシック" w:hAnsi="ＭＳ ゴシック"/>
          <w:bCs/>
          <w:sz w:val="22"/>
        </w:rPr>
      </w:pPr>
      <w:r w:rsidRPr="00002BD0">
        <w:rPr>
          <w:rFonts w:ascii="ＭＳ ゴシック" w:eastAsia="ＭＳ ゴシック" w:hAnsi="ＭＳ ゴシック" w:hint="eastAsia"/>
          <w:bCs/>
          <w:sz w:val="22"/>
        </w:rPr>
        <w:t>本事業の対象となる申請者は、次の条件を満たす法人</w:t>
      </w:r>
      <w:r w:rsidR="00AC5DC8">
        <w:rPr>
          <w:rFonts w:ascii="ＭＳ ゴシック" w:eastAsia="ＭＳ ゴシック" w:hAnsi="ＭＳ ゴシック" w:hint="eastAsia"/>
          <w:bCs/>
          <w:sz w:val="22"/>
        </w:rPr>
        <w:t>・大学等</w:t>
      </w:r>
      <w:r w:rsidRPr="00002BD0">
        <w:rPr>
          <w:rFonts w:ascii="ＭＳ ゴシック" w:eastAsia="ＭＳ ゴシック" w:hAnsi="ＭＳ ゴシック" w:hint="eastAsia"/>
          <w:bCs/>
          <w:sz w:val="22"/>
        </w:rPr>
        <w:t>とします。</w:t>
      </w:r>
    </w:p>
    <w:p w14:paraId="5028A067" w14:textId="77777777" w:rsidR="003436F1" w:rsidRPr="00002BD0" w:rsidRDefault="003436F1" w:rsidP="003436F1">
      <w:pPr>
        <w:ind w:firstLineChars="300" w:firstLine="660"/>
        <w:rPr>
          <w:rFonts w:ascii="ＭＳ ゴシック" w:eastAsia="ＭＳ ゴシック" w:hAnsi="ＭＳ ゴシック"/>
          <w:bCs/>
          <w:sz w:val="22"/>
        </w:rPr>
      </w:pPr>
      <w:r w:rsidRPr="00002BD0">
        <w:rPr>
          <w:rFonts w:ascii="ＭＳ ゴシック" w:eastAsia="ＭＳ ゴシック" w:hAnsi="ＭＳ ゴシック" w:hint="eastAsia"/>
          <w:bCs/>
          <w:sz w:val="22"/>
        </w:rPr>
        <w:t>①日本に拠点を有していること。</w:t>
      </w:r>
    </w:p>
    <w:p w14:paraId="419E6F54" w14:textId="77777777" w:rsidR="003436F1" w:rsidRPr="00002BD0" w:rsidRDefault="003436F1" w:rsidP="003436F1">
      <w:pPr>
        <w:ind w:firstLineChars="300" w:firstLine="660"/>
        <w:rPr>
          <w:rFonts w:ascii="ＭＳ ゴシック" w:eastAsia="ＭＳ ゴシック" w:hAnsi="ＭＳ ゴシック"/>
          <w:bCs/>
          <w:sz w:val="22"/>
        </w:rPr>
      </w:pPr>
      <w:r w:rsidRPr="00002BD0">
        <w:rPr>
          <w:rFonts w:ascii="ＭＳ ゴシック" w:eastAsia="ＭＳ ゴシック" w:hAnsi="ＭＳ ゴシック" w:hint="eastAsia"/>
          <w:bCs/>
          <w:sz w:val="22"/>
        </w:rPr>
        <w:t>②本事業を的確に遂行する組織、人員等を有していること。</w:t>
      </w:r>
    </w:p>
    <w:p w14:paraId="7621B02C" w14:textId="77777777" w:rsidR="003436F1" w:rsidRPr="00002BD0" w:rsidRDefault="003436F1" w:rsidP="003436F1">
      <w:pPr>
        <w:ind w:leftChars="315" w:left="881" w:hangingChars="100" w:hanging="220"/>
        <w:rPr>
          <w:rFonts w:ascii="ＭＳ ゴシック" w:eastAsia="ＭＳ ゴシック" w:hAnsi="ＭＳ ゴシック"/>
          <w:bCs/>
          <w:sz w:val="22"/>
        </w:rPr>
      </w:pPr>
      <w:r w:rsidRPr="00002BD0">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5706CD7" w14:textId="77777777" w:rsidR="003436F1" w:rsidRPr="00002BD0" w:rsidRDefault="003436F1" w:rsidP="003436F1">
      <w:pPr>
        <w:ind w:firstLineChars="300" w:firstLine="660"/>
        <w:rPr>
          <w:rFonts w:ascii="ＭＳ ゴシック" w:eastAsia="ＭＳ ゴシック" w:hAnsi="ＭＳ ゴシック"/>
          <w:bCs/>
          <w:sz w:val="22"/>
        </w:rPr>
      </w:pPr>
      <w:r w:rsidRPr="00002BD0">
        <w:rPr>
          <w:rFonts w:ascii="ＭＳ ゴシック" w:eastAsia="ＭＳ ゴシック" w:hAnsi="ＭＳ ゴシック" w:hint="eastAsia"/>
          <w:bCs/>
          <w:sz w:val="22"/>
        </w:rPr>
        <w:t>④予算決算及び会計令第７０条及び第７１条の規定に該当しないものであること。</w:t>
      </w:r>
    </w:p>
    <w:p w14:paraId="450C3A77" w14:textId="77777777" w:rsidR="003436F1" w:rsidRPr="00002BD0" w:rsidRDefault="003436F1" w:rsidP="003436F1">
      <w:pPr>
        <w:ind w:leftChars="315" w:left="881" w:hangingChars="100" w:hanging="220"/>
        <w:rPr>
          <w:rFonts w:ascii="ＭＳ ゴシック" w:eastAsia="ＭＳ ゴシック" w:hAnsi="ＭＳ ゴシック"/>
          <w:bCs/>
          <w:sz w:val="22"/>
        </w:rPr>
      </w:pPr>
      <w:r w:rsidRPr="00002BD0">
        <w:rPr>
          <w:rFonts w:ascii="ＭＳ ゴシック" w:eastAsia="ＭＳ ゴシック" w:hAnsi="ＭＳ ゴシック" w:hint="eastAsia"/>
          <w:bCs/>
          <w:sz w:val="22"/>
        </w:rPr>
        <w:t>⑤経済産業省からの補助金交付等停止措置又は指名停止措置が講じられている者ではないこと。</w:t>
      </w:r>
    </w:p>
    <w:p w14:paraId="012BB037" w14:textId="77777777" w:rsidR="00F5033A" w:rsidRPr="00002BD0" w:rsidRDefault="003436F1" w:rsidP="007A2E96">
      <w:pPr>
        <w:ind w:leftChars="315" w:left="881" w:hangingChars="100" w:hanging="220"/>
        <w:rPr>
          <w:rFonts w:ascii="ＭＳ ゴシック" w:eastAsia="ＭＳ ゴシック" w:hAnsi="ＭＳ ゴシック"/>
          <w:sz w:val="22"/>
        </w:rPr>
      </w:pPr>
      <w:r w:rsidRPr="00002BD0">
        <w:rPr>
          <w:rFonts w:ascii="ＭＳ ゴシック" w:eastAsia="ＭＳ ゴシック" w:hAnsi="ＭＳ ゴシック" w:hint="eastAsia"/>
          <w:bCs/>
          <w:sz w:val="22"/>
        </w:rPr>
        <w:t>⑥</w:t>
      </w:r>
      <w:r w:rsidRPr="00002BD0">
        <w:rPr>
          <w:rFonts w:ascii="ＭＳ ゴシック" w:eastAsia="ＭＳ ゴシック" w:hAnsi="ＭＳ ゴシック" w:hint="eastAsia"/>
          <w:sz w:val="22"/>
        </w:rPr>
        <w:t>過去３年以内に情報管理の不備を理由に</w:t>
      </w:r>
      <w:r w:rsidRPr="00002BD0">
        <w:rPr>
          <w:rFonts w:ascii="ＭＳ ゴシック" w:eastAsia="ＭＳ ゴシック" w:hAnsi="ＭＳ ゴシック"/>
          <w:sz w:val="22"/>
        </w:rPr>
        <w:t>経済産業省</w:t>
      </w:r>
      <w:r w:rsidRPr="00002BD0">
        <w:rPr>
          <w:rFonts w:ascii="ＭＳ ゴシック" w:eastAsia="ＭＳ ゴシック" w:hAnsi="ＭＳ ゴシック" w:hint="eastAsia"/>
          <w:sz w:val="22"/>
        </w:rPr>
        <w:t>との契約を解除されている者ではないこと。</w:t>
      </w:r>
    </w:p>
    <w:p w14:paraId="0413DE50" w14:textId="5FFC4FFB" w:rsidR="00E25337" w:rsidRPr="004B6B33" w:rsidRDefault="00E25337" w:rsidP="006F6796">
      <w:pPr>
        <w:ind w:leftChars="200" w:left="420" w:firstLineChars="100" w:firstLine="220"/>
        <w:rPr>
          <w:rFonts w:ascii="ＭＳ ゴシック" w:eastAsia="ＭＳ ゴシック" w:hAnsi="ＭＳ ゴシック"/>
          <w:bCs/>
          <w:sz w:val="22"/>
        </w:rPr>
      </w:pPr>
      <w:r w:rsidRPr="00002BD0">
        <w:rPr>
          <w:rFonts w:ascii="ＭＳ ゴシック" w:eastAsia="ＭＳ ゴシック" w:hAnsi="ＭＳ ゴシック" w:hint="eastAsia"/>
          <w:bCs/>
          <w:sz w:val="22"/>
        </w:rPr>
        <w:t>なお、コンソーシアム形式による申請</w:t>
      </w:r>
      <w:r w:rsidR="003A2ADF">
        <w:rPr>
          <w:rFonts w:ascii="ＭＳ ゴシック" w:eastAsia="ＭＳ ゴシック" w:hAnsi="ＭＳ ゴシック" w:hint="eastAsia"/>
          <w:bCs/>
          <w:sz w:val="22"/>
        </w:rPr>
        <w:t>（注2）</w:t>
      </w:r>
      <w:r w:rsidRPr="00002BD0">
        <w:rPr>
          <w:rFonts w:ascii="ＭＳ ゴシック" w:eastAsia="ＭＳ ゴシック" w:hAnsi="ＭＳ ゴシック" w:hint="eastAsia"/>
          <w:bCs/>
          <w:sz w:val="22"/>
        </w:rPr>
        <w:t>も認めますが、その場合は幹事法人を決めていただくとともに、幹事法人が事業提案書を提出して下さい。（ただし、幹事法人が業務の全てを他の法人に再委託することはできません。）</w:t>
      </w:r>
    </w:p>
    <w:p w14:paraId="3CF3984A" w14:textId="4D9D54F3" w:rsidR="003A2ADF" w:rsidRPr="007A7814" w:rsidRDefault="003A2ADF" w:rsidP="003A1926">
      <w:pPr>
        <w:ind w:leftChars="200" w:left="420" w:firstLineChars="2" w:firstLine="4"/>
        <w:rPr>
          <w:rFonts w:ascii="ＭＳ ゴシック" w:eastAsia="ＭＳ ゴシック" w:hAnsi="ＭＳ ゴシック"/>
          <w:bCs/>
          <w:sz w:val="22"/>
        </w:rPr>
      </w:pPr>
      <w:r w:rsidRPr="007A7814">
        <w:rPr>
          <w:rFonts w:ascii="ＭＳ ゴシック" w:eastAsia="ＭＳ ゴシック" w:hAnsi="ＭＳ ゴシック" w:hint="eastAsia"/>
          <w:bCs/>
          <w:sz w:val="22"/>
        </w:rPr>
        <w:t>（注</w:t>
      </w:r>
      <w:r>
        <w:rPr>
          <w:rFonts w:ascii="ＭＳ ゴシック" w:eastAsia="ＭＳ ゴシック" w:hAnsi="ＭＳ ゴシック" w:hint="eastAsia"/>
          <w:bCs/>
          <w:sz w:val="22"/>
        </w:rPr>
        <w:t>2</w:t>
      </w:r>
      <w:r w:rsidRPr="007A7814">
        <w:rPr>
          <w:rFonts w:ascii="ＭＳ ゴシック" w:eastAsia="ＭＳ ゴシック" w:hAnsi="ＭＳ ゴシック" w:hint="eastAsia"/>
          <w:bCs/>
          <w:sz w:val="22"/>
        </w:rPr>
        <w:t>）</w:t>
      </w:r>
      <w:r>
        <w:rPr>
          <w:rFonts w:ascii="ＭＳ ゴシック" w:eastAsia="ＭＳ ゴシック" w:hAnsi="ＭＳ ゴシック" w:hint="eastAsia"/>
          <w:bCs/>
          <w:sz w:val="22"/>
        </w:rPr>
        <w:t>共同事業体協定書に基づく共同事業体</w:t>
      </w:r>
      <w:r w:rsidR="006A7555">
        <w:rPr>
          <w:rFonts w:ascii="ＭＳ ゴシック" w:eastAsia="ＭＳ ゴシック" w:hAnsi="ＭＳ ゴシック" w:hint="eastAsia"/>
          <w:bCs/>
          <w:sz w:val="22"/>
        </w:rPr>
        <w:t>による</w:t>
      </w:r>
      <w:r w:rsidR="00FF1059">
        <w:rPr>
          <w:rFonts w:ascii="ＭＳ ゴシック" w:eastAsia="ＭＳ ゴシック" w:hAnsi="ＭＳ ゴシック" w:hint="eastAsia"/>
          <w:bCs/>
          <w:sz w:val="22"/>
        </w:rPr>
        <w:t>申請を指すものとする。</w:t>
      </w:r>
    </w:p>
    <w:p w14:paraId="09445C9D" w14:textId="77777777" w:rsidR="00454309" w:rsidRDefault="00454309">
      <w:pPr>
        <w:rPr>
          <w:rFonts w:ascii="ＭＳ ゴシック" w:eastAsia="ＭＳ ゴシック" w:hAnsi="ＭＳ ゴシック"/>
          <w:bCs/>
          <w:sz w:val="22"/>
        </w:rPr>
      </w:pPr>
    </w:p>
    <w:p w14:paraId="1EA19ED4" w14:textId="77777777" w:rsidR="00D628AB" w:rsidRDefault="00D628AB" w:rsidP="00D628AB">
      <w:pPr>
        <w:pStyle w:val="2"/>
      </w:pPr>
      <w:r>
        <w:rPr>
          <w:rFonts w:hint="eastAsia"/>
        </w:rPr>
        <w:t>（１）</w:t>
      </w:r>
      <w:r w:rsidR="00753A14" w:rsidRPr="00753A14">
        <w:rPr>
          <w:rFonts w:hint="eastAsia"/>
        </w:rPr>
        <w:t>実証機関の構成要件</w:t>
      </w:r>
    </w:p>
    <w:p w14:paraId="3956F088" w14:textId="2F995413" w:rsidR="00753A14" w:rsidRDefault="00D628AB" w:rsidP="00D628A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53A14" w:rsidRPr="00753A14">
        <w:rPr>
          <w:rFonts w:ascii="ＭＳ ゴシック" w:eastAsia="ＭＳ ゴシック" w:hAnsi="ＭＳ ゴシック" w:hint="eastAsia"/>
          <w:bCs/>
          <w:sz w:val="22"/>
        </w:rPr>
        <w:t>実証機関は、「（３）資格要件」を満たし、</w:t>
      </w:r>
      <w:r w:rsidR="001B612C">
        <w:rPr>
          <w:rFonts w:ascii="ＭＳ ゴシック" w:eastAsia="ＭＳ ゴシック" w:hAnsi="ＭＳ ゴシック" w:hint="eastAsia"/>
          <w:bCs/>
          <w:sz w:val="22"/>
        </w:rPr>
        <w:t>基盤的な</w:t>
      </w:r>
      <w:r w:rsidR="00753A14" w:rsidRPr="00753A14">
        <w:rPr>
          <w:rFonts w:ascii="ＭＳ ゴシック" w:eastAsia="ＭＳ ゴシック" w:hAnsi="ＭＳ ゴシック" w:hint="eastAsia"/>
          <w:bCs/>
          <w:sz w:val="22"/>
        </w:rPr>
        <w:t>共同研究開発を行う（予定を含む。以下同じ。）</w:t>
      </w:r>
      <w:r w:rsidR="004244EB">
        <w:rPr>
          <w:rFonts w:ascii="ＭＳ ゴシック" w:eastAsia="ＭＳ ゴシック" w:hAnsi="ＭＳ ゴシック" w:hint="eastAsia"/>
          <w:bCs/>
          <w:sz w:val="22"/>
        </w:rPr>
        <w:t>企業</w:t>
      </w:r>
      <w:r w:rsidR="00753A14" w:rsidRPr="00753A14">
        <w:rPr>
          <w:rFonts w:ascii="ＭＳ ゴシック" w:eastAsia="ＭＳ ゴシック" w:hAnsi="ＭＳ ゴシック" w:hint="eastAsia"/>
          <w:bCs/>
          <w:sz w:val="22"/>
        </w:rPr>
        <w:t>及び大学等２</w:t>
      </w:r>
      <w:r w:rsidR="00BA169B">
        <w:rPr>
          <w:rFonts w:ascii="ＭＳ ゴシック" w:eastAsia="ＭＳ ゴシック" w:hAnsi="ＭＳ ゴシック" w:hint="eastAsia"/>
          <w:bCs/>
          <w:sz w:val="22"/>
        </w:rPr>
        <w:t>者</w:t>
      </w:r>
      <w:r w:rsidR="00753A14" w:rsidRPr="00753A14">
        <w:rPr>
          <w:rFonts w:ascii="ＭＳ ゴシック" w:eastAsia="ＭＳ ゴシック" w:hAnsi="ＭＳ ゴシック" w:hint="eastAsia"/>
          <w:bCs/>
          <w:sz w:val="22"/>
        </w:rPr>
        <w:t>以上から構成されるコンソーシアム</w:t>
      </w:r>
      <w:r w:rsidR="005311AE">
        <w:rPr>
          <w:rFonts w:ascii="ＭＳ ゴシック" w:eastAsia="ＭＳ ゴシック" w:hAnsi="ＭＳ ゴシック" w:hint="eastAsia"/>
          <w:bCs/>
          <w:sz w:val="22"/>
        </w:rPr>
        <w:t>（注3）</w:t>
      </w:r>
      <w:r w:rsidR="00753A14" w:rsidRPr="00753A14">
        <w:rPr>
          <w:rFonts w:ascii="ＭＳ ゴシック" w:eastAsia="ＭＳ ゴシック" w:hAnsi="ＭＳ ゴシック" w:hint="eastAsia"/>
          <w:bCs/>
          <w:sz w:val="22"/>
        </w:rPr>
        <w:t>とする。最低限</w:t>
      </w:r>
      <w:r w:rsidR="004244EB">
        <w:rPr>
          <w:rFonts w:ascii="ＭＳ ゴシック" w:eastAsia="ＭＳ ゴシック" w:hAnsi="ＭＳ ゴシック" w:hint="eastAsia"/>
          <w:bCs/>
          <w:sz w:val="22"/>
        </w:rPr>
        <w:t>企業</w:t>
      </w:r>
      <w:r w:rsidR="00753A14" w:rsidRPr="00753A14">
        <w:rPr>
          <w:rFonts w:ascii="ＭＳ ゴシック" w:eastAsia="ＭＳ ゴシック" w:hAnsi="ＭＳ ゴシック" w:hint="eastAsia"/>
          <w:bCs/>
          <w:sz w:val="22"/>
        </w:rPr>
        <w:t>１</w:t>
      </w:r>
      <w:r w:rsidR="00BA169B">
        <w:rPr>
          <w:rFonts w:ascii="ＭＳ ゴシック" w:eastAsia="ＭＳ ゴシック" w:hAnsi="ＭＳ ゴシック" w:hint="eastAsia"/>
          <w:bCs/>
          <w:sz w:val="22"/>
        </w:rPr>
        <w:t>者</w:t>
      </w:r>
      <w:r w:rsidR="00753A14" w:rsidRPr="00753A14">
        <w:rPr>
          <w:rFonts w:ascii="ＭＳ ゴシック" w:eastAsia="ＭＳ ゴシック" w:hAnsi="ＭＳ ゴシック" w:hint="eastAsia"/>
          <w:bCs/>
          <w:sz w:val="22"/>
        </w:rPr>
        <w:t>以上、大学等１</w:t>
      </w:r>
      <w:r w:rsidR="00BA169B">
        <w:rPr>
          <w:rFonts w:ascii="ＭＳ ゴシック" w:eastAsia="ＭＳ ゴシック" w:hAnsi="ＭＳ ゴシック" w:hint="eastAsia"/>
          <w:bCs/>
          <w:sz w:val="22"/>
        </w:rPr>
        <w:t>者</w:t>
      </w:r>
      <w:r w:rsidR="00753A14" w:rsidRPr="00753A14">
        <w:rPr>
          <w:rFonts w:ascii="ＭＳ ゴシック" w:eastAsia="ＭＳ ゴシック" w:hAnsi="ＭＳ ゴシック" w:hint="eastAsia"/>
          <w:bCs/>
          <w:sz w:val="22"/>
        </w:rPr>
        <w:t>以上の参画を必要とする。なお、共同研究開発を実施しない</w:t>
      </w:r>
      <w:r w:rsidR="004244EB">
        <w:rPr>
          <w:rFonts w:ascii="ＭＳ ゴシック" w:eastAsia="ＭＳ ゴシック" w:hAnsi="ＭＳ ゴシック" w:hint="eastAsia"/>
          <w:bCs/>
          <w:sz w:val="22"/>
        </w:rPr>
        <w:t>企業</w:t>
      </w:r>
      <w:r w:rsidR="00753A14" w:rsidRPr="00753A14">
        <w:rPr>
          <w:rFonts w:ascii="ＭＳ ゴシック" w:eastAsia="ＭＳ ゴシック" w:hAnsi="ＭＳ ゴシック" w:hint="eastAsia"/>
          <w:bCs/>
          <w:sz w:val="22"/>
        </w:rPr>
        <w:t>及び大学等が</w:t>
      </w:r>
      <w:r w:rsidR="003A1926">
        <w:rPr>
          <w:rFonts w:ascii="ＭＳ ゴシック" w:eastAsia="ＭＳ ゴシック" w:hAnsi="ＭＳ ゴシック" w:hint="eastAsia"/>
          <w:bCs/>
          <w:sz w:val="22"/>
        </w:rPr>
        <w:t>当該</w:t>
      </w:r>
      <w:r w:rsidR="00753A14" w:rsidRPr="00753A14">
        <w:rPr>
          <w:rFonts w:ascii="ＭＳ ゴシック" w:eastAsia="ＭＳ ゴシック" w:hAnsi="ＭＳ ゴシック" w:hint="eastAsia"/>
          <w:bCs/>
          <w:sz w:val="22"/>
        </w:rPr>
        <w:t>コンソーシアムに参加することも可能とする。</w:t>
      </w:r>
    </w:p>
    <w:p w14:paraId="0B1E5F99" w14:textId="334E0DA6" w:rsidR="00FA2218" w:rsidRPr="007A7814" w:rsidRDefault="00FA2218" w:rsidP="003A1926">
      <w:pPr>
        <w:ind w:leftChars="200" w:left="420" w:firstLineChars="2" w:firstLine="4"/>
        <w:rPr>
          <w:rFonts w:ascii="ＭＳ ゴシック" w:eastAsia="ＭＳ ゴシック" w:hAnsi="ＭＳ ゴシック"/>
          <w:bCs/>
          <w:sz w:val="22"/>
        </w:rPr>
      </w:pPr>
      <w:r w:rsidRPr="007A7814">
        <w:rPr>
          <w:rFonts w:ascii="ＭＳ ゴシック" w:eastAsia="ＭＳ ゴシック" w:hAnsi="ＭＳ ゴシック" w:hint="eastAsia"/>
          <w:bCs/>
          <w:sz w:val="22"/>
        </w:rPr>
        <w:t>（注</w:t>
      </w:r>
      <w:r>
        <w:rPr>
          <w:rFonts w:ascii="ＭＳ ゴシック" w:eastAsia="ＭＳ ゴシック" w:hAnsi="ＭＳ ゴシック" w:hint="eastAsia"/>
          <w:bCs/>
          <w:sz w:val="22"/>
        </w:rPr>
        <w:t>3</w:t>
      </w:r>
      <w:r w:rsidRPr="007A7814">
        <w:rPr>
          <w:rFonts w:ascii="ＭＳ ゴシック" w:eastAsia="ＭＳ ゴシック" w:hAnsi="ＭＳ ゴシック" w:hint="eastAsia"/>
          <w:bCs/>
          <w:sz w:val="22"/>
        </w:rPr>
        <w:t>）</w:t>
      </w:r>
      <w:r w:rsidR="00A16A79">
        <w:rPr>
          <w:rFonts w:ascii="ＭＳ ゴシック" w:eastAsia="ＭＳ ゴシック" w:hAnsi="ＭＳ ゴシック" w:hint="eastAsia"/>
          <w:bCs/>
          <w:sz w:val="22"/>
        </w:rPr>
        <w:t>本実証事業を実施する</w:t>
      </w:r>
      <w:r w:rsidR="009B2DF4">
        <w:rPr>
          <w:rFonts w:ascii="ＭＳ ゴシック" w:eastAsia="ＭＳ ゴシック" w:hAnsi="ＭＳ ゴシック" w:hint="eastAsia"/>
          <w:bCs/>
          <w:sz w:val="22"/>
        </w:rPr>
        <w:t>機関で構成された</w:t>
      </w:r>
      <w:r w:rsidR="00A16A79">
        <w:rPr>
          <w:rFonts w:ascii="ＭＳ ゴシック" w:eastAsia="ＭＳ ゴシック" w:hAnsi="ＭＳ ゴシック" w:hint="eastAsia"/>
          <w:bCs/>
          <w:sz w:val="22"/>
        </w:rPr>
        <w:t>コンソーシアムを指すものとする。</w:t>
      </w:r>
      <w:r w:rsidR="00BA70F4">
        <w:rPr>
          <w:rFonts w:ascii="ＭＳ ゴシック" w:eastAsia="ＭＳ ゴシック" w:hAnsi="ＭＳ ゴシック" w:hint="eastAsia"/>
          <w:bCs/>
          <w:sz w:val="22"/>
        </w:rPr>
        <w:t>（</w:t>
      </w:r>
      <w:r w:rsidR="00736284">
        <w:rPr>
          <w:rFonts w:ascii="ＭＳ ゴシック" w:eastAsia="ＭＳ ゴシック" w:hAnsi="ＭＳ ゴシック" w:hint="eastAsia"/>
          <w:bCs/>
          <w:sz w:val="22"/>
        </w:rPr>
        <w:t>注2</w:t>
      </w:r>
      <w:r w:rsidR="00BA70F4">
        <w:rPr>
          <w:rFonts w:ascii="ＭＳ ゴシック" w:eastAsia="ＭＳ ゴシック" w:hAnsi="ＭＳ ゴシック" w:hint="eastAsia"/>
          <w:bCs/>
          <w:sz w:val="22"/>
        </w:rPr>
        <w:t>）</w:t>
      </w:r>
      <w:r w:rsidR="00736284">
        <w:rPr>
          <w:rFonts w:ascii="ＭＳ ゴシック" w:eastAsia="ＭＳ ゴシック" w:hAnsi="ＭＳ ゴシック" w:hint="eastAsia"/>
          <w:bCs/>
          <w:sz w:val="22"/>
        </w:rPr>
        <w:t>の共同事業体に限定しない。</w:t>
      </w:r>
    </w:p>
    <w:p w14:paraId="57566254" w14:textId="77777777" w:rsidR="00753A14" w:rsidRDefault="00753A14" w:rsidP="00D628AB">
      <w:pPr>
        <w:ind w:left="660" w:hangingChars="300" w:hanging="660"/>
        <w:rPr>
          <w:rFonts w:ascii="ＭＳ ゴシック" w:eastAsia="ＭＳ ゴシック" w:hAnsi="ＭＳ ゴシック"/>
          <w:bCs/>
          <w:sz w:val="22"/>
        </w:rPr>
      </w:pPr>
    </w:p>
    <w:p w14:paraId="280710F3" w14:textId="77777777" w:rsidR="00753A14" w:rsidRDefault="00753A14" w:rsidP="00753A14">
      <w:pPr>
        <w:pStyle w:val="2"/>
      </w:pPr>
      <w:r w:rsidRPr="00753A14">
        <w:rPr>
          <w:rFonts w:hint="eastAsia"/>
        </w:rPr>
        <w:t>（２）実証事業の類型</w:t>
      </w:r>
    </w:p>
    <w:p w14:paraId="32220B5A" w14:textId="6654FA77" w:rsidR="00753A14" w:rsidRDefault="00753A14" w:rsidP="00753A14">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753A14">
        <w:rPr>
          <w:rFonts w:ascii="ＭＳ ゴシック" w:eastAsia="ＭＳ ゴシック" w:hAnsi="ＭＳ ゴシック" w:hint="eastAsia"/>
          <w:bCs/>
          <w:sz w:val="22"/>
        </w:rPr>
        <w:t>本実証事業の類型は、上述の通り、３．（１）</w:t>
      </w:r>
      <w:r w:rsidR="00F4453D" w:rsidRPr="00F4453D">
        <w:rPr>
          <w:rFonts w:ascii="ＭＳ ゴシック" w:eastAsia="ＭＳ ゴシック" w:hAnsi="ＭＳ ゴシック" w:hint="eastAsia"/>
          <w:bCs/>
          <w:sz w:val="22"/>
        </w:rPr>
        <w:t>企業・大学等の基盤的共同研究開発におけるオープン＆クローズ戦略策定実証事業</w:t>
      </w:r>
      <w:r w:rsidRPr="00753A14">
        <w:rPr>
          <w:rFonts w:ascii="ＭＳ ゴシック" w:eastAsia="ＭＳ ゴシック" w:hAnsi="ＭＳ ゴシック" w:hint="eastAsia"/>
          <w:bCs/>
          <w:sz w:val="22"/>
        </w:rPr>
        <w:t>、３．（２）</w:t>
      </w:r>
      <w:r w:rsidR="002215DB" w:rsidRPr="002215DB">
        <w:rPr>
          <w:rFonts w:ascii="ＭＳ ゴシック" w:eastAsia="ＭＳ ゴシック" w:hAnsi="ＭＳ ゴシック" w:hint="eastAsia"/>
          <w:bCs/>
          <w:sz w:val="22"/>
        </w:rPr>
        <w:t>大学等におけるオープン＆クローズ戦略策定の推進体制構築実証事業</w:t>
      </w:r>
      <w:r w:rsidRPr="00753A14">
        <w:rPr>
          <w:rFonts w:ascii="ＭＳ ゴシック" w:eastAsia="ＭＳ ゴシック" w:hAnsi="ＭＳ ゴシック" w:hint="eastAsia"/>
          <w:bCs/>
          <w:sz w:val="22"/>
        </w:rPr>
        <w:t>、３．（３）支援事務局との連携、</w:t>
      </w:r>
      <w:r w:rsidR="009C0F5B">
        <w:rPr>
          <w:rFonts w:ascii="ＭＳ ゴシック" w:eastAsia="ＭＳ ゴシック" w:hAnsi="ＭＳ ゴシック" w:hint="eastAsia"/>
          <w:bCs/>
          <w:sz w:val="22"/>
        </w:rPr>
        <w:t>３．（４）事業報告書の作成</w:t>
      </w:r>
      <w:r w:rsidR="002F020F">
        <w:rPr>
          <w:rFonts w:ascii="ＭＳ ゴシック" w:eastAsia="ＭＳ ゴシック" w:hAnsi="ＭＳ ゴシック" w:hint="eastAsia"/>
          <w:bCs/>
          <w:sz w:val="22"/>
        </w:rPr>
        <w:t>、</w:t>
      </w:r>
      <w:r w:rsidR="00AF5E8E">
        <w:rPr>
          <w:rFonts w:ascii="ＭＳ ゴシック" w:eastAsia="ＭＳ ゴシック" w:hAnsi="ＭＳ ゴシック" w:hint="eastAsia"/>
          <w:bCs/>
          <w:sz w:val="22"/>
        </w:rPr>
        <w:t>３．（５）その他、</w:t>
      </w:r>
      <w:r w:rsidRPr="00753A14">
        <w:rPr>
          <w:rFonts w:ascii="ＭＳ ゴシック" w:eastAsia="ＭＳ ゴシック" w:hAnsi="ＭＳ ゴシック" w:hint="eastAsia"/>
          <w:bCs/>
          <w:sz w:val="22"/>
        </w:rPr>
        <w:t>となる。応募に当たっては、３．（１）（２）の両方に応募することも、いずれか一方のみに応募することも可能である。また、３．（２）の実証事業</w:t>
      </w:r>
      <w:r w:rsidR="000215C3">
        <w:rPr>
          <w:rFonts w:ascii="ＭＳ ゴシック" w:eastAsia="ＭＳ ゴシック" w:hAnsi="ＭＳ ゴシック" w:hint="eastAsia"/>
          <w:bCs/>
          <w:sz w:val="22"/>
        </w:rPr>
        <w:t>を実施する場合、</w:t>
      </w:r>
      <w:r w:rsidRPr="00753A14">
        <w:rPr>
          <w:rFonts w:ascii="ＭＳ ゴシック" w:eastAsia="ＭＳ ゴシック" w:hAnsi="ＭＳ ゴシック" w:hint="eastAsia"/>
          <w:bCs/>
          <w:sz w:val="22"/>
        </w:rPr>
        <w:t>ア）オープン＆クローズ戦略に関する講座設置・セミナー開催、イ）オープン＆クローズ戦略策定に関連する論文執筆、エ）オープン＆クローズ戦略策定に関連する人材育成プログラム策定、については選択的な実施が可能であるが、ウ）大学等のオープン＆クローズ戦略</w:t>
      </w:r>
      <w:r w:rsidR="00CE4844">
        <w:rPr>
          <w:rFonts w:ascii="ＭＳ ゴシック" w:eastAsia="ＭＳ ゴシック" w:hAnsi="ＭＳ ゴシック" w:hint="eastAsia"/>
          <w:bCs/>
          <w:sz w:val="22"/>
        </w:rPr>
        <w:t>策定</w:t>
      </w:r>
      <w:r w:rsidRPr="00753A14">
        <w:rPr>
          <w:rFonts w:ascii="ＭＳ ゴシック" w:eastAsia="ＭＳ ゴシック" w:hAnsi="ＭＳ ゴシック" w:hint="eastAsia"/>
          <w:bCs/>
          <w:sz w:val="22"/>
        </w:rPr>
        <w:t>推進に係る体制整備については、必須とする。</w:t>
      </w:r>
    </w:p>
    <w:p w14:paraId="5F1A43B3" w14:textId="6C5F272D" w:rsidR="00753A14" w:rsidRDefault="00753A14" w:rsidP="00753A14">
      <w:pPr>
        <w:ind w:leftChars="300" w:left="630" w:firstLineChars="100" w:firstLine="220"/>
        <w:rPr>
          <w:rFonts w:ascii="ＭＳ ゴシック" w:eastAsia="ＭＳ ゴシック" w:hAnsi="ＭＳ ゴシック"/>
          <w:bCs/>
          <w:sz w:val="22"/>
        </w:rPr>
      </w:pPr>
      <w:r w:rsidRPr="00753A14">
        <w:rPr>
          <w:rFonts w:ascii="ＭＳ ゴシック" w:eastAsia="ＭＳ ゴシック" w:hAnsi="ＭＳ ゴシック" w:hint="eastAsia"/>
          <w:bCs/>
          <w:sz w:val="22"/>
        </w:rPr>
        <w:t>なお、３．（１）（２）いずれの事業を実施するに当たっても、３．（３）</w:t>
      </w:r>
      <w:r w:rsidR="00AF5E8E">
        <w:rPr>
          <w:rFonts w:ascii="ＭＳ ゴシック" w:eastAsia="ＭＳ ゴシック" w:hAnsi="ＭＳ ゴシック" w:hint="eastAsia"/>
          <w:bCs/>
          <w:sz w:val="22"/>
        </w:rPr>
        <w:t>～</w:t>
      </w:r>
      <w:r w:rsidR="002137C3">
        <w:rPr>
          <w:rFonts w:ascii="ＭＳ ゴシック" w:eastAsia="ＭＳ ゴシック" w:hAnsi="ＭＳ ゴシック" w:hint="eastAsia"/>
          <w:bCs/>
          <w:sz w:val="22"/>
        </w:rPr>
        <w:t>（</w:t>
      </w:r>
      <w:r w:rsidR="00AF5E8E">
        <w:rPr>
          <w:rFonts w:ascii="ＭＳ ゴシック" w:eastAsia="ＭＳ ゴシック" w:hAnsi="ＭＳ ゴシック" w:hint="eastAsia"/>
          <w:bCs/>
          <w:sz w:val="22"/>
        </w:rPr>
        <w:t>５</w:t>
      </w:r>
      <w:r w:rsidR="002137C3">
        <w:rPr>
          <w:rFonts w:ascii="ＭＳ ゴシック" w:eastAsia="ＭＳ ゴシック" w:hAnsi="ＭＳ ゴシック" w:hint="eastAsia"/>
          <w:bCs/>
          <w:sz w:val="22"/>
        </w:rPr>
        <w:t>）</w:t>
      </w:r>
      <w:r w:rsidRPr="00753A14">
        <w:rPr>
          <w:rFonts w:ascii="ＭＳ ゴシック" w:eastAsia="ＭＳ ゴシック" w:hAnsi="ＭＳ ゴシック" w:hint="eastAsia"/>
          <w:bCs/>
          <w:sz w:val="22"/>
        </w:rPr>
        <w:t>は必須とする。</w:t>
      </w:r>
    </w:p>
    <w:p w14:paraId="0DA41939" w14:textId="77777777" w:rsidR="00753A14" w:rsidRDefault="00753A14" w:rsidP="00D628AB">
      <w:pPr>
        <w:ind w:left="660" w:hangingChars="300" w:hanging="660"/>
        <w:rPr>
          <w:rFonts w:ascii="ＭＳ ゴシック" w:eastAsia="ＭＳ ゴシック" w:hAnsi="ＭＳ ゴシック"/>
          <w:bCs/>
          <w:sz w:val="22"/>
        </w:rPr>
      </w:pPr>
    </w:p>
    <w:p w14:paraId="6B686876" w14:textId="77777777" w:rsidR="00753A14" w:rsidRDefault="00753A14" w:rsidP="00753A14">
      <w:pPr>
        <w:pStyle w:val="2"/>
      </w:pPr>
      <w:r w:rsidRPr="00753A14">
        <w:rPr>
          <w:rFonts w:hint="eastAsia"/>
        </w:rPr>
        <w:t>（３）資格要件</w:t>
      </w:r>
    </w:p>
    <w:p w14:paraId="1F7C5F05" w14:textId="2A6D7269" w:rsidR="00753A14" w:rsidRPr="00753A14" w:rsidRDefault="00753A14" w:rsidP="00F80471">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04454F">
        <w:rPr>
          <w:rFonts w:ascii="ＭＳ ゴシック" w:eastAsia="ＭＳ ゴシック" w:hAnsi="ＭＳ ゴシック" w:hint="eastAsia"/>
          <w:bCs/>
          <w:sz w:val="22"/>
        </w:rPr>
        <w:t>①</w:t>
      </w:r>
      <w:r w:rsidR="00AC0617">
        <w:rPr>
          <w:rFonts w:ascii="ＭＳ ゴシック" w:eastAsia="ＭＳ ゴシック" w:hAnsi="ＭＳ ゴシック" w:hint="eastAsia"/>
          <w:bCs/>
          <w:sz w:val="22"/>
        </w:rPr>
        <w:t xml:space="preserve"> </w:t>
      </w:r>
      <w:r w:rsidRPr="00753A14">
        <w:rPr>
          <w:rFonts w:ascii="ＭＳ ゴシック" w:eastAsia="ＭＳ ゴシック" w:hAnsi="ＭＳ ゴシック" w:hint="eastAsia"/>
          <w:bCs/>
          <w:sz w:val="22"/>
        </w:rPr>
        <w:t>（１）のコンソーシアムにおいて、</w:t>
      </w:r>
      <w:r w:rsidR="004244EB">
        <w:rPr>
          <w:rFonts w:ascii="ＭＳ ゴシック" w:eastAsia="ＭＳ ゴシック" w:hAnsi="ＭＳ ゴシック" w:hint="eastAsia"/>
          <w:bCs/>
          <w:sz w:val="22"/>
        </w:rPr>
        <w:t>企業</w:t>
      </w:r>
      <w:r w:rsidR="00EA3920" w:rsidRPr="003035BF">
        <w:rPr>
          <w:rFonts w:ascii="ＭＳ ゴシック" w:eastAsia="ＭＳ ゴシック" w:hAnsi="ＭＳ ゴシック" w:hint="eastAsia"/>
          <w:bCs/>
          <w:sz w:val="22"/>
        </w:rPr>
        <w:t>のうち少なくとも１者</w:t>
      </w:r>
      <w:r w:rsidRPr="003035BF">
        <w:rPr>
          <w:rFonts w:ascii="ＭＳ ゴシック" w:eastAsia="ＭＳ ゴシック" w:hAnsi="ＭＳ ゴシック" w:hint="eastAsia"/>
          <w:bCs/>
          <w:sz w:val="22"/>
        </w:rPr>
        <w:t>が</w:t>
      </w:r>
      <w:r w:rsidR="004E1265">
        <w:rPr>
          <w:rFonts w:ascii="ＭＳ ゴシック" w:eastAsia="ＭＳ ゴシック" w:hAnsi="ＭＳ ゴシック" w:hint="eastAsia"/>
          <w:bCs/>
          <w:sz w:val="22"/>
        </w:rPr>
        <w:t>法</w:t>
      </w:r>
      <w:r w:rsidRPr="003035BF">
        <w:rPr>
          <w:rFonts w:ascii="ＭＳ ゴシック" w:eastAsia="ＭＳ ゴシック" w:hAnsi="ＭＳ ゴシック" w:hint="eastAsia"/>
          <w:bCs/>
          <w:sz w:val="22"/>
        </w:rPr>
        <w:t>第21条の13第1項の規定に基づく</w:t>
      </w:r>
      <w:r w:rsidR="004E1265">
        <w:rPr>
          <w:rFonts w:ascii="ＭＳ ゴシック" w:eastAsia="ＭＳ ゴシック" w:hAnsi="ＭＳ ゴシック" w:hint="eastAsia"/>
          <w:bCs/>
          <w:sz w:val="22"/>
        </w:rPr>
        <w:t>認定を受けることができる</w:t>
      </w:r>
      <w:r w:rsidRPr="003035BF">
        <w:rPr>
          <w:rFonts w:ascii="ＭＳ ゴシック" w:eastAsia="ＭＳ ゴシック" w:hAnsi="ＭＳ ゴシック" w:hint="eastAsia"/>
          <w:bCs/>
          <w:sz w:val="22"/>
        </w:rPr>
        <w:t>特定新需要開拓事業活動計画</w:t>
      </w:r>
      <w:r w:rsidR="00C150A0">
        <w:rPr>
          <w:rFonts w:ascii="ＭＳ ゴシック" w:eastAsia="ＭＳ ゴシック" w:hAnsi="ＭＳ ゴシック" w:hint="eastAsia"/>
          <w:bCs/>
          <w:sz w:val="22"/>
        </w:rPr>
        <w:t>と同等の計画を有し</w:t>
      </w:r>
      <w:r w:rsidR="00C150A0">
        <w:rPr>
          <w:rFonts w:ascii="ＭＳ ゴシック" w:eastAsia="ＭＳ ゴシック" w:hAnsi="ＭＳ ゴシック" w:hint="eastAsia"/>
          <w:bCs/>
          <w:sz w:val="22"/>
        </w:rPr>
        <w:lastRenderedPageBreak/>
        <w:t>ている</w:t>
      </w:r>
      <w:r w:rsidRPr="003035BF">
        <w:rPr>
          <w:rFonts w:ascii="ＭＳ ゴシック" w:eastAsia="ＭＳ ゴシック" w:hAnsi="ＭＳ ゴシック" w:hint="eastAsia"/>
          <w:bCs/>
          <w:sz w:val="22"/>
        </w:rPr>
        <w:t>者であること及び大学等</w:t>
      </w:r>
      <w:r w:rsidR="007D0ACF" w:rsidRPr="003035BF">
        <w:rPr>
          <w:rFonts w:ascii="ＭＳ ゴシック" w:eastAsia="ＭＳ ゴシック" w:hAnsi="ＭＳ ゴシック" w:hint="eastAsia"/>
          <w:bCs/>
          <w:sz w:val="22"/>
        </w:rPr>
        <w:t>のうち少なくとも１者</w:t>
      </w:r>
      <w:r w:rsidRPr="00753A14">
        <w:rPr>
          <w:rFonts w:ascii="ＭＳ ゴシック" w:eastAsia="ＭＳ ゴシック" w:hAnsi="ＭＳ ゴシック" w:hint="eastAsia"/>
          <w:bCs/>
          <w:sz w:val="22"/>
        </w:rPr>
        <w:t>が同</w:t>
      </w:r>
      <w:r w:rsidR="00E56FB3">
        <w:rPr>
          <w:rFonts w:ascii="ＭＳ ゴシック" w:eastAsia="ＭＳ ゴシック" w:hAnsi="ＭＳ ゴシック" w:hint="eastAsia"/>
          <w:bCs/>
          <w:sz w:val="22"/>
        </w:rPr>
        <w:t>計画</w:t>
      </w:r>
      <w:r w:rsidRPr="00753A14">
        <w:rPr>
          <w:rFonts w:ascii="ＭＳ ゴシック" w:eastAsia="ＭＳ ゴシック" w:hAnsi="ＭＳ ゴシック" w:hint="eastAsia"/>
          <w:bCs/>
          <w:sz w:val="22"/>
        </w:rPr>
        <w:t>における共同</w:t>
      </w:r>
      <w:r w:rsidR="00D756D6">
        <w:rPr>
          <w:rFonts w:ascii="ＭＳ ゴシック" w:eastAsia="ＭＳ ゴシック" w:hAnsi="ＭＳ ゴシック" w:hint="eastAsia"/>
          <w:bCs/>
          <w:sz w:val="22"/>
        </w:rPr>
        <w:t>実施者</w:t>
      </w:r>
      <w:r w:rsidR="00C150A0">
        <w:rPr>
          <w:rFonts w:ascii="ＭＳ ゴシック" w:eastAsia="ＭＳ ゴシック" w:hAnsi="ＭＳ ゴシック" w:hint="eastAsia"/>
          <w:bCs/>
          <w:sz w:val="22"/>
        </w:rPr>
        <w:t>と同等</w:t>
      </w:r>
      <w:r w:rsidRPr="00753A14">
        <w:rPr>
          <w:rFonts w:ascii="ＭＳ ゴシック" w:eastAsia="ＭＳ ゴシック" w:hAnsi="ＭＳ ゴシック" w:hint="eastAsia"/>
          <w:bCs/>
          <w:sz w:val="22"/>
        </w:rPr>
        <w:t>であること。</w:t>
      </w:r>
    </w:p>
    <w:p w14:paraId="015608E1" w14:textId="4758CB5F" w:rsidR="00753A14" w:rsidRDefault="0004454F" w:rsidP="00F80471">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②</w:t>
      </w:r>
      <w:r w:rsidR="00AC0617">
        <w:rPr>
          <w:rFonts w:ascii="ＭＳ ゴシック" w:eastAsia="ＭＳ ゴシック" w:hAnsi="ＭＳ ゴシック" w:hint="eastAsia"/>
          <w:bCs/>
          <w:sz w:val="22"/>
        </w:rPr>
        <w:t xml:space="preserve"> ①</w:t>
      </w:r>
      <w:r w:rsidR="00753A14" w:rsidRPr="00753A14">
        <w:rPr>
          <w:rFonts w:ascii="ＭＳ ゴシック" w:eastAsia="ＭＳ ゴシック" w:hAnsi="ＭＳ ゴシック" w:hint="eastAsia"/>
          <w:bCs/>
          <w:sz w:val="22"/>
        </w:rPr>
        <w:t>にお</w:t>
      </w:r>
      <w:r w:rsidR="00D22993">
        <w:rPr>
          <w:rFonts w:ascii="ＭＳ ゴシック" w:eastAsia="ＭＳ ゴシック" w:hAnsi="ＭＳ ゴシック" w:hint="eastAsia"/>
          <w:bCs/>
          <w:sz w:val="22"/>
        </w:rPr>
        <w:t>ける認定と同等の</w:t>
      </w:r>
      <w:r w:rsidR="00753A14" w:rsidRPr="00753A14">
        <w:rPr>
          <w:rFonts w:ascii="ＭＳ ゴシック" w:eastAsia="ＭＳ ゴシック" w:hAnsi="ＭＳ ゴシック" w:hint="eastAsia"/>
          <w:bCs/>
          <w:sz w:val="22"/>
        </w:rPr>
        <w:t>計画が、</w:t>
      </w:r>
      <w:r w:rsidR="00186227">
        <w:rPr>
          <w:rFonts w:ascii="ＭＳ ゴシック" w:eastAsia="ＭＳ ゴシック" w:hAnsi="ＭＳ ゴシック" w:hint="eastAsia"/>
          <w:bCs/>
          <w:sz w:val="22"/>
        </w:rPr>
        <w:t>法</w:t>
      </w:r>
      <w:r w:rsidR="00186227" w:rsidRPr="003035BF">
        <w:rPr>
          <w:rFonts w:ascii="ＭＳ ゴシック" w:eastAsia="ＭＳ ゴシック" w:hAnsi="ＭＳ ゴシック" w:hint="eastAsia"/>
          <w:bCs/>
          <w:sz w:val="22"/>
        </w:rPr>
        <w:t>第21条の13第</w:t>
      </w:r>
      <w:r w:rsidR="005B40BF">
        <w:rPr>
          <w:rFonts w:ascii="ＭＳ ゴシック" w:eastAsia="ＭＳ ゴシック" w:hAnsi="ＭＳ ゴシック" w:hint="eastAsia"/>
          <w:bCs/>
          <w:sz w:val="22"/>
        </w:rPr>
        <w:t>3</w:t>
      </w:r>
      <w:r w:rsidR="00186227" w:rsidRPr="003035BF">
        <w:rPr>
          <w:rFonts w:ascii="ＭＳ ゴシック" w:eastAsia="ＭＳ ゴシック" w:hAnsi="ＭＳ ゴシック" w:hint="eastAsia"/>
          <w:bCs/>
          <w:sz w:val="22"/>
        </w:rPr>
        <w:t>項の規定</w:t>
      </w:r>
      <w:r w:rsidR="005B40BF">
        <w:rPr>
          <w:rFonts w:ascii="ＭＳ ゴシック" w:eastAsia="ＭＳ ゴシック" w:hAnsi="ＭＳ ゴシック" w:hint="eastAsia"/>
          <w:bCs/>
          <w:sz w:val="22"/>
        </w:rPr>
        <w:t>に準じて</w:t>
      </w:r>
      <w:r w:rsidR="00753A14" w:rsidRPr="00753A14">
        <w:rPr>
          <w:rFonts w:ascii="ＭＳ ゴシック" w:eastAsia="ＭＳ ゴシック" w:hAnsi="ＭＳ ゴシック" w:hint="eastAsia"/>
          <w:bCs/>
          <w:sz w:val="22"/>
        </w:rPr>
        <w:t>いること。</w:t>
      </w:r>
    </w:p>
    <w:p w14:paraId="20B48063" w14:textId="4AB8A935" w:rsidR="002E471A" w:rsidRPr="00850DEA" w:rsidRDefault="00850DEA" w:rsidP="00B94A25">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③ </w:t>
      </w:r>
      <w:r w:rsidR="00BC1951" w:rsidRPr="00BC1951">
        <w:rPr>
          <w:rFonts w:ascii="ＭＳ ゴシック" w:eastAsia="ＭＳ ゴシック" w:hAnsi="ＭＳ ゴシック" w:hint="eastAsia"/>
          <w:bCs/>
          <w:sz w:val="22"/>
        </w:rPr>
        <w:t>①における認定と同等の計画</w:t>
      </w:r>
      <w:r w:rsidR="00C26E17">
        <w:rPr>
          <w:rFonts w:ascii="ＭＳ ゴシック" w:eastAsia="ＭＳ ゴシック" w:hAnsi="ＭＳ ゴシック" w:hint="eastAsia"/>
          <w:bCs/>
          <w:sz w:val="22"/>
        </w:rPr>
        <w:t>において</w:t>
      </w:r>
      <w:r w:rsidR="004002E7">
        <w:rPr>
          <w:rFonts w:ascii="ＭＳ ゴシック" w:eastAsia="ＭＳ ゴシック" w:hAnsi="ＭＳ ゴシック" w:hint="eastAsia"/>
          <w:bCs/>
          <w:sz w:val="22"/>
        </w:rPr>
        <w:t>、</w:t>
      </w:r>
      <w:r w:rsidR="00150FF0">
        <w:rPr>
          <w:rFonts w:ascii="ＭＳ ゴシック" w:eastAsia="ＭＳ ゴシック" w:hAnsi="ＭＳ ゴシック" w:hint="eastAsia"/>
          <w:bCs/>
          <w:sz w:val="22"/>
        </w:rPr>
        <w:t>開始</w:t>
      </w:r>
      <w:r w:rsidR="004002E7" w:rsidRPr="004002E7">
        <w:rPr>
          <w:rFonts w:ascii="ＭＳ ゴシック" w:eastAsia="ＭＳ ゴシック" w:hAnsi="ＭＳ ゴシック" w:hint="eastAsia"/>
          <w:bCs/>
          <w:sz w:val="22"/>
        </w:rPr>
        <w:t>時期</w:t>
      </w:r>
      <w:r w:rsidR="00BC1951" w:rsidRPr="00BC1951">
        <w:rPr>
          <w:rFonts w:ascii="ＭＳ ゴシック" w:eastAsia="ＭＳ ゴシック" w:hAnsi="ＭＳ ゴシック" w:hint="eastAsia"/>
          <w:bCs/>
          <w:sz w:val="22"/>
        </w:rPr>
        <w:t>が</w:t>
      </w:r>
      <w:r w:rsidR="00CB68EB">
        <w:rPr>
          <w:rFonts w:ascii="ＭＳ ゴシック" w:eastAsia="ＭＳ ゴシック" w:hAnsi="ＭＳ ゴシック" w:hint="eastAsia"/>
          <w:bCs/>
          <w:sz w:val="22"/>
        </w:rPr>
        <w:t>令和７年度</w:t>
      </w:r>
      <w:r w:rsidR="00BE5FB0">
        <w:rPr>
          <w:rFonts w:ascii="ＭＳ ゴシック" w:eastAsia="ＭＳ ゴシック" w:hAnsi="ＭＳ ゴシック" w:hint="eastAsia"/>
          <w:bCs/>
          <w:sz w:val="22"/>
        </w:rPr>
        <w:t>以降</w:t>
      </w:r>
      <w:r w:rsidR="00B94A25">
        <w:rPr>
          <w:rFonts w:ascii="ＭＳ ゴシック" w:eastAsia="ＭＳ ゴシック" w:hAnsi="ＭＳ ゴシック" w:hint="eastAsia"/>
          <w:bCs/>
          <w:sz w:val="22"/>
        </w:rPr>
        <w:t>であること。</w:t>
      </w:r>
    </w:p>
    <w:p w14:paraId="23ECBBE7" w14:textId="77777777" w:rsidR="00D628AB" w:rsidRPr="00E01C0C" w:rsidRDefault="00D628AB">
      <w:pPr>
        <w:rPr>
          <w:rFonts w:ascii="ＭＳ ゴシック" w:eastAsia="ＭＳ ゴシック" w:hAnsi="ＭＳ ゴシック"/>
          <w:bCs/>
          <w:sz w:val="22"/>
        </w:rPr>
      </w:pPr>
    </w:p>
    <w:p w14:paraId="4BF15200" w14:textId="77777777" w:rsidR="00CB493E" w:rsidRDefault="006639E3" w:rsidP="006639E3">
      <w:pPr>
        <w:pStyle w:val="1"/>
      </w:pPr>
      <w:r>
        <w:rPr>
          <w:rFonts w:hint="eastAsia"/>
        </w:rPr>
        <w:t>６</w:t>
      </w:r>
      <w:r w:rsidR="00CB493E">
        <w:rPr>
          <w:rFonts w:hint="eastAsia"/>
        </w:rPr>
        <w:t>．</w:t>
      </w:r>
      <w:r w:rsidR="00454309">
        <w:rPr>
          <w:rFonts w:hint="eastAsia"/>
        </w:rPr>
        <w:t>契約の要件</w:t>
      </w:r>
    </w:p>
    <w:p w14:paraId="03E3B5FA" w14:textId="77777777" w:rsidR="00454309" w:rsidRDefault="00E25337" w:rsidP="006639E3">
      <w:pPr>
        <w:pStyle w:val="2"/>
      </w:pPr>
      <w:r>
        <w:rPr>
          <w:rFonts w:hint="eastAsia"/>
        </w:rPr>
        <w:t>（１）契約形態：委託契約</w:t>
      </w:r>
    </w:p>
    <w:p w14:paraId="51C8E17B" w14:textId="6F7A8E43" w:rsidR="00E25337" w:rsidRPr="00F7622B" w:rsidRDefault="00E25337" w:rsidP="006639E3">
      <w:pPr>
        <w:pStyle w:val="2"/>
      </w:pPr>
      <w:r>
        <w:rPr>
          <w:rFonts w:hint="eastAsia"/>
        </w:rPr>
        <w:t>（２）採択件数：</w:t>
      </w:r>
      <w:r w:rsidR="00022551">
        <w:rPr>
          <w:rFonts w:ascii="ＭＳ ゴシック" w:hAnsi="ＭＳ ゴシック" w:hint="eastAsia"/>
        </w:rPr>
        <w:t>４</w:t>
      </w:r>
      <w:r w:rsidRPr="00F7622B">
        <w:rPr>
          <w:rFonts w:hint="eastAsia"/>
        </w:rPr>
        <w:t>件</w:t>
      </w:r>
      <w:r w:rsidR="006639E3" w:rsidRPr="00F7622B">
        <w:rPr>
          <w:rFonts w:hint="eastAsia"/>
        </w:rPr>
        <w:t>程度</w:t>
      </w:r>
    </w:p>
    <w:p w14:paraId="227F053A" w14:textId="77777777" w:rsidR="00E25337" w:rsidRPr="00F7622B" w:rsidRDefault="00E25337" w:rsidP="00944C83">
      <w:pPr>
        <w:pStyle w:val="2"/>
        <w:ind w:left="220" w:hangingChars="100" w:hanging="220"/>
      </w:pPr>
      <w:r w:rsidRPr="00F7622B">
        <w:rPr>
          <w:rFonts w:hint="eastAsia"/>
        </w:rPr>
        <w:t>（３）予算規模：</w:t>
      </w:r>
      <w:r w:rsidR="00A04184" w:rsidRPr="00F7622B">
        <w:rPr>
          <w:rFonts w:hint="eastAsia"/>
        </w:rPr>
        <w:t>実施する実証事業の類型により、以下のとおりと</w:t>
      </w:r>
      <w:r w:rsidR="001F15C2" w:rsidRPr="00F7622B">
        <w:rPr>
          <w:rFonts w:hint="eastAsia"/>
        </w:rPr>
        <w:t>す</w:t>
      </w:r>
      <w:r w:rsidR="00A04184" w:rsidRPr="00F7622B">
        <w:rPr>
          <w:rFonts w:hint="eastAsia"/>
        </w:rPr>
        <w:t>る。</w:t>
      </w:r>
      <w:r w:rsidRPr="00F7622B">
        <w:rPr>
          <w:rFonts w:hint="eastAsia"/>
        </w:rPr>
        <w:t>なお、最終的な実施内容、契約金額については、経済産業省と調整した上で決定する。</w:t>
      </w:r>
    </w:p>
    <w:p w14:paraId="7DF837DE" w14:textId="3361120C" w:rsidR="00A04184" w:rsidRPr="00F7622B" w:rsidRDefault="00A04184" w:rsidP="00944C83">
      <w:pPr>
        <w:ind w:leftChars="100" w:left="210"/>
        <w:rPr>
          <w:rFonts w:ascii="ＭＳ ゴシック" w:eastAsia="ＭＳ ゴシック" w:hAnsi="ＭＳ ゴシック"/>
          <w:sz w:val="22"/>
        </w:rPr>
      </w:pPr>
      <w:r w:rsidRPr="00F7622B">
        <w:rPr>
          <w:rFonts w:ascii="ＭＳ ゴシック" w:eastAsia="ＭＳ ゴシック" w:hAnsi="ＭＳ ゴシック" w:hint="eastAsia"/>
          <w:sz w:val="22"/>
        </w:rPr>
        <w:t>３．（１）（３）</w:t>
      </w:r>
      <w:r w:rsidR="000B7A2E" w:rsidRPr="00F7622B">
        <w:rPr>
          <w:rFonts w:ascii="ＭＳ ゴシック" w:eastAsia="ＭＳ ゴシック" w:hAnsi="ＭＳ ゴシック" w:hint="eastAsia"/>
          <w:sz w:val="22"/>
        </w:rPr>
        <w:t>～</w:t>
      </w:r>
      <w:r w:rsidR="009313DF" w:rsidRPr="00F7622B">
        <w:rPr>
          <w:rFonts w:ascii="ＭＳ ゴシック" w:eastAsia="ＭＳ ゴシック" w:hAnsi="ＭＳ ゴシック" w:hint="eastAsia"/>
          <w:sz w:val="22"/>
        </w:rPr>
        <w:t>（</w:t>
      </w:r>
      <w:r w:rsidR="000B7A2E" w:rsidRPr="00F7622B">
        <w:rPr>
          <w:rFonts w:ascii="ＭＳ ゴシック" w:eastAsia="ＭＳ ゴシック" w:hAnsi="ＭＳ ゴシック" w:hint="eastAsia"/>
          <w:sz w:val="22"/>
        </w:rPr>
        <w:t>５</w:t>
      </w:r>
      <w:r w:rsidR="009313DF" w:rsidRPr="00F7622B">
        <w:rPr>
          <w:rFonts w:ascii="ＭＳ ゴシック" w:eastAsia="ＭＳ ゴシック" w:hAnsi="ＭＳ ゴシック" w:hint="eastAsia"/>
          <w:sz w:val="22"/>
        </w:rPr>
        <w:t>）</w:t>
      </w:r>
      <w:r w:rsidRPr="00F7622B">
        <w:rPr>
          <w:rFonts w:ascii="ＭＳ ゴシック" w:eastAsia="ＭＳ ゴシック" w:hAnsi="ＭＳ ゴシック" w:hint="eastAsia"/>
          <w:sz w:val="22"/>
        </w:rPr>
        <w:t>を実施する場合、</w:t>
      </w:r>
      <w:r w:rsidR="003442CB" w:rsidRPr="00F7622B">
        <w:rPr>
          <w:rFonts w:ascii="ＭＳ ゴシック" w:eastAsia="ＭＳ ゴシック" w:hAnsi="ＭＳ ゴシック" w:hint="eastAsia"/>
          <w:sz w:val="22"/>
        </w:rPr>
        <w:t>１</w:t>
      </w:r>
      <w:r w:rsidRPr="00F7622B">
        <w:rPr>
          <w:rFonts w:ascii="ＭＳ ゴシック" w:eastAsia="ＭＳ ゴシック" w:hAnsi="ＭＳ ゴシック" w:hint="eastAsia"/>
          <w:sz w:val="22"/>
        </w:rPr>
        <w:t>件あたり</w:t>
      </w:r>
      <w:r w:rsidR="00C94E26">
        <w:rPr>
          <w:rFonts w:ascii="ＭＳ ゴシック" w:eastAsia="ＭＳ ゴシック" w:hAnsi="ＭＳ ゴシック" w:hint="eastAsia"/>
          <w:sz w:val="22"/>
        </w:rPr>
        <w:t>５５</w:t>
      </w:r>
      <w:r w:rsidR="003442CB" w:rsidRPr="00F7622B">
        <w:rPr>
          <w:rFonts w:ascii="ＭＳ ゴシック" w:eastAsia="ＭＳ ゴシック" w:hAnsi="ＭＳ ゴシック" w:hint="eastAsia"/>
          <w:sz w:val="22"/>
        </w:rPr>
        <w:t>百万</w:t>
      </w:r>
      <w:r w:rsidRPr="00F7622B">
        <w:rPr>
          <w:rFonts w:ascii="ＭＳ ゴシック" w:eastAsia="ＭＳ ゴシック" w:hAnsi="ＭＳ ゴシック" w:hint="eastAsia"/>
          <w:sz w:val="22"/>
        </w:rPr>
        <w:t>円</w:t>
      </w:r>
      <w:r w:rsidRPr="00F7622B">
        <w:rPr>
          <w:rStyle w:val="ui-provider"/>
          <w:rFonts w:ascii="ＭＳ ゴシック" w:eastAsia="ＭＳ ゴシック" w:hAnsi="ＭＳ ゴシック"/>
          <w:sz w:val="22"/>
        </w:rPr>
        <w:t>（税込）</w:t>
      </w:r>
      <w:r w:rsidRPr="00F7622B">
        <w:rPr>
          <w:rFonts w:ascii="ＭＳ ゴシック" w:eastAsia="ＭＳ ゴシック" w:hAnsi="ＭＳ ゴシック" w:hint="eastAsia"/>
          <w:sz w:val="22"/>
        </w:rPr>
        <w:t>を上限とする。</w:t>
      </w:r>
    </w:p>
    <w:p w14:paraId="36842986" w14:textId="2038807D" w:rsidR="00A04184" w:rsidRPr="009A78A9" w:rsidRDefault="00A04184" w:rsidP="00944C83">
      <w:pPr>
        <w:ind w:leftChars="100" w:left="210"/>
        <w:rPr>
          <w:rFonts w:ascii="ＭＳ ゴシック" w:eastAsia="ＭＳ ゴシック" w:hAnsi="ＭＳ ゴシック"/>
          <w:sz w:val="22"/>
        </w:rPr>
      </w:pPr>
      <w:r w:rsidRPr="00F7622B">
        <w:rPr>
          <w:rFonts w:ascii="ＭＳ ゴシック" w:eastAsia="ＭＳ ゴシック" w:hAnsi="ＭＳ ゴシック" w:hint="eastAsia"/>
          <w:sz w:val="22"/>
        </w:rPr>
        <w:t>３．（２）</w:t>
      </w:r>
      <w:r w:rsidR="00156A4D" w:rsidRPr="00F7622B">
        <w:rPr>
          <w:rFonts w:ascii="ＭＳ ゴシック" w:eastAsia="ＭＳ ゴシック" w:hAnsi="ＭＳ ゴシック" w:hint="eastAsia"/>
          <w:sz w:val="22"/>
        </w:rPr>
        <w:t>～</w:t>
      </w:r>
      <w:r w:rsidR="009313DF" w:rsidRPr="00F7622B">
        <w:rPr>
          <w:rFonts w:ascii="ＭＳ ゴシック" w:eastAsia="ＭＳ ゴシック" w:hAnsi="ＭＳ ゴシック" w:hint="eastAsia"/>
          <w:sz w:val="22"/>
        </w:rPr>
        <w:t>（</w:t>
      </w:r>
      <w:r w:rsidR="00156A4D" w:rsidRPr="00F7622B">
        <w:rPr>
          <w:rFonts w:ascii="ＭＳ ゴシック" w:eastAsia="ＭＳ ゴシック" w:hAnsi="ＭＳ ゴシック" w:hint="eastAsia"/>
          <w:sz w:val="22"/>
        </w:rPr>
        <w:t>５</w:t>
      </w:r>
      <w:r w:rsidR="009313DF" w:rsidRPr="00F7622B">
        <w:rPr>
          <w:rFonts w:ascii="ＭＳ ゴシック" w:eastAsia="ＭＳ ゴシック" w:hAnsi="ＭＳ ゴシック" w:hint="eastAsia"/>
          <w:sz w:val="22"/>
        </w:rPr>
        <w:t>）</w:t>
      </w:r>
      <w:r w:rsidRPr="00F7622B">
        <w:rPr>
          <w:rFonts w:ascii="ＭＳ ゴシック" w:eastAsia="ＭＳ ゴシック" w:hAnsi="ＭＳ ゴシック" w:hint="eastAsia"/>
          <w:sz w:val="22"/>
        </w:rPr>
        <w:t>を実施する場合、</w:t>
      </w:r>
      <w:r w:rsidR="003442CB" w:rsidRPr="00F7622B">
        <w:rPr>
          <w:rFonts w:ascii="ＭＳ ゴシック" w:eastAsia="ＭＳ ゴシック" w:hAnsi="ＭＳ ゴシック" w:hint="eastAsia"/>
          <w:sz w:val="22"/>
        </w:rPr>
        <w:t>１</w:t>
      </w:r>
      <w:r w:rsidRPr="00F7622B">
        <w:rPr>
          <w:rFonts w:ascii="ＭＳ ゴシック" w:eastAsia="ＭＳ ゴシック" w:hAnsi="ＭＳ ゴシック" w:hint="eastAsia"/>
          <w:sz w:val="22"/>
        </w:rPr>
        <w:t>件あたり</w:t>
      </w:r>
      <w:r w:rsidR="00C94E26">
        <w:rPr>
          <w:rFonts w:ascii="ＭＳ ゴシック" w:eastAsia="ＭＳ ゴシック" w:hAnsi="ＭＳ ゴシック" w:hint="eastAsia"/>
          <w:sz w:val="22"/>
        </w:rPr>
        <w:t>１１</w:t>
      </w:r>
      <w:r w:rsidR="003442CB" w:rsidRPr="00F7622B">
        <w:rPr>
          <w:rFonts w:ascii="ＭＳ ゴシック" w:eastAsia="ＭＳ ゴシック" w:hAnsi="ＭＳ ゴシック" w:hint="eastAsia"/>
          <w:sz w:val="22"/>
        </w:rPr>
        <w:t>百</w:t>
      </w:r>
      <w:r w:rsidR="003442CB">
        <w:rPr>
          <w:rFonts w:ascii="ＭＳ ゴシック" w:eastAsia="ＭＳ ゴシック" w:hAnsi="ＭＳ ゴシック" w:hint="eastAsia"/>
          <w:sz w:val="22"/>
        </w:rPr>
        <w:t>万</w:t>
      </w:r>
      <w:r w:rsidRPr="009A78A9">
        <w:rPr>
          <w:rFonts w:ascii="ＭＳ ゴシック" w:eastAsia="ＭＳ ゴシック" w:hAnsi="ＭＳ ゴシック" w:hint="eastAsia"/>
          <w:sz w:val="22"/>
        </w:rPr>
        <w:t>円</w:t>
      </w:r>
      <w:r w:rsidRPr="009A78A9">
        <w:rPr>
          <w:rStyle w:val="ui-provider"/>
          <w:rFonts w:ascii="ＭＳ ゴシック" w:eastAsia="ＭＳ ゴシック" w:hAnsi="ＭＳ ゴシック"/>
          <w:sz w:val="22"/>
        </w:rPr>
        <w:t>（税込）</w:t>
      </w:r>
      <w:r w:rsidRPr="009A78A9">
        <w:rPr>
          <w:rFonts w:ascii="ＭＳ ゴシック" w:eastAsia="ＭＳ ゴシック" w:hAnsi="ＭＳ ゴシック" w:hint="eastAsia"/>
          <w:sz w:val="22"/>
        </w:rPr>
        <w:t>を上限とする。</w:t>
      </w:r>
    </w:p>
    <w:p w14:paraId="0739C67C" w14:textId="001E6553" w:rsidR="00A04184" w:rsidRPr="009A78A9" w:rsidRDefault="00A04184" w:rsidP="00944C83">
      <w:pPr>
        <w:ind w:leftChars="100" w:left="210"/>
        <w:rPr>
          <w:rFonts w:ascii="ＭＳ ゴシック" w:eastAsia="ＭＳ ゴシック" w:hAnsi="ＭＳ ゴシック"/>
          <w:sz w:val="22"/>
        </w:rPr>
      </w:pPr>
      <w:r w:rsidRPr="009A78A9">
        <w:rPr>
          <w:rFonts w:ascii="ＭＳ ゴシック" w:eastAsia="ＭＳ ゴシック" w:hAnsi="ＭＳ ゴシック" w:hint="eastAsia"/>
          <w:sz w:val="22"/>
        </w:rPr>
        <w:t>３．（１）</w:t>
      </w:r>
      <w:r w:rsidR="003A7691">
        <w:rPr>
          <w:rFonts w:ascii="ＭＳ ゴシック" w:eastAsia="ＭＳ ゴシック" w:hAnsi="ＭＳ ゴシック" w:hint="eastAsia"/>
          <w:sz w:val="22"/>
        </w:rPr>
        <w:t>～</w:t>
      </w:r>
      <w:r w:rsidRPr="009A78A9">
        <w:rPr>
          <w:rFonts w:ascii="ＭＳ ゴシック" w:eastAsia="ＭＳ ゴシック" w:hAnsi="ＭＳ ゴシック" w:hint="eastAsia"/>
          <w:sz w:val="22"/>
        </w:rPr>
        <w:t>（</w:t>
      </w:r>
      <w:r w:rsidR="00156A4D">
        <w:rPr>
          <w:rFonts w:ascii="ＭＳ ゴシック" w:eastAsia="ＭＳ ゴシック" w:hAnsi="ＭＳ ゴシック" w:hint="eastAsia"/>
          <w:sz w:val="22"/>
        </w:rPr>
        <w:t>５</w:t>
      </w:r>
      <w:r w:rsidRPr="009A78A9">
        <w:rPr>
          <w:rFonts w:ascii="ＭＳ ゴシック" w:eastAsia="ＭＳ ゴシック" w:hAnsi="ＭＳ ゴシック" w:hint="eastAsia"/>
          <w:sz w:val="22"/>
        </w:rPr>
        <w:t>）を実施する場合、</w:t>
      </w:r>
      <w:r w:rsidR="003442CB">
        <w:rPr>
          <w:rFonts w:ascii="ＭＳ ゴシック" w:eastAsia="ＭＳ ゴシック" w:hAnsi="ＭＳ ゴシック" w:hint="eastAsia"/>
          <w:sz w:val="22"/>
        </w:rPr>
        <w:t>１</w:t>
      </w:r>
      <w:r w:rsidRPr="009A78A9">
        <w:rPr>
          <w:rFonts w:ascii="ＭＳ ゴシック" w:eastAsia="ＭＳ ゴシック" w:hAnsi="ＭＳ ゴシック" w:hint="eastAsia"/>
          <w:sz w:val="22"/>
        </w:rPr>
        <w:t>件あたり上記の合計額を上限とする。</w:t>
      </w:r>
    </w:p>
    <w:p w14:paraId="5E6D7B9A" w14:textId="4AC95CFE" w:rsidR="000B3D24" w:rsidRDefault="000B3D24" w:rsidP="00363F57">
      <w:pPr>
        <w:pStyle w:val="2"/>
        <w:rPr>
          <w:rFonts w:ascii="ＭＳ ゴシック" w:hAnsi="ＭＳ ゴシック"/>
          <w:bCs/>
        </w:rPr>
      </w:pPr>
      <w:r>
        <w:rPr>
          <w:rFonts w:hint="eastAsia"/>
        </w:rPr>
        <w:t>（４）成果物の納入：</w:t>
      </w:r>
      <w:r w:rsidR="00B300A4" w:rsidDel="00B300A4">
        <w:rPr>
          <w:rFonts w:hint="eastAsia"/>
        </w:rPr>
        <w:t xml:space="preserve"> </w:t>
      </w:r>
    </w:p>
    <w:p w14:paraId="70DAF32C" w14:textId="77777777" w:rsidR="009A6AAD" w:rsidRPr="005227C6" w:rsidRDefault="009A6AAD" w:rsidP="009A6AAD">
      <w:pPr>
        <w:keepNext/>
        <w:outlineLvl w:val="1"/>
        <w:rPr>
          <w:rFonts w:ascii="ＭＳ ゴシック" w:eastAsia="ＭＳ ゴシック" w:hAnsi="ＭＳ ゴシック"/>
          <w:sz w:val="22"/>
        </w:rPr>
      </w:pPr>
      <w:r>
        <w:rPr>
          <w:rFonts w:ascii="ＭＳ ゴシック" w:eastAsia="ＭＳ ゴシック" w:hAnsi="ＭＳ ゴシック" w:hint="eastAsia"/>
          <w:bCs/>
          <w:sz w:val="22"/>
        </w:rPr>
        <w:t xml:space="preserve">　① </w:t>
      </w:r>
      <w:r>
        <w:rPr>
          <w:rFonts w:ascii="ＭＳ ゴシック" w:eastAsia="ＭＳ ゴシック" w:hAnsi="ＭＳ ゴシック" w:hint="eastAsia"/>
          <w:sz w:val="22"/>
        </w:rPr>
        <w:t>事業</w:t>
      </w:r>
      <w:r w:rsidRPr="005227C6">
        <w:rPr>
          <w:rFonts w:ascii="ＭＳ ゴシック" w:eastAsia="ＭＳ ゴシック" w:hAnsi="ＭＳ ゴシック" w:hint="eastAsia"/>
          <w:sz w:val="22"/>
        </w:rPr>
        <w:t>報告書</w:t>
      </w:r>
      <w:r>
        <w:rPr>
          <w:rFonts w:ascii="ＭＳ ゴシック" w:eastAsia="ＭＳ ゴシック" w:hAnsi="ＭＳ ゴシック" w:hint="eastAsia"/>
          <w:sz w:val="22"/>
        </w:rPr>
        <w:t>（非公表）</w:t>
      </w:r>
    </w:p>
    <w:p w14:paraId="1AAFD4D9" w14:textId="77777777" w:rsidR="009A6AAD" w:rsidRPr="005227C6" w:rsidRDefault="009A6AAD" w:rsidP="009A6AAD">
      <w:pPr>
        <w:widowControl/>
        <w:ind w:left="220" w:hangingChars="100" w:hanging="220"/>
        <w:jc w:val="left"/>
        <w:rPr>
          <w:rFonts w:ascii="ＭＳ ゴシック" w:eastAsia="ＭＳ ゴシック" w:hAnsi="ＭＳ ゴシック" w:cs="Arial"/>
          <w:sz w:val="22"/>
        </w:rPr>
      </w:pPr>
      <w:r w:rsidRPr="005227C6">
        <w:rPr>
          <w:rFonts w:ascii="ＭＳ ゴシック" w:eastAsia="ＭＳ ゴシック" w:hAnsi="ＭＳ ゴシック" w:cs="Arial" w:hint="eastAsia"/>
          <w:sz w:val="22"/>
        </w:rPr>
        <w:t>・ＰＤＦファイル（透明テキスト付）に加え、機械判読可能</w:t>
      </w:r>
      <w:r w:rsidRPr="005227C6">
        <w:rPr>
          <w:rFonts w:ascii="ＭＳ ゴシック" w:eastAsia="ＭＳ ゴシック" w:hAnsi="ＭＳ ゴシック" w:cs="Arial"/>
          <w:sz w:val="22"/>
          <w:vertAlign w:val="superscript"/>
        </w:rPr>
        <w:footnoteReference w:id="2"/>
      </w:r>
      <w:r w:rsidRPr="005227C6">
        <w:rPr>
          <w:rFonts w:ascii="ＭＳ ゴシック" w:eastAsia="ＭＳ ゴシック" w:hAnsi="ＭＳ ゴシック" w:cs="Arial" w:hint="eastAsia"/>
          <w:sz w:val="22"/>
        </w:rPr>
        <w:t>な形式のファイルも納入すること。</w:t>
      </w:r>
    </w:p>
    <w:p w14:paraId="66855807" w14:textId="77777777" w:rsidR="009A6AAD" w:rsidRPr="005227C6" w:rsidRDefault="009A6AAD" w:rsidP="009A6AAD">
      <w:pPr>
        <w:widowControl/>
        <w:ind w:left="220" w:hangingChars="100" w:hanging="220"/>
        <w:jc w:val="left"/>
        <w:rPr>
          <w:rFonts w:ascii="ＭＳ ゴシック" w:eastAsia="ＭＳ ゴシック" w:hAnsi="ＭＳ ゴシック" w:cs="Arial"/>
          <w:sz w:val="22"/>
        </w:rPr>
      </w:pPr>
    </w:p>
    <w:p w14:paraId="248F0486" w14:textId="77777777" w:rsidR="009A6AAD" w:rsidRPr="005227C6" w:rsidRDefault="009A6AAD" w:rsidP="009A6AAD">
      <w:pPr>
        <w:keepNext/>
        <w:outlineLvl w:val="1"/>
        <w:rPr>
          <w:rFonts w:ascii="ＭＳ ゴシック" w:eastAsia="ＭＳ ゴシック" w:hAnsi="ＭＳ ゴシック"/>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② </w:t>
      </w:r>
      <w:r>
        <w:rPr>
          <w:rFonts w:ascii="ＭＳ ゴシック" w:eastAsia="ＭＳ ゴシック" w:hAnsi="ＭＳ ゴシック" w:hint="eastAsia"/>
          <w:sz w:val="22"/>
          <w:lang w:eastAsia="zh-TW"/>
        </w:rPr>
        <w:t>事業</w:t>
      </w:r>
      <w:r w:rsidRPr="005227C6">
        <w:rPr>
          <w:rFonts w:ascii="ＭＳ ゴシック" w:eastAsia="ＭＳ ゴシック" w:hAnsi="ＭＳ ゴシック" w:hint="eastAsia"/>
          <w:sz w:val="22"/>
          <w:lang w:eastAsia="zh-TW"/>
        </w:rPr>
        <w:t>報告書（公表</w:t>
      </w:r>
      <w:r>
        <w:rPr>
          <w:rFonts w:ascii="ＭＳ ゴシック" w:eastAsia="ＭＳ ゴシック" w:hAnsi="ＭＳ ゴシック" w:hint="eastAsia"/>
          <w:sz w:val="22"/>
          <w:lang w:eastAsia="zh-TW"/>
        </w:rPr>
        <w:t>用</w:t>
      </w:r>
      <w:r w:rsidRPr="005227C6">
        <w:rPr>
          <w:rFonts w:ascii="ＭＳ ゴシック" w:eastAsia="ＭＳ ゴシック" w:hAnsi="ＭＳ ゴシック" w:hint="eastAsia"/>
          <w:sz w:val="22"/>
          <w:lang w:eastAsia="zh-TW"/>
        </w:rPr>
        <w:t>）</w:t>
      </w:r>
    </w:p>
    <w:p w14:paraId="1DAD4573" w14:textId="77777777" w:rsidR="009A6AAD" w:rsidRPr="005227C6" w:rsidRDefault="009A6AAD" w:rsidP="009A6AAD">
      <w:pPr>
        <w:widowControl/>
        <w:ind w:left="220" w:hangingChars="100" w:hanging="220"/>
        <w:jc w:val="left"/>
        <w:rPr>
          <w:rFonts w:ascii="ＭＳ ゴシック" w:eastAsia="ＭＳ ゴシック" w:hAnsi="ＭＳ ゴシック" w:cs="Arial"/>
          <w:sz w:val="22"/>
        </w:rPr>
      </w:pPr>
      <w:r w:rsidRPr="005227C6">
        <w:rPr>
          <w:rFonts w:ascii="ＭＳ ゴシック" w:eastAsia="ＭＳ ゴシック" w:hAnsi="ＭＳ ゴシック" w:cs="Arial" w:hint="eastAsia"/>
          <w:sz w:val="22"/>
        </w:rPr>
        <w:t>・ＰＤＦファイル（透明テキスト付）</w:t>
      </w:r>
      <w:r>
        <w:rPr>
          <w:rFonts w:ascii="ＭＳ ゴシック" w:eastAsia="ＭＳ ゴシック" w:hAnsi="ＭＳ ゴシック" w:cs="Arial" w:hint="eastAsia"/>
          <w:sz w:val="22"/>
        </w:rPr>
        <w:t>の形式</w:t>
      </w:r>
      <w:r w:rsidRPr="005227C6">
        <w:rPr>
          <w:rFonts w:ascii="ＭＳ ゴシック" w:eastAsia="ＭＳ ゴシック" w:hAnsi="ＭＳ ゴシック" w:cs="Arial" w:hint="eastAsia"/>
          <w:sz w:val="22"/>
        </w:rPr>
        <w:t>で納入すること。</w:t>
      </w:r>
    </w:p>
    <w:p w14:paraId="1B4E0C2B" w14:textId="77777777" w:rsidR="009A6AAD" w:rsidRPr="005227C6" w:rsidRDefault="009A6AAD" w:rsidP="009A6AAD">
      <w:pPr>
        <w:widowControl/>
        <w:ind w:left="220" w:hangingChars="100" w:hanging="220"/>
        <w:jc w:val="left"/>
        <w:rPr>
          <w:rFonts w:ascii="ＭＳ ゴシック" w:eastAsia="ＭＳ ゴシック" w:hAnsi="ＭＳ ゴシック" w:cs="Arial"/>
          <w:sz w:val="22"/>
        </w:rPr>
      </w:pPr>
      <w:r w:rsidRPr="005227C6">
        <w:rPr>
          <w:rFonts w:ascii="ＭＳ ゴシック" w:eastAsia="ＭＳ ゴシック" w:hAnsi="ＭＳ ゴシック" w:cs="Arial" w:hint="eastAsia"/>
          <w:sz w:val="22"/>
        </w:rPr>
        <w:t>・セキュリティ等の観点から、経済産業省と協議の上、非公開とするべき部分については、特に以下の点に注意し、削除するなどの適切な処置を講ずること。</w:t>
      </w:r>
    </w:p>
    <w:p w14:paraId="1C359ABA" w14:textId="6F683FE4" w:rsidR="009A6AAD" w:rsidRPr="005227C6" w:rsidRDefault="009A6AAD" w:rsidP="009A6AAD">
      <w:pPr>
        <w:widowControl/>
        <w:numPr>
          <w:ilvl w:val="0"/>
          <w:numId w:val="18"/>
        </w:numPr>
        <w:ind w:leftChars="100" w:left="652" w:hanging="442"/>
        <w:jc w:val="left"/>
        <w:rPr>
          <w:rFonts w:ascii="ＭＳ ゴシック" w:eastAsia="ＭＳ ゴシック" w:hAnsi="ＭＳ ゴシック" w:cs="Arial"/>
          <w:sz w:val="22"/>
        </w:rPr>
      </w:pPr>
      <w:r w:rsidRPr="005227C6">
        <w:rPr>
          <w:rFonts w:ascii="ＭＳ ゴシック" w:eastAsia="ＭＳ ゴシック" w:hAnsi="ＭＳ ゴシック" w:cs="Arial" w:hint="eastAsia"/>
          <w:sz w:val="22"/>
        </w:rPr>
        <w:t>報告書（ＰＤＦ）に個人情報や不適切な企業情報が存在しないか。</w:t>
      </w:r>
      <w:r w:rsidR="007221A4">
        <w:rPr>
          <w:rFonts w:ascii="ＭＳ ゴシック" w:eastAsia="ＭＳ ゴシック" w:hAnsi="ＭＳ ゴシック" w:cs="Arial" w:hint="eastAsia"/>
          <w:sz w:val="22"/>
        </w:rPr>
        <w:t>（プロパティの情報も漏れなく確認すること）</w:t>
      </w:r>
    </w:p>
    <w:p w14:paraId="4F7D8186" w14:textId="77777777" w:rsidR="009A6AAD" w:rsidRPr="005227C6" w:rsidRDefault="009A6AAD" w:rsidP="009A6AAD">
      <w:pPr>
        <w:widowControl/>
        <w:numPr>
          <w:ilvl w:val="0"/>
          <w:numId w:val="18"/>
        </w:numPr>
        <w:ind w:leftChars="100" w:left="652" w:hanging="442"/>
        <w:jc w:val="left"/>
        <w:rPr>
          <w:rFonts w:ascii="ＭＳ ゴシック" w:eastAsia="ＭＳ ゴシック" w:hAnsi="ＭＳ ゴシック" w:cs="Arial"/>
          <w:sz w:val="22"/>
        </w:rPr>
      </w:pPr>
      <w:r w:rsidRPr="005227C6">
        <w:rPr>
          <w:rFonts w:ascii="ＭＳ ゴシック" w:eastAsia="ＭＳ ゴシック" w:hAnsi="ＭＳ ゴシック" w:cs="Arial" w:hint="eastAsia"/>
          <w:sz w:val="22"/>
        </w:rPr>
        <w:t>報告書（ＰＤＦ）に目視では確認できない埋め込みデータ等が存在しないか。</w:t>
      </w:r>
    </w:p>
    <w:p w14:paraId="235A957B" w14:textId="77777777" w:rsidR="005227C6" w:rsidRPr="007C73C1" w:rsidRDefault="005227C6" w:rsidP="005227C6">
      <w:pPr>
        <w:widowControl/>
        <w:jc w:val="left"/>
        <w:rPr>
          <w:rFonts w:ascii="ＭＳ ゴシック" w:eastAsia="ＭＳ ゴシック" w:hAnsi="ＭＳ ゴシック" w:cs="Arial"/>
          <w:sz w:val="22"/>
        </w:rPr>
      </w:pPr>
    </w:p>
    <w:p w14:paraId="75FAB950" w14:textId="6AC92E4C" w:rsidR="00B5392A" w:rsidRPr="005227C6" w:rsidRDefault="00B5392A" w:rsidP="00B5392A">
      <w:pPr>
        <w:keepNext/>
        <w:outlineLvl w:val="1"/>
        <w:rPr>
          <w:rFonts w:ascii="ＭＳ ゴシック" w:eastAsia="ＭＳ ゴシック" w:hAnsi="ＭＳ ゴシック"/>
          <w:sz w:val="22"/>
        </w:rPr>
      </w:pPr>
      <w:r>
        <w:rPr>
          <w:rFonts w:ascii="ＭＳ ゴシック" w:eastAsia="ＭＳ ゴシック" w:hAnsi="ＭＳ ゴシック" w:hint="eastAsia"/>
          <w:bCs/>
          <w:sz w:val="22"/>
        </w:rPr>
        <w:t xml:space="preserve">　</w:t>
      </w:r>
      <w:r w:rsidR="00A8752B">
        <w:rPr>
          <w:rFonts w:ascii="ＭＳ ゴシック" w:eastAsia="ＭＳ ゴシック" w:hAnsi="ＭＳ ゴシック" w:hint="eastAsia"/>
          <w:bCs/>
          <w:sz w:val="22"/>
        </w:rPr>
        <w:t>③</w:t>
      </w:r>
      <w:r>
        <w:rPr>
          <w:rFonts w:ascii="ＭＳ ゴシック" w:eastAsia="ＭＳ ゴシック" w:hAnsi="ＭＳ ゴシック" w:hint="eastAsia"/>
          <w:bCs/>
          <w:sz w:val="22"/>
        </w:rPr>
        <w:t xml:space="preserve"> </w:t>
      </w:r>
      <w:r w:rsidR="002B26D0">
        <w:rPr>
          <w:rFonts w:ascii="ＭＳ ゴシック" w:eastAsia="ＭＳ ゴシック" w:hAnsi="ＭＳ ゴシック" w:hint="eastAsia"/>
          <w:bCs/>
          <w:sz w:val="22"/>
        </w:rPr>
        <w:t>納入方法</w:t>
      </w:r>
    </w:p>
    <w:p w14:paraId="61F2E90A" w14:textId="77777777" w:rsidR="005227C6" w:rsidRPr="005227C6" w:rsidRDefault="005227C6" w:rsidP="005227C6">
      <w:pPr>
        <w:widowControl/>
        <w:ind w:left="220" w:hangingChars="100" w:hanging="220"/>
        <w:jc w:val="left"/>
        <w:rPr>
          <w:rFonts w:ascii="ＭＳ ゴシック" w:eastAsia="ＭＳ ゴシック" w:hAnsi="ＭＳ ゴシック" w:cs="Arial"/>
          <w:sz w:val="22"/>
        </w:rPr>
      </w:pPr>
      <w:r w:rsidRPr="005227C6">
        <w:rPr>
          <w:rFonts w:ascii="ＭＳ ゴシック" w:eastAsia="ＭＳ ゴシック" w:hAnsi="ＭＳ ゴシック" w:cs="Arial" w:hint="eastAsia"/>
          <w:sz w:val="22"/>
        </w:rPr>
        <w:t>・メール提出やファイル交換サイト等の手段を用いること。なお、具体的な納入方法は担当課室と協議の上、決定すること。</w:t>
      </w:r>
    </w:p>
    <w:p w14:paraId="3EE3073D" w14:textId="42FE2E60" w:rsidR="005227C6" w:rsidRPr="005227C6" w:rsidRDefault="005227C6" w:rsidP="005227C6">
      <w:pPr>
        <w:widowControl/>
        <w:ind w:left="220" w:hangingChars="100" w:hanging="220"/>
        <w:jc w:val="left"/>
        <w:rPr>
          <w:rFonts w:ascii="ＭＳ ゴシック" w:eastAsia="ＭＳ ゴシック" w:hAnsi="ＭＳ ゴシック" w:cs="Arial"/>
          <w:sz w:val="22"/>
        </w:rPr>
      </w:pPr>
      <w:r w:rsidRPr="005227C6">
        <w:rPr>
          <w:rFonts w:ascii="ＭＳ ゴシック" w:eastAsia="ＭＳ ゴシック" w:hAnsi="ＭＳ ゴシック" w:cs="Arial" w:hint="eastAsia"/>
          <w:sz w:val="22"/>
        </w:rPr>
        <w:t>・公表用資料と非公表資料が紛れないように整理して納入すること。</w:t>
      </w:r>
    </w:p>
    <w:p w14:paraId="26998A80" w14:textId="77777777" w:rsidR="005227C6" w:rsidRDefault="005227C6" w:rsidP="005227C6">
      <w:pPr>
        <w:widowControl/>
        <w:jc w:val="left"/>
        <w:rPr>
          <w:rFonts w:ascii="ＭＳ ゴシック" w:eastAsia="ＭＳ ゴシック" w:hAnsi="ＭＳ ゴシック" w:cs="Arial"/>
          <w:sz w:val="22"/>
        </w:rPr>
      </w:pPr>
    </w:p>
    <w:p w14:paraId="2B01F9E1" w14:textId="2C45F38A" w:rsidR="002B26D0" w:rsidRPr="005227C6" w:rsidRDefault="002B26D0" w:rsidP="002B26D0">
      <w:pPr>
        <w:keepNext/>
        <w:outlineLvl w:val="1"/>
        <w:rPr>
          <w:rFonts w:ascii="ＭＳ ゴシック" w:eastAsia="ＭＳ ゴシック" w:hAnsi="ＭＳ ゴシック"/>
          <w:sz w:val="22"/>
        </w:rPr>
      </w:pPr>
      <w:r>
        <w:rPr>
          <w:rFonts w:ascii="ＭＳ ゴシック" w:eastAsia="ＭＳ ゴシック" w:hAnsi="ＭＳ ゴシック" w:hint="eastAsia"/>
          <w:bCs/>
          <w:sz w:val="22"/>
        </w:rPr>
        <w:t xml:space="preserve">　</w:t>
      </w:r>
      <w:r w:rsidR="00A8752B">
        <w:rPr>
          <w:rFonts w:ascii="ＭＳ ゴシック" w:eastAsia="ＭＳ ゴシック" w:hAnsi="ＭＳ ゴシック" w:hint="eastAsia"/>
          <w:bCs/>
          <w:sz w:val="22"/>
        </w:rPr>
        <w:t>④</w:t>
      </w:r>
      <w:r>
        <w:rPr>
          <w:rFonts w:ascii="ＭＳ ゴシック" w:eastAsia="ＭＳ ゴシック" w:hAnsi="ＭＳ ゴシック" w:hint="eastAsia"/>
          <w:bCs/>
          <w:sz w:val="22"/>
        </w:rPr>
        <w:t xml:space="preserve"> 納入場所</w:t>
      </w:r>
    </w:p>
    <w:p w14:paraId="530663B0" w14:textId="2EEFFE4B" w:rsidR="005227C6" w:rsidRPr="005227C6" w:rsidRDefault="005227C6" w:rsidP="005227C6">
      <w:pPr>
        <w:widowControl/>
        <w:jc w:val="left"/>
        <w:rPr>
          <w:rFonts w:ascii="ＭＳ ゴシック" w:eastAsia="ＭＳ ゴシック" w:hAnsi="ＭＳ ゴシック" w:cs="Arial"/>
          <w:sz w:val="22"/>
        </w:rPr>
      </w:pPr>
      <w:r w:rsidRPr="005227C6">
        <w:rPr>
          <w:rFonts w:ascii="ＭＳ ゴシック" w:eastAsia="ＭＳ ゴシック" w:hAnsi="ＭＳ ゴシック" w:cs="Arial" w:hint="eastAsia"/>
          <w:sz w:val="22"/>
        </w:rPr>
        <w:t xml:space="preserve">　経済産業省イノベーション・環境局基準認証政策課</w:t>
      </w:r>
    </w:p>
    <w:p w14:paraId="6401201D" w14:textId="77777777" w:rsidR="00720A53" w:rsidRPr="00B578C2" w:rsidRDefault="00720A53" w:rsidP="000B3D24">
      <w:pPr>
        <w:ind w:leftChars="1300" w:left="2950" w:hangingChars="100" w:hanging="220"/>
        <w:rPr>
          <w:rFonts w:ascii="ＭＳ ゴシック" w:eastAsia="ＭＳ ゴシック" w:hAnsi="ＭＳ ゴシック"/>
          <w:bCs/>
          <w:sz w:val="22"/>
        </w:rPr>
      </w:pPr>
    </w:p>
    <w:p w14:paraId="292BA9D3" w14:textId="77777777" w:rsidR="000B3D24" w:rsidRDefault="000B3D24" w:rsidP="000B3D24">
      <w:pPr>
        <w:pStyle w:val="2"/>
      </w:pPr>
      <w:r>
        <w:rPr>
          <w:rFonts w:hint="eastAsia"/>
        </w:rPr>
        <w:t>（５）委託金の支払時期：委託金の支払い</w:t>
      </w:r>
      <w:r w:rsidRPr="00493AAE">
        <w:rPr>
          <w:rFonts w:hint="eastAsia"/>
        </w:rPr>
        <w:t>は、原則として、</w:t>
      </w:r>
      <w:r>
        <w:rPr>
          <w:rFonts w:hint="eastAsia"/>
        </w:rPr>
        <w:t>事業終了後の精算払とする。</w:t>
      </w:r>
    </w:p>
    <w:p w14:paraId="0B1EC631" w14:textId="77777777" w:rsidR="000B3D24" w:rsidRDefault="000B3D24" w:rsidP="000B3D24">
      <w:pPr>
        <w:ind w:leftChars="1309" w:left="2969"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※本事業に充てられる自己資金等の状況次第では、事業終了前の支払い（概算払）も可能なので、希望する場合は個別にご相談すること。</w:t>
      </w:r>
    </w:p>
    <w:p w14:paraId="69CAEC67" w14:textId="61772A2A" w:rsidR="00C14F38" w:rsidRDefault="00C14F38" w:rsidP="00C14F38">
      <w:pPr>
        <w:pStyle w:val="2"/>
        <w:ind w:left="2693" w:hangingChars="1224" w:hanging="2693"/>
      </w:pPr>
      <w:r>
        <w:rPr>
          <w:rFonts w:hint="eastAsia"/>
        </w:rPr>
        <w:t>（６）</w:t>
      </w:r>
      <w:r w:rsidRPr="00C14F38">
        <w:rPr>
          <w:rFonts w:hint="eastAsia"/>
        </w:rPr>
        <w:t>支払額の確定方法：事業終了後、事業者より提出いただく実績報告書に基づき原則として</w:t>
      </w:r>
      <w:r w:rsidRPr="001666DD">
        <w:rPr>
          <w:rFonts w:ascii="ＭＳ ゴシック" w:hAnsi="ＭＳ ゴシック" w:hint="eastAsia"/>
          <w:bCs/>
        </w:rPr>
        <w:lastRenderedPageBreak/>
        <w:t>現地調査を行い、支払額を確定する。</w:t>
      </w:r>
    </w:p>
    <w:p w14:paraId="1A0DD6CF" w14:textId="77777777" w:rsidR="000B3D24" w:rsidRPr="00E25337" w:rsidRDefault="000B3D24" w:rsidP="000B3D24">
      <w:pPr>
        <w:tabs>
          <w:tab w:val="left" w:pos="2694"/>
        </w:tabs>
        <w:ind w:leftChars="1200" w:left="25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支払額は、契約金額の範囲内であって実際に支出を要したと認められる費用の合計となる。このため、全ての支出には、その収支を明らかにした帳簿類及び領収書等の証拠書類が必要となる</w:t>
      </w:r>
      <w:r w:rsidRPr="009E4EE9">
        <w:rPr>
          <w:rFonts w:ascii="ＭＳ ゴシック" w:eastAsia="ＭＳ ゴシック" w:hAnsi="ＭＳ ゴシック" w:hint="eastAsia"/>
          <w:bCs/>
          <w:sz w:val="22"/>
        </w:rPr>
        <w:t>。また、</w:t>
      </w:r>
      <w:r>
        <w:rPr>
          <w:rFonts w:ascii="ＭＳ ゴシック" w:eastAsia="ＭＳ ゴシック" w:hAnsi="ＭＳ ゴシック" w:hint="eastAsia"/>
          <w:bCs/>
          <w:sz w:val="22"/>
        </w:rPr>
        <w:t>支出額及び内容についても厳格に審査し、これを満たさない経費については、支払額の対象外となる可能性もある。</w:t>
      </w:r>
    </w:p>
    <w:p w14:paraId="43165375" w14:textId="77777777" w:rsidR="00E25337" w:rsidRPr="009E4EE9" w:rsidRDefault="00E25337">
      <w:pPr>
        <w:rPr>
          <w:rFonts w:ascii="ＭＳ ゴシック" w:eastAsia="ＭＳ ゴシック" w:hAnsi="ＭＳ ゴシック"/>
          <w:bCs/>
          <w:sz w:val="22"/>
        </w:rPr>
      </w:pPr>
    </w:p>
    <w:p w14:paraId="4A8C8C57" w14:textId="77777777" w:rsidR="00CB493E" w:rsidRDefault="0041424C" w:rsidP="0041424C">
      <w:pPr>
        <w:pStyle w:val="1"/>
      </w:pPr>
      <w:r>
        <w:rPr>
          <w:rFonts w:hint="eastAsia"/>
        </w:rPr>
        <w:t>７</w:t>
      </w:r>
      <w:r w:rsidR="00CB493E">
        <w:rPr>
          <w:rFonts w:hint="eastAsia"/>
        </w:rPr>
        <w:t>．</w:t>
      </w:r>
      <w:r w:rsidR="00454309">
        <w:rPr>
          <w:rFonts w:hint="eastAsia"/>
        </w:rPr>
        <w:t>応募手続き</w:t>
      </w:r>
    </w:p>
    <w:p w14:paraId="0CF0C179" w14:textId="77777777" w:rsidR="009E4EE9" w:rsidRDefault="009E4EE9" w:rsidP="0041424C">
      <w:pPr>
        <w:pStyle w:val="2"/>
      </w:pPr>
      <w:r>
        <w:rPr>
          <w:rFonts w:hint="eastAsia"/>
        </w:rPr>
        <w:t>（１）募集期間</w:t>
      </w:r>
    </w:p>
    <w:p w14:paraId="0B3AE699" w14:textId="47551830" w:rsidR="009E4EE9" w:rsidRPr="00F7622B" w:rsidRDefault="009E4EE9" w:rsidP="009E4EE9">
      <w:pPr>
        <w:rPr>
          <w:rFonts w:ascii="ＭＳ ゴシック" w:eastAsia="ＭＳ ゴシック" w:hAnsi="ＭＳ ゴシック"/>
          <w:bCs/>
          <w:sz w:val="22"/>
          <w:lang w:eastAsia="zh-TW"/>
        </w:rPr>
      </w:pPr>
      <w:r>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bCs/>
          <w:sz w:val="22"/>
          <w:lang w:eastAsia="zh-TW"/>
        </w:rPr>
        <w:t>募集開始</w:t>
      </w:r>
      <w:r w:rsidRPr="00F7622B">
        <w:rPr>
          <w:rFonts w:ascii="ＭＳ ゴシック" w:eastAsia="ＭＳ ゴシック" w:hAnsi="ＭＳ ゴシック" w:hint="eastAsia"/>
          <w:bCs/>
          <w:sz w:val="22"/>
          <w:lang w:eastAsia="zh-TW"/>
        </w:rPr>
        <w:t>日：</w:t>
      </w:r>
      <w:r w:rsidR="00295ABF" w:rsidRPr="00F7622B">
        <w:rPr>
          <w:rFonts w:ascii="ＭＳ ゴシック" w:eastAsia="ＭＳ ゴシック" w:hAnsi="ＭＳ ゴシック" w:hint="eastAsia"/>
          <w:bCs/>
          <w:sz w:val="22"/>
          <w:lang w:eastAsia="zh-TW"/>
        </w:rPr>
        <w:t>令和</w:t>
      </w:r>
      <w:r w:rsidR="0039582D">
        <w:rPr>
          <w:rFonts w:ascii="ＭＳ ゴシック" w:eastAsia="ＭＳ ゴシック" w:hAnsi="ＭＳ ゴシック" w:hint="eastAsia"/>
          <w:bCs/>
          <w:sz w:val="22"/>
          <w:lang w:eastAsia="zh-TW"/>
        </w:rPr>
        <w:t>８</w:t>
      </w:r>
      <w:r w:rsidRPr="00F7622B">
        <w:rPr>
          <w:rFonts w:ascii="ＭＳ ゴシック" w:eastAsia="ＭＳ ゴシック" w:hAnsi="ＭＳ ゴシック" w:hint="eastAsia"/>
          <w:bCs/>
          <w:sz w:val="22"/>
          <w:lang w:eastAsia="zh-TW"/>
        </w:rPr>
        <w:t>年</w:t>
      </w:r>
      <w:r w:rsidR="0039582D">
        <w:rPr>
          <w:rFonts w:ascii="ＭＳ ゴシック" w:eastAsia="ＭＳ ゴシック" w:hAnsi="ＭＳ ゴシック" w:hint="eastAsia"/>
          <w:bCs/>
          <w:sz w:val="22"/>
          <w:lang w:eastAsia="zh-TW"/>
        </w:rPr>
        <w:t>４</w:t>
      </w:r>
      <w:r w:rsidR="001756CD" w:rsidRPr="00F7622B">
        <w:rPr>
          <w:rFonts w:ascii="ＭＳ ゴシック" w:eastAsia="ＭＳ ゴシック" w:hAnsi="ＭＳ ゴシック" w:hint="eastAsia"/>
          <w:bCs/>
          <w:sz w:val="22"/>
          <w:lang w:eastAsia="zh-TW"/>
        </w:rPr>
        <w:t>月</w:t>
      </w:r>
      <w:r w:rsidR="001B0E97">
        <w:rPr>
          <w:rFonts w:ascii="ＭＳ ゴシック" w:eastAsia="ＭＳ ゴシック" w:hAnsi="ＭＳ ゴシック" w:hint="eastAsia"/>
          <w:sz w:val="22"/>
          <w:lang w:eastAsia="zh-TW"/>
        </w:rPr>
        <w:t>２４</w:t>
      </w:r>
      <w:r w:rsidRPr="00F7622B">
        <w:rPr>
          <w:rFonts w:ascii="ＭＳ ゴシック" w:eastAsia="ＭＳ ゴシック" w:hAnsi="ＭＳ ゴシック" w:hint="eastAsia"/>
          <w:bCs/>
          <w:sz w:val="22"/>
          <w:lang w:eastAsia="zh-TW"/>
        </w:rPr>
        <w:t>日（</w:t>
      </w:r>
      <w:r w:rsidR="00BB308D">
        <w:rPr>
          <w:rFonts w:ascii="ＭＳ ゴシック" w:eastAsia="ＭＳ ゴシック" w:hAnsi="ＭＳ ゴシック" w:hint="eastAsia"/>
          <w:sz w:val="22"/>
          <w:lang w:eastAsia="zh-TW"/>
        </w:rPr>
        <w:t>金</w:t>
      </w:r>
      <w:r w:rsidRPr="00F7622B">
        <w:rPr>
          <w:rFonts w:ascii="ＭＳ ゴシック" w:eastAsia="ＭＳ ゴシック" w:hAnsi="ＭＳ ゴシック" w:hint="eastAsia"/>
          <w:bCs/>
          <w:sz w:val="22"/>
          <w:lang w:eastAsia="zh-TW"/>
        </w:rPr>
        <w:t>）</w:t>
      </w:r>
    </w:p>
    <w:p w14:paraId="6DAD326D" w14:textId="268DB857" w:rsidR="009E4EE9" w:rsidRPr="00F7622B" w:rsidRDefault="009E4EE9">
      <w:pPr>
        <w:rPr>
          <w:rFonts w:ascii="ＭＳ ゴシック" w:eastAsia="ＭＳ ゴシック" w:hAnsi="ＭＳ ゴシック"/>
          <w:bCs/>
          <w:sz w:val="22"/>
          <w:lang w:eastAsia="zh-TW"/>
        </w:rPr>
      </w:pPr>
      <w:r w:rsidRPr="00F7622B">
        <w:rPr>
          <w:rFonts w:ascii="ＭＳ ゴシック" w:eastAsia="ＭＳ ゴシック" w:hAnsi="ＭＳ ゴシック" w:hint="eastAsia"/>
          <w:bCs/>
          <w:sz w:val="22"/>
          <w:lang w:eastAsia="zh-TW"/>
        </w:rPr>
        <w:t xml:space="preserve">　　　　締切日：</w:t>
      </w:r>
      <w:r w:rsidR="00295ABF" w:rsidRPr="00F7622B">
        <w:rPr>
          <w:rFonts w:ascii="ＭＳ ゴシック" w:eastAsia="ＭＳ ゴシック" w:hAnsi="ＭＳ ゴシック" w:hint="eastAsia"/>
          <w:bCs/>
          <w:sz w:val="22"/>
          <w:lang w:eastAsia="zh-TW"/>
        </w:rPr>
        <w:t>令和</w:t>
      </w:r>
      <w:r w:rsidR="00E04FA2">
        <w:rPr>
          <w:rFonts w:ascii="ＭＳ ゴシック" w:eastAsia="ＭＳ ゴシック" w:hAnsi="ＭＳ ゴシック" w:hint="eastAsia"/>
          <w:bCs/>
          <w:sz w:val="22"/>
          <w:lang w:eastAsia="zh-TW"/>
        </w:rPr>
        <w:t>８</w:t>
      </w:r>
      <w:r w:rsidRPr="00F7622B">
        <w:rPr>
          <w:rFonts w:ascii="ＭＳ ゴシック" w:eastAsia="ＭＳ ゴシック" w:hAnsi="ＭＳ ゴシック" w:hint="eastAsia"/>
          <w:bCs/>
          <w:sz w:val="22"/>
          <w:lang w:eastAsia="zh-TW"/>
        </w:rPr>
        <w:t>年</w:t>
      </w:r>
      <w:r w:rsidR="00E04FA2">
        <w:rPr>
          <w:rFonts w:ascii="ＭＳ ゴシック" w:eastAsia="ＭＳ ゴシック" w:hAnsi="ＭＳ ゴシック" w:hint="eastAsia"/>
          <w:bCs/>
          <w:sz w:val="22"/>
          <w:lang w:eastAsia="zh-TW"/>
        </w:rPr>
        <w:t>５</w:t>
      </w:r>
      <w:r w:rsidRPr="00F7622B">
        <w:rPr>
          <w:rFonts w:ascii="ＭＳ ゴシック" w:eastAsia="ＭＳ ゴシック" w:hAnsi="ＭＳ ゴシック" w:hint="eastAsia"/>
          <w:bCs/>
          <w:sz w:val="22"/>
          <w:lang w:eastAsia="zh-TW"/>
        </w:rPr>
        <w:t>月</w:t>
      </w:r>
      <w:r w:rsidR="00355BB4">
        <w:rPr>
          <w:rFonts w:ascii="ＭＳ ゴシック" w:eastAsia="ＭＳ ゴシック" w:hAnsi="ＭＳ ゴシック" w:hint="eastAsia"/>
          <w:sz w:val="22"/>
          <w:lang w:eastAsia="zh-TW"/>
        </w:rPr>
        <w:t>２</w:t>
      </w:r>
      <w:r w:rsidR="001B0E97">
        <w:rPr>
          <w:rFonts w:ascii="ＭＳ ゴシック" w:eastAsia="ＭＳ ゴシック" w:hAnsi="ＭＳ ゴシック" w:hint="eastAsia"/>
          <w:sz w:val="22"/>
          <w:lang w:eastAsia="zh-TW"/>
        </w:rPr>
        <w:t>９</w:t>
      </w:r>
      <w:r w:rsidRPr="00F7622B">
        <w:rPr>
          <w:rFonts w:ascii="ＭＳ ゴシック" w:eastAsia="ＭＳ ゴシック" w:hAnsi="ＭＳ ゴシック" w:hint="eastAsia"/>
          <w:bCs/>
          <w:sz w:val="22"/>
          <w:lang w:eastAsia="zh-TW"/>
        </w:rPr>
        <w:t>日（</w:t>
      </w:r>
      <w:r w:rsidR="00C35279">
        <w:rPr>
          <w:rFonts w:ascii="ＭＳ ゴシック" w:eastAsia="ＭＳ ゴシック" w:hAnsi="ＭＳ ゴシック" w:hint="eastAsia"/>
          <w:bCs/>
          <w:sz w:val="22"/>
          <w:lang w:eastAsia="zh-TW"/>
        </w:rPr>
        <w:t>金</w:t>
      </w:r>
      <w:r w:rsidRPr="00F7622B">
        <w:rPr>
          <w:rFonts w:ascii="ＭＳ ゴシック" w:eastAsia="ＭＳ ゴシック" w:hAnsi="ＭＳ ゴシック" w:hint="eastAsia"/>
          <w:bCs/>
          <w:sz w:val="22"/>
          <w:lang w:eastAsia="zh-TW"/>
        </w:rPr>
        <w:t>）</w:t>
      </w:r>
      <w:r w:rsidR="003442CB" w:rsidRPr="00F7622B">
        <w:rPr>
          <w:rFonts w:ascii="ＭＳ ゴシック" w:eastAsia="ＭＳ ゴシック" w:hAnsi="ＭＳ ゴシック" w:hint="eastAsia"/>
          <w:bCs/>
          <w:sz w:val="22"/>
          <w:lang w:eastAsia="zh-TW"/>
        </w:rPr>
        <w:t>１７</w:t>
      </w:r>
      <w:r w:rsidRPr="00F7622B">
        <w:rPr>
          <w:rFonts w:ascii="ＭＳ ゴシック" w:eastAsia="ＭＳ ゴシック" w:hAnsi="ＭＳ ゴシック" w:hint="eastAsia"/>
          <w:bCs/>
          <w:sz w:val="22"/>
          <w:lang w:eastAsia="zh-TW"/>
        </w:rPr>
        <w:t>時必着</w:t>
      </w:r>
    </w:p>
    <w:p w14:paraId="2107DCB6" w14:textId="77777777" w:rsidR="001B0640" w:rsidRPr="00F7622B" w:rsidRDefault="001B0640">
      <w:pPr>
        <w:rPr>
          <w:rFonts w:ascii="ＭＳ ゴシック" w:eastAsia="ＭＳ ゴシック" w:hAnsi="ＭＳ ゴシック"/>
          <w:bCs/>
          <w:sz w:val="22"/>
          <w:lang w:eastAsia="zh-TW"/>
        </w:rPr>
      </w:pPr>
    </w:p>
    <w:p w14:paraId="28747E4E" w14:textId="77777777" w:rsidR="009A69B6" w:rsidRPr="00F7622B" w:rsidRDefault="003F400F" w:rsidP="0041424C">
      <w:pPr>
        <w:pStyle w:val="2"/>
      </w:pPr>
      <w:r w:rsidRPr="00F7622B">
        <w:t>（</w:t>
      </w:r>
      <w:r w:rsidRPr="00F7622B">
        <w:rPr>
          <w:rFonts w:hint="eastAsia"/>
        </w:rPr>
        <w:t>２</w:t>
      </w:r>
      <w:r w:rsidRPr="00F7622B">
        <w:t>）</w:t>
      </w:r>
      <w:r w:rsidR="009E4EE9" w:rsidRPr="00F7622B">
        <w:rPr>
          <w:rFonts w:hint="eastAsia"/>
        </w:rPr>
        <w:t>説明会の開催</w:t>
      </w:r>
    </w:p>
    <w:p w14:paraId="181E2FCF" w14:textId="3D80C662" w:rsidR="009A69B6" w:rsidRPr="00F7622B" w:rsidRDefault="00971C8B" w:rsidP="00944C83">
      <w:pPr>
        <w:rPr>
          <w:rFonts w:ascii="ＭＳ ゴシック" w:eastAsia="ＭＳ ゴシック" w:hAnsi="ＭＳ ゴシック"/>
          <w:sz w:val="22"/>
          <w:szCs w:val="21"/>
        </w:rPr>
      </w:pPr>
      <w:r w:rsidRPr="00F7622B">
        <w:rPr>
          <w:rFonts w:ascii="ＭＳ ゴシック" w:eastAsia="ＭＳ ゴシック" w:hAnsi="ＭＳ ゴシック" w:hint="eastAsia"/>
          <w:bCs/>
          <w:sz w:val="22"/>
        </w:rPr>
        <w:t xml:space="preserve">　</w:t>
      </w:r>
      <w:r w:rsidR="009A69B6" w:rsidRPr="00F7622B">
        <w:rPr>
          <w:rFonts w:ascii="ＭＳ ゴシック" w:eastAsia="ＭＳ ゴシック" w:hAnsi="ＭＳ ゴシック" w:hint="eastAsia"/>
          <w:sz w:val="22"/>
        </w:rPr>
        <w:t>以下日時に</w:t>
      </w:r>
      <w:r w:rsidR="003F400F" w:rsidRPr="00F7622B">
        <w:rPr>
          <w:rFonts w:ascii="ＭＳ ゴシック" w:eastAsia="ＭＳ ゴシック" w:hAnsi="ＭＳ ゴシック" w:hint="eastAsia"/>
          <w:sz w:val="22"/>
        </w:rPr>
        <w:t>「Microsoft Teams」</w:t>
      </w:r>
      <w:r w:rsidR="009A69B6" w:rsidRPr="00F7622B">
        <w:rPr>
          <w:rFonts w:ascii="ＭＳ ゴシック" w:eastAsia="ＭＳ ゴシック" w:hAnsi="ＭＳ ゴシック" w:hint="eastAsia"/>
          <w:sz w:val="22"/>
        </w:rPr>
        <w:t>を用いて</w:t>
      </w:r>
      <w:r w:rsidR="000546E1" w:rsidRPr="00F7622B">
        <w:rPr>
          <w:rFonts w:ascii="ＭＳ ゴシック" w:eastAsia="ＭＳ ゴシック" w:hAnsi="ＭＳ ゴシック" w:hint="eastAsia"/>
          <w:sz w:val="22"/>
        </w:rPr>
        <w:t>行う</w:t>
      </w:r>
      <w:r w:rsidR="009A69B6" w:rsidRPr="00F7622B">
        <w:rPr>
          <w:rFonts w:ascii="ＭＳ ゴシック" w:eastAsia="ＭＳ ゴシック" w:hAnsi="ＭＳ ゴシック" w:hint="eastAsia"/>
          <w:sz w:val="22"/>
        </w:rPr>
        <w:t>ので、１</w:t>
      </w:r>
      <w:r w:rsidR="00944C83" w:rsidRPr="00F7622B">
        <w:rPr>
          <w:rFonts w:ascii="ＭＳ ゴシック" w:eastAsia="ＭＳ ゴシック" w:hAnsi="ＭＳ ゴシック" w:hint="eastAsia"/>
          <w:sz w:val="22"/>
        </w:rPr>
        <w:t>２</w:t>
      </w:r>
      <w:r w:rsidR="009A69B6" w:rsidRPr="00F7622B">
        <w:rPr>
          <w:rFonts w:ascii="ＭＳ ゴシック" w:eastAsia="ＭＳ ゴシック" w:hAnsi="ＭＳ ゴシック" w:hint="eastAsia"/>
          <w:sz w:val="22"/>
        </w:rPr>
        <w:t>．</w:t>
      </w:r>
      <w:r w:rsidR="00E33657" w:rsidRPr="00F7622B">
        <w:rPr>
          <w:rFonts w:ascii="ＭＳ ゴシック" w:eastAsia="ＭＳ ゴシック" w:hAnsi="ＭＳ ゴシック" w:hint="eastAsia"/>
          <w:sz w:val="22"/>
        </w:rPr>
        <w:t>問い合わせへ</w:t>
      </w:r>
      <w:r w:rsidR="009A69B6" w:rsidRPr="00F7622B">
        <w:rPr>
          <w:rFonts w:ascii="ＭＳ ゴシック" w:eastAsia="ＭＳ ゴシック" w:hAnsi="ＭＳ ゴシック" w:hint="eastAsia"/>
          <w:sz w:val="22"/>
        </w:rPr>
        <w:t>連絡先（社名、担当者氏名、電話番号、メールアドレス）を令和</w:t>
      </w:r>
      <w:r w:rsidR="00C35279">
        <w:rPr>
          <w:rFonts w:ascii="ＭＳ ゴシック" w:eastAsia="ＭＳ ゴシック" w:hAnsi="ＭＳ ゴシック" w:hint="eastAsia"/>
          <w:sz w:val="22"/>
        </w:rPr>
        <w:t>８</w:t>
      </w:r>
      <w:r w:rsidR="009A69B6" w:rsidRPr="00F7622B">
        <w:rPr>
          <w:rFonts w:ascii="ＭＳ ゴシック" w:eastAsia="ＭＳ ゴシック" w:hAnsi="ＭＳ ゴシック" w:hint="eastAsia"/>
          <w:sz w:val="22"/>
        </w:rPr>
        <w:t>年</w:t>
      </w:r>
      <w:r w:rsidR="001B0E97">
        <w:rPr>
          <w:rFonts w:ascii="ＭＳ ゴシック" w:eastAsia="ＭＳ ゴシック" w:hAnsi="ＭＳ ゴシック" w:hint="eastAsia"/>
          <w:sz w:val="22"/>
        </w:rPr>
        <w:t>５</w:t>
      </w:r>
      <w:r w:rsidR="009A69B6" w:rsidRPr="00F7622B">
        <w:rPr>
          <w:rFonts w:ascii="ＭＳ ゴシック" w:eastAsia="ＭＳ ゴシック" w:hAnsi="ＭＳ ゴシック" w:hint="eastAsia"/>
          <w:sz w:val="22"/>
        </w:rPr>
        <w:t>月</w:t>
      </w:r>
      <w:r w:rsidR="001B0E97">
        <w:rPr>
          <w:rFonts w:ascii="ＭＳ ゴシック" w:eastAsia="ＭＳ ゴシック" w:hAnsi="ＭＳ ゴシック" w:hint="eastAsia"/>
          <w:sz w:val="22"/>
        </w:rPr>
        <w:t>８</w:t>
      </w:r>
      <w:r w:rsidR="009A69B6" w:rsidRPr="00F7622B">
        <w:rPr>
          <w:rFonts w:ascii="ＭＳ ゴシック" w:eastAsia="ＭＳ ゴシック" w:hAnsi="ＭＳ ゴシック" w:hint="eastAsia"/>
          <w:sz w:val="22"/>
        </w:rPr>
        <w:t>日（</w:t>
      </w:r>
      <w:r w:rsidR="0031657B">
        <w:rPr>
          <w:rFonts w:ascii="ＭＳ ゴシック" w:eastAsia="ＭＳ ゴシック" w:hAnsi="ＭＳ ゴシック" w:hint="eastAsia"/>
          <w:sz w:val="22"/>
        </w:rPr>
        <w:t>金</w:t>
      </w:r>
      <w:r w:rsidR="009A69B6" w:rsidRPr="00F7622B">
        <w:rPr>
          <w:rFonts w:ascii="ＭＳ ゴシック" w:eastAsia="ＭＳ ゴシック" w:hAnsi="ＭＳ ゴシック" w:hint="eastAsia"/>
          <w:sz w:val="22"/>
        </w:rPr>
        <w:t>）</w:t>
      </w:r>
      <w:r w:rsidR="003442CB" w:rsidRPr="00F7622B">
        <w:rPr>
          <w:rFonts w:ascii="ＭＳ ゴシック" w:eastAsia="ＭＳ ゴシック" w:hAnsi="ＭＳ ゴシック" w:hint="eastAsia"/>
          <w:sz w:val="22"/>
        </w:rPr>
        <w:t>１７</w:t>
      </w:r>
      <w:r w:rsidR="009A69B6" w:rsidRPr="00F7622B">
        <w:rPr>
          <w:rFonts w:ascii="ＭＳ ゴシック" w:eastAsia="ＭＳ ゴシック" w:hAnsi="ＭＳ ゴシック" w:hint="eastAsia"/>
          <w:sz w:val="22"/>
        </w:rPr>
        <w:t>時</w:t>
      </w:r>
      <w:r w:rsidR="003442CB" w:rsidRPr="00F7622B">
        <w:rPr>
          <w:rFonts w:ascii="ＭＳ ゴシック" w:eastAsia="ＭＳ ゴシック" w:hAnsi="ＭＳ ゴシック" w:hint="eastAsia"/>
          <w:sz w:val="22"/>
        </w:rPr>
        <w:t>００</w:t>
      </w:r>
      <w:r w:rsidR="009A69B6" w:rsidRPr="00F7622B">
        <w:rPr>
          <w:rFonts w:ascii="ＭＳ ゴシック" w:eastAsia="ＭＳ ゴシック" w:hAnsi="ＭＳ ゴシック" w:hint="eastAsia"/>
          <w:sz w:val="22"/>
        </w:rPr>
        <w:t>分までに登録</w:t>
      </w:r>
      <w:r w:rsidR="00E33657" w:rsidRPr="00F7622B">
        <w:rPr>
          <w:rFonts w:ascii="ＭＳ ゴシック" w:eastAsia="ＭＳ ゴシック" w:hAnsi="ＭＳ ゴシック" w:hint="eastAsia"/>
          <w:sz w:val="22"/>
        </w:rPr>
        <w:t>してください</w:t>
      </w:r>
      <w:r w:rsidR="009A69B6" w:rsidRPr="00F7622B">
        <w:rPr>
          <w:rFonts w:ascii="ＭＳ ゴシック" w:eastAsia="ＭＳ ゴシック" w:hAnsi="ＭＳ ゴシック" w:hint="eastAsia"/>
          <w:sz w:val="22"/>
        </w:rPr>
        <w:t>。（</w:t>
      </w:r>
      <w:r w:rsidRPr="00F7622B">
        <w:rPr>
          <w:rFonts w:ascii="ＭＳ ゴシック" w:eastAsia="ＭＳ ゴシック" w:hAnsi="ＭＳ ゴシック" w:hint="eastAsia"/>
          <w:sz w:val="22"/>
        </w:rPr>
        <w:t>事前</w:t>
      </w:r>
      <w:r w:rsidR="009A69B6" w:rsidRPr="00F7622B">
        <w:rPr>
          <w:rFonts w:ascii="ＭＳ ゴシック" w:eastAsia="ＭＳ ゴシック" w:hAnsi="ＭＳ ゴシック" w:hint="eastAsia"/>
          <w:sz w:val="22"/>
        </w:rPr>
        <w:t>にテスト連絡をさせていただく</w:t>
      </w:r>
      <w:r w:rsidRPr="00F7622B">
        <w:rPr>
          <w:rFonts w:ascii="ＭＳ ゴシック" w:eastAsia="ＭＳ ゴシック" w:hAnsi="ＭＳ ゴシック" w:hint="eastAsia"/>
          <w:sz w:val="22"/>
        </w:rPr>
        <w:t>場合</w:t>
      </w:r>
      <w:r w:rsidR="009A69B6" w:rsidRPr="00F7622B">
        <w:rPr>
          <w:rFonts w:ascii="ＭＳ ゴシック" w:eastAsia="ＭＳ ゴシック" w:hAnsi="ＭＳ ゴシック" w:hint="eastAsia"/>
          <w:sz w:val="22"/>
        </w:rPr>
        <w:t>が</w:t>
      </w:r>
      <w:r w:rsidR="00E33657" w:rsidRPr="00F7622B">
        <w:rPr>
          <w:rFonts w:ascii="ＭＳ ゴシック" w:eastAsia="ＭＳ ゴシック" w:hAnsi="ＭＳ ゴシック" w:hint="eastAsia"/>
          <w:sz w:val="22"/>
        </w:rPr>
        <w:t>あ</w:t>
      </w:r>
      <w:r w:rsidR="00944C83" w:rsidRPr="00F7622B">
        <w:rPr>
          <w:rFonts w:ascii="ＭＳ ゴシック" w:eastAsia="ＭＳ ゴシック" w:hAnsi="ＭＳ ゴシック" w:hint="eastAsia"/>
          <w:sz w:val="22"/>
        </w:rPr>
        <w:t>る</w:t>
      </w:r>
      <w:r w:rsidR="009A69B6" w:rsidRPr="00F7622B">
        <w:rPr>
          <w:rFonts w:ascii="ＭＳ ゴシック" w:eastAsia="ＭＳ ゴシック" w:hAnsi="ＭＳ ゴシック" w:hint="eastAsia"/>
          <w:sz w:val="22"/>
        </w:rPr>
        <w:t>。）</w:t>
      </w:r>
      <w:r w:rsidR="003F400F" w:rsidRPr="00F7622B">
        <w:rPr>
          <w:rFonts w:ascii="ＭＳ ゴシック" w:eastAsia="ＭＳ ゴシック" w:hAnsi="ＭＳ ゴシック" w:hint="eastAsia"/>
          <w:sz w:val="22"/>
        </w:rPr>
        <w:t>「Microsoft Teams」</w:t>
      </w:r>
      <w:r w:rsidR="009A69B6" w:rsidRPr="00F7622B">
        <w:rPr>
          <w:rFonts w:ascii="ＭＳ ゴシック" w:eastAsia="ＭＳ ゴシック" w:hAnsi="ＭＳ ゴシック" w:hint="eastAsia"/>
          <w:sz w:val="22"/>
        </w:rPr>
        <w:t>が利用できない場合は、概要を共有</w:t>
      </w:r>
      <w:r w:rsidR="00C557FB" w:rsidRPr="00F7622B">
        <w:rPr>
          <w:rFonts w:ascii="ＭＳ ゴシック" w:eastAsia="ＭＳ ゴシック" w:hAnsi="ＭＳ ゴシック" w:hint="eastAsia"/>
          <w:sz w:val="22"/>
        </w:rPr>
        <w:t>させ</w:t>
      </w:r>
      <w:r w:rsidR="00C557FB" w:rsidRPr="00F7622B">
        <w:rPr>
          <w:rFonts w:ascii="ＭＳ ゴシック" w:eastAsia="ＭＳ ゴシック" w:hAnsi="ＭＳ ゴシック" w:hint="eastAsia"/>
          <w:sz w:val="22"/>
          <w:szCs w:val="21"/>
        </w:rPr>
        <w:t>ていただ</w:t>
      </w:r>
      <w:r w:rsidR="00944C83" w:rsidRPr="00F7622B">
        <w:rPr>
          <w:rFonts w:ascii="ＭＳ ゴシック" w:eastAsia="ＭＳ ゴシック" w:hAnsi="ＭＳ ゴシック" w:hint="eastAsia"/>
          <w:sz w:val="22"/>
          <w:szCs w:val="21"/>
        </w:rPr>
        <w:t>く</w:t>
      </w:r>
      <w:r w:rsidR="009A69B6" w:rsidRPr="00F7622B">
        <w:rPr>
          <w:rFonts w:ascii="ＭＳ ゴシック" w:eastAsia="ＭＳ ゴシック" w:hAnsi="ＭＳ ゴシック" w:hint="eastAsia"/>
          <w:sz w:val="22"/>
          <w:szCs w:val="21"/>
        </w:rPr>
        <w:t>ので、</w:t>
      </w:r>
      <w:r w:rsidRPr="00F7622B">
        <w:rPr>
          <w:rFonts w:ascii="ＭＳ ゴシック" w:eastAsia="ＭＳ ゴシック" w:hAnsi="ＭＳ ゴシック" w:hint="eastAsia"/>
          <w:sz w:val="22"/>
          <w:szCs w:val="21"/>
        </w:rPr>
        <w:t>その旨を連絡</w:t>
      </w:r>
      <w:r w:rsidR="00C557FB" w:rsidRPr="00F7622B">
        <w:rPr>
          <w:rFonts w:ascii="ＭＳ ゴシック" w:eastAsia="ＭＳ ゴシック" w:hAnsi="ＭＳ ゴシック" w:hint="eastAsia"/>
          <w:sz w:val="22"/>
          <w:szCs w:val="21"/>
        </w:rPr>
        <w:t>していただく</w:t>
      </w:r>
      <w:r w:rsidRPr="00F7622B">
        <w:rPr>
          <w:rFonts w:ascii="ＭＳ ゴシック" w:eastAsia="ＭＳ ゴシック" w:hAnsi="ＭＳ ゴシック" w:hint="eastAsia"/>
          <w:sz w:val="22"/>
          <w:szCs w:val="21"/>
        </w:rPr>
        <w:t>とともに</w:t>
      </w:r>
      <w:r w:rsidR="009A69B6" w:rsidRPr="00F7622B">
        <w:rPr>
          <w:rFonts w:ascii="ＭＳ ゴシック" w:eastAsia="ＭＳ ゴシック" w:hAnsi="ＭＳ ゴシック" w:hint="eastAsia"/>
          <w:sz w:val="22"/>
          <w:szCs w:val="21"/>
        </w:rPr>
        <w:t>連絡先を登録</w:t>
      </w:r>
      <w:r w:rsidR="00944C83" w:rsidRPr="00F7622B">
        <w:rPr>
          <w:rFonts w:ascii="ＭＳ ゴシック" w:eastAsia="ＭＳ ゴシック" w:hAnsi="ＭＳ ゴシック" w:hint="eastAsia"/>
          <w:sz w:val="22"/>
          <w:szCs w:val="21"/>
        </w:rPr>
        <w:t>すること</w:t>
      </w:r>
      <w:r w:rsidR="009A69B6" w:rsidRPr="00F7622B">
        <w:rPr>
          <w:rFonts w:ascii="ＭＳ ゴシック" w:eastAsia="ＭＳ ゴシック" w:hAnsi="ＭＳ ゴシック" w:hint="eastAsia"/>
          <w:sz w:val="22"/>
          <w:szCs w:val="21"/>
        </w:rPr>
        <w:t>。</w:t>
      </w:r>
    </w:p>
    <w:p w14:paraId="219215AF" w14:textId="7CFC1CDC" w:rsidR="00107EE9" w:rsidRPr="00F7622B" w:rsidRDefault="00107EE9" w:rsidP="00107EE9">
      <w:pPr>
        <w:spacing w:line="269" w:lineRule="exact"/>
        <w:rPr>
          <w:rFonts w:ascii="ＭＳ ゴシック" w:eastAsia="ＭＳ ゴシック" w:hAnsi="ＭＳ ゴシック"/>
          <w:sz w:val="22"/>
          <w:szCs w:val="21"/>
          <w:lang w:eastAsia="zh-TW"/>
        </w:rPr>
      </w:pPr>
      <w:r w:rsidRPr="00F7622B">
        <w:rPr>
          <w:rFonts w:ascii="ＭＳ ゴシック" w:eastAsia="ＭＳ ゴシック" w:hAnsi="ＭＳ ゴシック" w:hint="eastAsia"/>
          <w:sz w:val="22"/>
          <w:szCs w:val="21"/>
          <w:lang w:eastAsia="zh-TW"/>
        </w:rPr>
        <w:t>令和</w:t>
      </w:r>
      <w:r w:rsidR="003941BD">
        <w:rPr>
          <w:rFonts w:ascii="ＭＳ ゴシック" w:eastAsia="ＭＳ ゴシック" w:hAnsi="ＭＳ ゴシック" w:hint="eastAsia"/>
          <w:sz w:val="22"/>
          <w:szCs w:val="21"/>
          <w:lang w:eastAsia="zh-TW"/>
        </w:rPr>
        <w:t>８</w:t>
      </w:r>
      <w:r w:rsidRPr="00F7622B">
        <w:rPr>
          <w:rFonts w:ascii="ＭＳ ゴシック" w:eastAsia="ＭＳ ゴシック" w:hAnsi="ＭＳ ゴシック"/>
          <w:sz w:val="22"/>
          <w:szCs w:val="21"/>
          <w:lang w:eastAsia="zh-TW"/>
        </w:rPr>
        <w:t>年</w:t>
      </w:r>
      <w:r w:rsidR="0031657B">
        <w:rPr>
          <w:rFonts w:ascii="ＭＳ ゴシック" w:eastAsia="ＭＳ ゴシック" w:hAnsi="ＭＳ ゴシック" w:hint="eastAsia"/>
          <w:sz w:val="22"/>
          <w:szCs w:val="21"/>
          <w:lang w:eastAsia="zh-TW"/>
        </w:rPr>
        <w:t>５</w:t>
      </w:r>
      <w:r w:rsidRPr="00F7622B">
        <w:rPr>
          <w:rFonts w:ascii="ＭＳ ゴシック" w:eastAsia="ＭＳ ゴシック" w:hAnsi="ＭＳ ゴシック"/>
          <w:sz w:val="22"/>
          <w:szCs w:val="21"/>
          <w:lang w:eastAsia="zh-TW"/>
        </w:rPr>
        <w:t>月</w:t>
      </w:r>
      <w:r w:rsidR="0031657B">
        <w:rPr>
          <w:rFonts w:ascii="ＭＳ ゴシック" w:eastAsia="ＭＳ ゴシック" w:hAnsi="ＭＳ ゴシック" w:hint="eastAsia"/>
          <w:sz w:val="22"/>
          <w:szCs w:val="21"/>
          <w:lang w:eastAsia="zh-TW"/>
        </w:rPr>
        <w:t>１１</w:t>
      </w:r>
      <w:r w:rsidRPr="00F7622B">
        <w:rPr>
          <w:rFonts w:ascii="ＭＳ ゴシック" w:eastAsia="ＭＳ ゴシック" w:hAnsi="ＭＳ ゴシック"/>
          <w:sz w:val="22"/>
          <w:szCs w:val="21"/>
          <w:lang w:eastAsia="zh-TW"/>
        </w:rPr>
        <w:t>日（</w:t>
      </w:r>
      <w:r w:rsidR="0031657B">
        <w:rPr>
          <w:rFonts w:ascii="ＭＳ ゴシック" w:eastAsia="ＭＳ ゴシック" w:hAnsi="ＭＳ ゴシック" w:hint="eastAsia"/>
          <w:sz w:val="22"/>
          <w:szCs w:val="21"/>
          <w:lang w:eastAsia="zh-TW"/>
        </w:rPr>
        <w:t>月</w:t>
      </w:r>
      <w:r w:rsidRPr="00F7622B">
        <w:rPr>
          <w:rFonts w:ascii="ＭＳ ゴシック" w:eastAsia="ＭＳ ゴシック" w:hAnsi="ＭＳ ゴシック"/>
          <w:sz w:val="22"/>
          <w:szCs w:val="21"/>
          <w:lang w:eastAsia="zh-TW"/>
        </w:rPr>
        <w:t>）</w:t>
      </w:r>
      <w:r w:rsidR="00790CE2">
        <w:rPr>
          <w:rFonts w:ascii="ＭＳ ゴシック" w:eastAsia="ＭＳ ゴシック" w:hAnsi="ＭＳ ゴシック" w:hint="eastAsia"/>
          <w:sz w:val="22"/>
          <w:szCs w:val="21"/>
          <w:lang w:eastAsia="zh-TW"/>
        </w:rPr>
        <w:t>１４</w:t>
      </w:r>
      <w:r w:rsidRPr="00F7622B">
        <w:rPr>
          <w:rFonts w:ascii="ＭＳ ゴシック" w:eastAsia="ＭＳ ゴシック" w:hAnsi="ＭＳ ゴシック" w:hint="eastAsia"/>
          <w:sz w:val="22"/>
          <w:szCs w:val="21"/>
          <w:lang w:eastAsia="zh-TW"/>
        </w:rPr>
        <w:t>時００分</w:t>
      </w:r>
    </w:p>
    <w:p w14:paraId="57C1BF82" w14:textId="77777777" w:rsidR="00DF36E9" w:rsidRPr="00F7622B" w:rsidRDefault="00DF36E9" w:rsidP="00107EE9">
      <w:pPr>
        <w:spacing w:line="269" w:lineRule="exact"/>
        <w:rPr>
          <w:rFonts w:ascii="ＭＳ ゴシック" w:eastAsia="ＭＳ ゴシック" w:hAnsi="ＭＳ ゴシック"/>
          <w:sz w:val="22"/>
          <w:szCs w:val="21"/>
          <w:lang w:eastAsia="zh-TW"/>
        </w:rPr>
      </w:pPr>
    </w:p>
    <w:p w14:paraId="42930871" w14:textId="77777777" w:rsidR="004140F9" w:rsidRPr="00F7622B" w:rsidRDefault="009E4EE9" w:rsidP="0041424C">
      <w:pPr>
        <w:pStyle w:val="2"/>
        <w:rPr>
          <w:lang w:eastAsia="zh-TW"/>
        </w:rPr>
      </w:pPr>
      <w:r w:rsidRPr="00F7622B">
        <w:rPr>
          <w:rFonts w:hint="eastAsia"/>
          <w:lang w:eastAsia="zh-TW"/>
        </w:rPr>
        <w:t>（３）応募書類</w:t>
      </w:r>
    </w:p>
    <w:p w14:paraId="1DB79CE3" w14:textId="77777777" w:rsidR="009E4EE9" w:rsidRPr="00F7622B" w:rsidRDefault="009E4EE9" w:rsidP="009E4EE9">
      <w:pPr>
        <w:ind w:leftChars="210" w:left="661" w:hangingChars="100" w:hanging="220"/>
        <w:rPr>
          <w:rFonts w:ascii="ＭＳ ゴシック" w:eastAsia="ＭＳ ゴシック" w:hAnsi="ＭＳ ゴシック"/>
          <w:bCs/>
          <w:sz w:val="22"/>
        </w:rPr>
      </w:pPr>
      <w:r w:rsidRPr="00F7622B">
        <w:rPr>
          <w:rFonts w:ascii="ＭＳ ゴシック" w:eastAsia="ＭＳ ゴシック" w:hAnsi="ＭＳ ゴシック" w:hint="eastAsia"/>
          <w:bCs/>
          <w:sz w:val="22"/>
        </w:rPr>
        <w:t>① 以下の書類を</w:t>
      </w:r>
      <w:r w:rsidR="00704A89" w:rsidRPr="00F7622B">
        <w:rPr>
          <w:rFonts w:ascii="ＭＳ ゴシック" w:eastAsia="ＭＳ ゴシック" w:hAnsi="ＭＳ ゴシック" w:hint="eastAsia"/>
          <w:bCs/>
          <w:sz w:val="22"/>
        </w:rPr>
        <w:t>（４）により提出</w:t>
      </w:r>
      <w:r w:rsidR="00944C83" w:rsidRPr="00F7622B">
        <w:rPr>
          <w:rFonts w:ascii="ＭＳ ゴシック" w:eastAsia="ＭＳ ゴシック" w:hAnsi="ＭＳ ゴシック" w:hint="eastAsia"/>
          <w:bCs/>
          <w:sz w:val="22"/>
        </w:rPr>
        <w:t>すること</w:t>
      </w:r>
      <w:r w:rsidR="00704A89" w:rsidRPr="00F7622B">
        <w:rPr>
          <w:rFonts w:ascii="ＭＳ ゴシック" w:eastAsia="ＭＳ ゴシック" w:hAnsi="ＭＳ ゴシック" w:hint="eastAsia"/>
          <w:bCs/>
          <w:sz w:val="22"/>
        </w:rPr>
        <w:t>。</w:t>
      </w:r>
    </w:p>
    <w:p w14:paraId="280A6F08" w14:textId="77777777" w:rsidR="009E4EE9" w:rsidRPr="00F7622B" w:rsidRDefault="009E4EE9" w:rsidP="009E4EE9">
      <w:pPr>
        <w:ind w:firstLineChars="400" w:firstLine="880"/>
        <w:rPr>
          <w:rFonts w:ascii="ＭＳ ゴシック" w:eastAsia="ＭＳ ゴシック" w:hAnsi="ＭＳ ゴシック"/>
          <w:bCs/>
          <w:sz w:val="22"/>
        </w:rPr>
      </w:pPr>
      <w:r w:rsidRPr="00F7622B">
        <w:rPr>
          <w:rFonts w:ascii="ＭＳ ゴシック" w:eastAsia="ＭＳ ゴシック" w:hAnsi="ＭＳ ゴシック" w:hint="eastAsia"/>
          <w:bCs/>
          <w:sz w:val="22"/>
        </w:rPr>
        <w:t>・申請書（様式１）</w:t>
      </w:r>
    </w:p>
    <w:p w14:paraId="33525315" w14:textId="77777777" w:rsidR="009E4EE9" w:rsidRPr="00F7622B" w:rsidRDefault="008E3EE8" w:rsidP="009E4EE9">
      <w:pPr>
        <w:ind w:firstLineChars="400" w:firstLine="880"/>
        <w:rPr>
          <w:rFonts w:ascii="ＭＳ ゴシック" w:eastAsia="ＭＳ ゴシック" w:hAnsi="ＭＳ ゴシック"/>
          <w:bCs/>
          <w:sz w:val="22"/>
        </w:rPr>
      </w:pPr>
      <w:r w:rsidRPr="00F7622B">
        <w:rPr>
          <w:rFonts w:ascii="ＭＳ ゴシック" w:eastAsia="ＭＳ ゴシック" w:hAnsi="ＭＳ ゴシック" w:hint="eastAsia"/>
          <w:bCs/>
          <w:sz w:val="22"/>
        </w:rPr>
        <w:t>・</w:t>
      </w:r>
      <w:r w:rsidR="00332037" w:rsidRPr="00F7622B">
        <w:rPr>
          <w:rFonts w:ascii="ＭＳ ゴシック" w:eastAsia="ＭＳ ゴシック" w:hAnsi="ＭＳ ゴシック" w:hint="eastAsia"/>
          <w:bCs/>
          <w:sz w:val="22"/>
        </w:rPr>
        <w:t>企画</w:t>
      </w:r>
      <w:r w:rsidRPr="00F7622B">
        <w:rPr>
          <w:rFonts w:ascii="ＭＳ ゴシック" w:eastAsia="ＭＳ ゴシック" w:hAnsi="ＭＳ ゴシック" w:hint="eastAsia"/>
          <w:bCs/>
          <w:sz w:val="22"/>
        </w:rPr>
        <w:t>提案書（様式２）</w:t>
      </w:r>
    </w:p>
    <w:p w14:paraId="784A29E9" w14:textId="77777777" w:rsidR="008B4E95" w:rsidRPr="00F7622B" w:rsidRDefault="009E4EE9" w:rsidP="009E4EE9">
      <w:pPr>
        <w:ind w:firstLineChars="400" w:firstLine="880"/>
        <w:rPr>
          <w:rFonts w:ascii="ＭＳ ゴシック" w:eastAsia="ＭＳ ゴシック" w:hAnsi="ＭＳ ゴシック"/>
          <w:bCs/>
          <w:sz w:val="22"/>
        </w:rPr>
      </w:pPr>
      <w:r w:rsidRPr="00F7622B">
        <w:rPr>
          <w:rFonts w:ascii="ＭＳ ゴシック" w:eastAsia="ＭＳ ゴシック" w:hAnsi="ＭＳ ゴシック" w:hint="eastAsia"/>
          <w:bCs/>
          <w:sz w:val="22"/>
        </w:rPr>
        <w:t>・会社概要</w:t>
      </w:r>
      <w:r w:rsidR="008B4E95" w:rsidRPr="00F7622B">
        <w:rPr>
          <w:rFonts w:ascii="ＭＳ ゴシック" w:eastAsia="ＭＳ ゴシック" w:hAnsi="ＭＳ ゴシック" w:hint="eastAsia"/>
          <w:bCs/>
          <w:sz w:val="22"/>
        </w:rPr>
        <w:t>等が確認できる資料（パンフレット等）</w:t>
      </w:r>
    </w:p>
    <w:p w14:paraId="5036D551" w14:textId="77777777" w:rsidR="009E4EE9" w:rsidRPr="00F7622B" w:rsidRDefault="008B4E95" w:rsidP="00735AB4">
      <w:pPr>
        <w:ind w:leftChars="400" w:left="1060" w:hangingChars="100" w:hanging="220"/>
        <w:rPr>
          <w:rFonts w:ascii="ＭＳ ゴシック" w:eastAsia="ＭＳ ゴシック" w:hAnsi="ＭＳ ゴシック"/>
          <w:bCs/>
          <w:sz w:val="22"/>
        </w:rPr>
      </w:pPr>
      <w:r w:rsidRPr="00F7622B">
        <w:rPr>
          <w:rFonts w:ascii="ＭＳ ゴシック" w:eastAsia="ＭＳ ゴシック" w:hAnsi="ＭＳ ゴシック" w:hint="eastAsia"/>
          <w:bCs/>
          <w:sz w:val="22"/>
        </w:rPr>
        <w:t>・競争参加資格審査結果通知書（全省庁統一）の写し又は</w:t>
      </w:r>
      <w:r w:rsidR="009E4EE9" w:rsidRPr="00F7622B">
        <w:rPr>
          <w:rFonts w:ascii="ＭＳ ゴシック" w:eastAsia="ＭＳ ゴシック" w:hAnsi="ＭＳ ゴシック" w:hint="eastAsia"/>
          <w:bCs/>
          <w:sz w:val="22"/>
        </w:rPr>
        <w:t>直近の財務諸表</w:t>
      </w:r>
    </w:p>
    <w:p w14:paraId="0809045A" w14:textId="2DFF5D95" w:rsidR="001A7348" w:rsidRPr="001A7348" w:rsidRDefault="001A7348" w:rsidP="00735AB4">
      <w:pPr>
        <w:ind w:leftChars="400" w:left="1060" w:hangingChars="100" w:hanging="220"/>
        <w:rPr>
          <w:rFonts w:ascii="ＭＳ ゴシック" w:eastAsia="ＭＳ ゴシック" w:hAnsi="ＭＳ ゴシック"/>
          <w:bCs/>
          <w:sz w:val="22"/>
        </w:rPr>
      </w:pPr>
      <w:r w:rsidRPr="00F03E8F">
        <w:rPr>
          <w:rFonts w:ascii="ＭＳ ゴシック" w:eastAsia="ＭＳ ゴシック" w:hAnsi="ＭＳ ゴシック" w:hint="eastAsia"/>
          <w:bCs/>
          <w:sz w:val="22"/>
        </w:rPr>
        <w:t>・</w:t>
      </w:r>
      <w:r w:rsidR="002C73CB" w:rsidRPr="00F03E8F">
        <w:rPr>
          <w:rFonts w:ascii="ＭＳ ゴシック" w:eastAsia="ＭＳ ゴシック" w:hAnsi="ＭＳ ゴシック" w:hint="eastAsia"/>
          <w:sz w:val="22"/>
        </w:rPr>
        <w:t>８．（２）</w:t>
      </w:r>
      <w:r w:rsidRPr="00F03E8F">
        <w:rPr>
          <w:rFonts w:ascii="ＭＳ ゴシック" w:eastAsia="ＭＳ ゴシック" w:hAnsi="ＭＳ ゴシック" w:hint="eastAsia"/>
          <w:sz w:val="22"/>
        </w:rPr>
        <w:t>審査基準</w:t>
      </w:r>
      <w:r w:rsidR="00A22889" w:rsidRPr="00F03E8F">
        <w:rPr>
          <w:rFonts w:ascii="ＭＳ ゴシック" w:eastAsia="ＭＳ ゴシック" w:hAnsi="ＭＳ ゴシック" w:hint="eastAsia"/>
          <w:sz w:val="22"/>
        </w:rPr>
        <w:t>の各項目</w:t>
      </w:r>
      <w:r w:rsidRPr="00F03E8F">
        <w:rPr>
          <w:rFonts w:ascii="ＭＳ ゴシック" w:eastAsia="ＭＳ ゴシック" w:hAnsi="ＭＳ ゴシック" w:hint="eastAsia"/>
          <w:sz w:val="22"/>
        </w:rPr>
        <w:t>に対する提案内容について、</w:t>
      </w:r>
      <w:r w:rsidR="00AA5815" w:rsidRPr="00F03E8F">
        <w:rPr>
          <w:rFonts w:ascii="ＭＳ ゴシック" w:eastAsia="ＭＳ ゴシック" w:hAnsi="ＭＳ ゴシック" w:hint="eastAsia"/>
          <w:sz w:val="22"/>
        </w:rPr>
        <w:t>企画</w:t>
      </w:r>
      <w:r w:rsidRPr="00F03E8F">
        <w:rPr>
          <w:rFonts w:ascii="ＭＳ ゴシック" w:eastAsia="ＭＳ ゴシック" w:hAnsi="ＭＳ ゴシック" w:hint="eastAsia"/>
          <w:sz w:val="22"/>
        </w:rPr>
        <w:t>提案書の該当箇所や、添付書類番号等を記載した補足資料</w:t>
      </w:r>
    </w:p>
    <w:p w14:paraId="62A26010" w14:textId="77777777" w:rsidR="009E4EE9" w:rsidRPr="009E4EE9" w:rsidRDefault="000853C0" w:rsidP="009E4EE9">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②</w:t>
      </w:r>
      <w:r w:rsidR="009E4EE9">
        <w:rPr>
          <w:rFonts w:ascii="ＭＳ ゴシック" w:eastAsia="ＭＳ ゴシック" w:hAnsi="ＭＳ ゴシック" w:hint="eastAsia"/>
          <w:bCs/>
          <w:sz w:val="22"/>
        </w:rPr>
        <w:t xml:space="preserve"> </w:t>
      </w:r>
      <w:r w:rsidR="009E4EE9" w:rsidRPr="009E4EE9">
        <w:rPr>
          <w:rFonts w:ascii="ＭＳ ゴシック" w:eastAsia="ＭＳ ゴシック" w:hAnsi="ＭＳ ゴシック" w:hint="eastAsia"/>
          <w:bCs/>
          <w:sz w:val="22"/>
        </w:rPr>
        <w:t>提出された応募書類は本事業の採択に関する審査以外の目的には使用</w:t>
      </w:r>
      <w:r w:rsidR="00DB19F1">
        <w:rPr>
          <w:rFonts w:ascii="ＭＳ ゴシック" w:eastAsia="ＭＳ ゴシック" w:hAnsi="ＭＳ ゴシック" w:hint="eastAsia"/>
          <w:bCs/>
          <w:sz w:val="22"/>
        </w:rPr>
        <w:t>しない</w:t>
      </w:r>
      <w:r w:rsidR="009E4EE9" w:rsidRPr="009E4EE9">
        <w:rPr>
          <w:rFonts w:ascii="ＭＳ ゴシック" w:eastAsia="ＭＳ ゴシック" w:hAnsi="ＭＳ ゴシック" w:hint="eastAsia"/>
          <w:bCs/>
          <w:sz w:val="22"/>
        </w:rPr>
        <w:t>。</w:t>
      </w:r>
    </w:p>
    <w:p w14:paraId="0A4C2546" w14:textId="77777777" w:rsidR="009E4EE9" w:rsidRDefault="009E4EE9" w:rsidP="009E4EE9">
      <w:pPr>
        <w:ind w:leftChars="315" w:left="661" w:firstLineChars="50" w:firstLine="110"/>
        <w:rPr>
          <w:rFonts w:ascii="ＭＳ ゴシック" w:eastAsia="ＭＳ ゴシック" w:hAnsi="ＭＳ ゴシック"/>
          <w:bCs/>
          <w:sz w:val="22"/>
        </w:rPr>
      </w:pPr>
      <w:r w:rsidRPr="009E4EE9">
        <w:rPr>
          <w:rFonts w:ascii="ＭＳ ゴシック" w:eastAsia="ＭＳ ゴシック" w:hAnsi="ＭＳ ゴシック" w:hint="eastAsia"/>
          <w:bCs/>
          <w:sz w:val="22"/>
        </w:rPr>
        <w:t>なお、応募書類は返却し</w:t>
      </w:r>
      <w:r w:rsidR="00DB19F1">
        <w:rPr>
          <w:rFonts w:ascii="ＭＳ ゴシック" w:eastAsia="ＭＳ ゴシック" w:hAnsi="ＭＳ ゴシック" w:hint="eastAsia"/>
          <w:bCs/>
          <w:sz w:val="22"/>
        </w:rPr>
        <w:t>ない</w:t>
      </w:r>
      <w:r w:rsidRPr="009E4EE9">
        <w:rPr>
          <w:rFonts w:ascii="ＭＳ ゴシック" w:eastAsia="ＭＳ ゴシック" w:hAnsi="ＭＳ ゴシック" w:hint="eastAsia"/>
          <w:bCs/>
          <w:sz w:val="22"/>
        </w:rPr>
        <w:t>。</w:t>
      </w:r>
    </w:p>
    <w:p w14:paraId="263EB1A4" w14:textId="77777777" w:rsidR="00493AAE" w:rsidRDefault="000853C0" w:rsidP="00493AA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③</w:t>
      </w:r>
      <w:r w:rsidR="00493AAE">
        <w:rPr>
          <w:rFonts w:ascii="ＭＳ ゴシック" w:eastAsia="ＭＳ ゴシック" w:hAnsi="ＭＳ ゴシック" w:hint="eastAsia"/>
          <w:bCs/>
          <w:sz w:val="22"/>
        </w:rPr>
        <w:t xml:space="preserve"> 応募書類</w:t>
      </w:r>
      <w:r w:rsidR="00493AAE" w:rsidRPr="00493AAE">
        <w:rPr>
          <w:rFonts w:ascii="ＭＳ ゴシック" w:eastAsia="ＭＳ ゴシック" w:hAnsi="ＭＳ ゴシック" w:hint="eastAsia"/>
          <w:bCs/>
          <w:sz w:val="22"/>
        </w:rPr>
        <w:t>等の作成費は経費に含まれ</w:t>
      </w:r>
      <w:r w:rsidR="00DB19F1">
        <w:rPr>
          <w:rFonts w:ascii="ＭＳ ゴシック" w:eastAsia="ＭＳ ゴシック" w:hAnsi="ＭＳ ゴシック" w:hint="eastAsia"/>
          <w:bCs/>
          <w:sz w:val="22"/>
        </w:rPr>
        <w:t>ない</w:t>
      </w:r>
      <w:r w:rsidR="00493AAE" w:rsidRPr="00493AAE">
        <w:rPr>
          <w:rFonts w:ascii="ＭＳ ゴシック" w:eastAsia="ＭＳ ゴシック" w:hAnsi="ＭＳ ゴシック" w:hint="eastAsia"/>
          <w:bCs/>
          <w:sz w:val="22"/>
        </w:rPr>
        <w:t>。また、選定の正否を問わず</w:t>
      </w:r>
      <w:r w:rsidR="00180FD7">
        <w:rPr>
          <w:rFonts w:ascii="ＭＳ ゴシック" w:eastAsia="ＭＳ ゴシック" w:hAnsi="ＭＳ ゴシック" w:hint="eastAsia"/>
          <w:bCs/>
          <w:sz w:val="22"/>
        </w:rPr>
        <w:t>、企画</w:t>
      </w:r>
      <w:r w:rsidR="00493AAE" w:rsidRPr="00493AAE">
        <w:rPr>
          <w:rFonts w:ascii="ＭＳ ゴシック" w:eastAsia="ＭＳ ゴシック" w:hAnsi="ＭＳ ゴシック" w:hint="eastAsia"/>
          <w:bCs/>
          <w:sz w:val="22"/>
        </w:rPr>
        <w:t>提案書の作成費用は支給され</w:t>
      </w:r>
      <w:r w:rsidR="00DB19F1">
        <w:rPr>
          <w:rFonts w:ascii="ＭＳ ゴシック" w:eastAsia="ＭＳ ゴシック" w:hAnsi="ＭＳ ゴシック" w:hint="eastAsia"/>
          <w:bCs/>
          <w:sz w:val="22"/>
        </w:rPr>
        <w:t>ない</w:t>
      </w:r>
      <w:r w:rsidR="00493AAE" w:rsidRPr="00493AAE">
        <w:rPr>
          <w:rFonts w:ascii="ＭＳ ゴシック" w:eastAsia="ＭＳ ゴシック" w:hAnsi="ＭＳ ゴシック" w:hint="eastAsia"/>
          <w:bCs/>
          <w:sz w:val="22"/>
        </w:rPr>
        <w:t>。</w:t>
      </w:r>
    </w:p>
    <w:p w14:paraId="4E31B7CB" w14:textId="77777777" w:rsidR="002E4409" w:rsidRDefault="000853C0" w:rsidP="0041424C">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493AAE">
        <w:rPr>
          <w:rFonts w:ascii="ＭＳ ゴシック" w:eastAsia="ＭＳ ゴシック" w:hAnsi="ＭＳ ゴシック" w:hint="eastAsia"/>
          <w:bCs/>
          <w:sz w:val="22"/>
        </w:rPr>
        <w:t xml:space="preserve"> </w:t>
      </w:r>
      <w:r w:rsidR="00180FD7">
        <w:rPr>
          <w:rFonts w:ascii="ＭＳ ゴシック" w:eastAsia="ＭＳ ゴシック" w:hAnsi="ＭＳ ゴシック" w:hint="eastAsia"/>
          <w:bCs/>
          <w:sz w:val="22"/>
        </w:rPr>
        <w:t>企画</w:t>
      </w:r>
      <w:r w:rsidR="00493AAE" w:rsidRPr="00493AAE">
        <w:rPr>
          <w:rFonts w:ascii="ＭＳ ゴシック" w:eastAsia="ＭＳ ゴシック" w:hAnsi="ＭＳ ゴシック" w:hint="eastAsia"/>
          <w:bCs/>
          <w:sz w:val="22"/>
        </w:rPr>
        <w:t>提案書に記載する内容については、今後の契約の基本方針とな</w:t>
      </w:r>
      <w:r w:rsidR="00DB19F1">
        <w:rPr>
          <w:rFonts w:ascii="ＭＳ ゴシック" w:eastAsia="ＭＳ ゴシック" w:hAnsi="ＭＳ ゴシック" w:hint="eastAsia"/>
          <w:bCs/>
          <w:sz w:val="22"/>
        </w:rPr>
        <w:t>る</w:t>
      </w:r>
      <w:r w:rsidR="00493AAE" w:rsidRPr="00493AAE">
        <w:rPr>
          <w:rFonts w:ascii="ＭＳ ゴシック" w:eastAsia="ＭＳ ゴシック" w:hAnsi="ＭＳ ゴシック" w:hint="eastAsia"/>
          <w:bCs/>
          <w:sz w:val="22"/>
        </w:rPr>
        <w:t>ので、予算額内で実現が確約されることのみ表明</w:t>
      </w:r>
      <w:r w:rsidR="0041424C">
        <w:rPr>
          <w:rFonts w:ascii="ＭＳ ゴシック" w:eastAsia="ＭＳ ゴシック" w:hAnsi="ＭＳ ゴシック" w:hint="eastAsia"/>
          <w:bCs/>
          <w:sz w:val="22"/>
        </w:rPr>
        <w:t>すること</w:t>
      </w:r>
      <w:r w:rsidR="00493AAE" w:rsidRPr="00493AAE">
        <w:rPr>
          <w:rFonts w:ascii="ＭＳ ゴシック" w:eastAsia="ＭＳ ゴシック" w:hAnsi="ＭＳ ゴシック" w:hint="eastAsia"/>
          <w:bCs/>
          <w:sz w:val="22"/>
        </w:rPr>
        <w:t>。なお、</w:t>
      </w:r>
      <w:r w:rsidR="00180FD7">
        <w:rPr>
          <w:rFonts w:ascii="ＭＳ ゴシック" w:eastAsia="ＭＳ ゴシック" w:hAnsi="ＭＳ ゴシック" w:hint="eastAsia"/>
          <w:bCs/>
          <w:sz w:val="22"/>
        </w:rPr>
        <w:t>採択</w:t>
      </w:r>
      <w:r w:rsidR="00493AAE" w:rsidRPr="00493AAE">
        <w:rPr>
          <w:rFonts w:ascii="ＭＳ ゴシック" w:eastAsia="ＭＳ ゴシック" w:hAnsi="ＭＳ ゴシック" w:hint="eastAsia"/>
          <w:bCs/>
          <w:sz w:val="22"/>
        </w:rPr>
        <w:t>後であっても、申請者の都合により記載された内容に大幅な変更があった場合には、不</w:t>
      </w:r>
      <w:r w:rsidR="00180FD7">
        <w:rPr>
          <w:rFonts w:ascii="ＭＳ ゴシック" w:eastAsia="ＭＳ ゴシック" w:hAnsi="ＭＳ ゴシック" w:hint="eastAsia"/>
          <w:bCs/>
          <w:sz w:val="22"/>
        </w:rPr>
        <w:t>採択</w:t>
      </w:r>
      <w:r w:rsidR="00493AAE" w:rsidRPr="00493AAE">
        <w:rPr>
          <w:rFonts w:ascii="ＭＳ ゴシック" w:eastAsia="ＭＳ ゴシック" w:hAnsi="ＭＳ ゴシック" w:hint="eastAsia"/>
          <w:bCs/>
          <w:sz w:val="22"/>
        </w:rPr>
        <w:t>となることがあ</w:t>
      </w:r>
      <w:r w:rsidR="0041424C">
        <w:rPr>
          <w:rFonts w:ascii="ＭＳ ゴシック" w:eastAsia="ＭＳ ゴシック" w:hAnsi="ＭＳ ゴシック" w:hint="eastAsia"/>
          <w:bCs/>
          <w:sz w:val="22"/>
        </w:rPr>
        <w:t>る</w:t>
      </w:r>
      <w:r w:rsidR="00493AAE" w:rsidRPr="00493AAE">
        <w:rPr>
          <w:rFonts w:ascii="ＭＳ ゴシック" w:eastAsia="ＭＳ ゴシック" w:hAnsi="ＭＳ ゴシック" w:hint="eastAsia"/>
          <w:bCs/>
          <w:sz w:val="22"/>
        </w:rPr>
        <w:t>。</w:t>
      </w:r>
    </w:p>
    <w:p w14:paraId="64572C73" w14:textId="77777777" w:rsidR="00D03B5A" w:rsidRDefault="00D03B5A" w:rsidP="0041424C">
      <w:pPr>
        <w:ind w:left="660" w:hangingChars="300" w:hanging="660"/>
        <w:rPr>
          <w:rFonts w:ascii="ＭＳ ゴシック" w:eastAsia="ＭＳ ゴシック" w:hAnsi="ＭＳ ゴシック"/>
          <w:bCs/>
          <w:sz w:val="22"/>
        </w:rPr>
      </w:pPr>
    </w:p>
    <w:p w14:paraId="6464D111" w14:textId="77777777" w:rsidR="009E4EE9" w:rsidRPr="009E4EE9" w:rsidRDefault="009E4EE9" w:rsidP="0041424C">
      <w:pPr>
        <w:pStyle w:val="2"/>
      </w:pPr>
      <w:r>
        <w:rPr>
          <w:rFonts w:hint="eastAsia"/>
        </w:rPr>
        <w:t>（４）</w:t>
      </w:r>
      <w:r w:rsidRPr="009E4EE9">
        <w:rPr>
          <w:rFonts w:hint="eastAsia"/>
        </w:rPr>
        <w:t>応募書類の提出先</w:t>
      </w:r>
    </w:p>
    <w:p w14:paraId="0AB56FB7" w14:textId="77777777" w:rsidR="009E4EE9" w:rsidRPr="009A69B6" w:rsidRDefault="009E4EE9" w:rsidP="009A69B6">
      <w:pPr>
        <w:ind w:leftChars="400" w:left="840"/>
        <w:rPr>
          <w:rFonts w:ascii="ＭＳ ゴシック" w:eastAsia="ＭＳ ゴシック" w:hAnsi="ＭＳ ゴシック"/>
          <w:bCs/>
          <w:color w:val="FF0000"/>
          <w:sz w:val="22"/>
        </w:rPr>
      </w:pPr>
      <w:r w:rsidRPr="009E4EE9">
        <w:rPr>
          <w:rFonts w:ascii="ＭＳ ゴシック" w:eastAsia="ＭＳ ゴシック" w:hAnsi="ＭＳ ゴシック" w:hint="eastAsia"/>
          <w:bCs/>
          <w:sz w:val="22"/>
        </w:rPr>
        <w:t>応募書類は</w:t>
      </w:r>
      <w:r w:rsidR="00704A89">
        <w:rPr>
          <w:rFonts w:ascii="ＭＳ ゴシック" w:eastAsia="ＭＳ ゴシック" w:hAnsi="ＭＳ ゴシック" w:hint="eastAsia"/>
          <w:bCs/>
          <w:sz w:val="22"/>
        </w:rPr>
        <w:t>メール</w:t>
      </w:r>
      <w:r w:rsidRPr="009E4EE9">
        <w:rPr>
          <w:rFonts w:ascii="ＭＳ ゴシック" w:eastAsia="ＭＳ ゴシック" w:hAnsi="ＭＳ ゴシック" w:hint="eastAsia"/>
          <w:bCs/>
          <w:sz w:val="22"/>
        </w:rPr>
        <w:t>により</w:t>
      </w:r>
      <w:r w:rsidR="00704A89">
        <w:rPr>
          <w:rFonts w:ascii="ＭＳ ゴシック" w:eastAsia="ＭＳ ゴシック" w:hAnsi="ＭＳ ゴシック" w:hint="eastAsia"/>
          <w:bCs/>
          <w:sz w:val="22"/>
        </w:rPr>
        <w:t>１</w:t>
      </w:r>
      <w:r w:rsidR="003442CB">
        <w:rPr>
          <w:rFonts w:ascii="ＭＳ ゴシック" w:eastAsia="ＭＳ ゴシック" w:hAnsi="ＭＳ ゴシック" w:hint="eastAsia"/>
          <w:bCs/>
          <w:sz w:val="22"/>
        </w:rPr>
        <w:t>２</w:t>
      </w:r>
      <w:r w:rsidR="00704A89">
        <w:rPr>
          <w:rFonts w:ascii="ＭＳ ゴシック" w:eastAsia="ＭＳ ゴシック" w:hAnsi="ＭＳ ゴシック" w:hint="eastAsia"/>
          <w:bCs/>
          <w:sz w:val="22"/>
        </w:rPr>
        <w:t>．記載の</w:t>
      </w:r>
      <w:r w:rsidR="00704A89" w:rsidRPr="00704A89">
        <w:rPr>
          <w:rFonts w:ascii="ＭＳ ゴシック" w:eastAsia="ＭＳ ゴシック" w:hAnsi="ＭＳ ゴシック"/>
          <w:bCs/>
          <w:sz w:val="22"/>
        </w:rPr>
        <w:t>E-mail</w:t>
      </w:r>
      <w:r w:rsidR="00704A89">
        <w:rPr>
          <w:rFonts w:ascii="ＭＳ ゴシック" w:eastAsia="ＭＳ ゴシック" w:hAnsi="ＭＳ ゴシック" w:hint="eastAsia"/>
          <w:bCs/>
          <w:sz w:val="22"/>
        </w:rPr>
        <w:t>アドレス</w:t>
      </w:r>
      <w:r w:rsidRPr="009E4EE9">
        <w:rPr>
          <w:rFonts w:ascii="ＭＳ ゴシック" w:eastAsia="ＭＳ ゴシック" w:hAnsi="ＭＳ ゴシック" w:hint="eastAsia"/>
          <w:bCs/>
          <w:sz w:val="22"/>
        </w:rPr>
        <w:t>に提出</w:t>
      </w:r>
      <w:r w:rsidR="0041424C">
        <w:rPr>
          <w:rFonts w:ascii="ＭＳ ゴシック" w:eastAsia="ＭＳ ゴシック" w:hAnsi="ＭＳ ゴシック" w:hint="eastAsia"/>
          <w:bCs/>
          <w:sz w:val="22"/>
        </w:rPr>
        <w:t>すること</w:t>
      </w:r>
      <w:r w:rsidRPr="009E4EE9">
        <w:rPr>
          <w:rFonts w:ascii="ＭＳ ゴシック" w:eastAsia="ＭＳ ゴシック" w:hAnsi="ＭＳ ゴシック" w:hint="eastAsia"/>
          <w:bCs/>
          <w:sz w:val="22"/>
        </w:rPr>
        <w:t>。</w:t>
      </w:r>
    </w:p>
    <w:p w14:paraId="6D8B8097" w14:textId="77777777" w:rsidR="009E4EE9" w:rsidRDefault="009E4EE9" w:rsidP="009E4EE9">
      <w:pPr>
        <w:ind w:leftChars="420" w:left="1102"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9E4EE9">
        <w:rPr>
          <w:rFonts w:ascii="ＭＳ ゴシック" w:eastAsia="ＭＳ ゴシック" w:hAnsi="ＭＳ ゴシック" w:hint="eastAsia"/>
          <w:bCs/>
          <w:sz w:val="22"/>
        </w:rPr>
        <w:t>資料に不備がある</w:t>
      </w:r>
      <w:r>
        <w:rPr>
          <w:rFonts w:ascii="ＭＳ ゴシック" w:eastAsia="ＭＳ ゴシック" w:hAnsi="ＭＳ ゴシック" w:hint="eastAsia"/>
          <w:bCs/>
          <w:sz w:val="22"/>
        </w:rPr>
        <w:t>場合は、審査対象とな</w:t>
      </w:r>
      <w:r w:rsidR="0041424C">
        <w:rPr>
          <w:rFonts w:ascii="ＭＳ ゴシック" w:eastAsia="ＭＳ ゴシック" w:hAnsi="ＭＳ ゴシック" w:hint="eastAsia"/>
          <w:bCs/>
          <w:sz w:val="22"/>
        </w:rPr>
        <w:t>らないため</w:t>
      </w:r>
      <w:r>
        <w:rPr>
          <w:rFonts w:ascii="ＭＳ ゴシック" w:eastAsia="ＭＳ ゴシック" w:hAnsi="ＭＳ ゴシック" w:hint="eastAsia"/>
          <w:bCs/>
          <w:sz w:val="22"/>
        </w:rPr>
        <w:t>、記入要領等</w:t>
      </w:r>
      <w:r w:rsidRPr="009E4EE9">
        <w:rPr>
          <w:rFonts w:ascii="ＭＳ ゴシック" w:eastAsia="ＭＳ ゴシック" w:hAnsi="ＭＳ ゴシック" w:hint="eastAsia"/>
          <w:bCs/>
          <w:sz w:val="22"/>
        </w:rPr>
        <w:t>を熟読の上、注意して記入</w:t>
      </w:r>
      <w:r w:rsidR="0041424C">
        <w:rPr>
          <w:rFonts w:ascii="ＭＳ ゴシック" w:eastAsia="ＭＳ ゴシック" w:hAnsi="ＭＳ ゴシック" w:hint="eastAsia"/>
          <w:bCs/>
          <w:sz w:val="22"/>
        </w:rPr>
        <w:t>すること</w:t>
      </w:r>
      <w:r w:rsidRPr="009E4EE9">
        <w:rPr>
          <w:rFonts w:ascii="ＭＳ ゴシック" w:eastAsia="ＭＳ ゴシック" w:hAnsi="ＭＳ ゴシック" w:hint="eastAsia"/>
          <w:bCs/>
          <w:sz w:val="22"/>
        </w:rPr>
        <w:t>。</w:t>
      </w:r>
    </w:p>
    <w:p w14:paraId="1BD11B24" w14:textId="77777777" w:rsidR="00980A21" w:rsidRPr="0039707A" w:rsidRDefault="00980A21">
      <w:pPr>
        <w:rPr>
          <w:rFonts w:ascii="ＭＳ ゴシック" w:eastAsia="ＭＳ ゴシック" w:hAnsi="ＭＳ ゴシック"/>
          <w:bCs/>
          <w:sz w:val="22"/>
        </w:rPr>
      </w:pPr>
    </w:p>
    <w:p w14:paraId="400AF857" w14:textId="77777777" w:rsidR="00CB493E" w:rsidRDefault="0041424C" w:rsidP="0041424C">
      <w:pPr>
        <w:pStyle w:val="1"/>
      </w:pPr>
      <w:r>
        <w:rPr>
          <w:rFonts w:hint="eastAsia"/>
        </w:rPr>
        <w:lastRenderedPageBreak/>
        <w:t>８</w:t>
      </w:r>
      <w:r w:rsidR="00CB493E">
        <w:rPr>
          <w:rFonts w:hint="eastAsia"/>
        </w:rPr>
        <w:t>．</w:t>
      </w:r>
      <w:r w:rsidR="00454309">
        <w:rPr>
          <w:rFonts w:hint="eastAsia"/>
        </w:rPr>
        <w:t>審査・採択について</w:t>
      </w:r>
    </w:p>
    <w:p w14:paraId="7FE5E749" w14:textId="77777777" w:rsidR="004140F9" w:rsidRDefault="004140F9" w:rsidP="0041424C">
      <w:pPr>
        <w:pStyle w:val="2"/>
      </w:pPr>
      <w:r>
        <w:rPr>
          <w:rFonts w:hint="eastAsia"/>
        </w:rPr>
        <w:t>（１）審査方法</w:t>
      </w:r>
    </w:p>
    <w:p w14:paraId="31E6D8E0" w14:textId="77777777" w:rsidR="004140F9" w:rsidRPr="00493AAE" w:rsidRDefault="004140F9" w:rsidP="00493AA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採択にあたって</w:t>
      </w:r>
      <w:r w:rsidRPr="004140F9">
        <w:rPr>
          <w:rFonts w:ascii="ＭＳ ゴシック" w:eastAsia="ＭＳ ゴシック" w:hAnsi="ＭＳ ゴシック" w:hint="eastAsia"/>
          <w:bCs/>
          <w:sz w:val="22"/>
        </w:rPr>
        <w:t>は、第三者の有識者で構成される委員会</w:t>
      </w:r>
      <w:r>
        <w:rPr>
          <w:rFonts w:ascii="ＭＳ ゴシック" w:eastAsia="ＭＳ ゴシック" w:hAnsi="ＭＳ ゴシック" w:hint="eastAsia"/>
          <w:bCs/>
          <w:sz w:val="22"/>
        </w:rPr>
        <w:t>で審査を行い</w:t>
      </w:r>
      <w:r w:rsidRPr="004140F9">
        <w:rPr>
          <w:rFonts w:ascii="ＭＳ ゴシック" w:eastAsia="ＭＳ ゴシック" w:hAnsi="ＭＳ ゴシック" w:hint="eastAsia"/>
          <w:bCs/>
          <w:sz w:val="22"/>
        </w:rPr>
        <w:t>決定</w:t>
      </w:r>
      <w:r w:rsidR="00316187">
        <w:rPr>
          <w:rFonts w:ascii="ＭＳ ゴシック" w:eastAsia="ＭＳ ゴシック" w:hAnsi="ＭＳ ゴシック" w:hint="eastAsia"/>
          <w:bCs/>
          <w:sz w:val="22"/>
        </w:rPr>
        <w:t>する</w:t>
      </w:r>
      <w:r w:rsidRPr="004140F9">
        <w:rPr>
          <w:rFonts w:ascii="ＭＳ ゴシック" w:eastAsia="ＭＳ ゴシック" w:hAnsi="ＭＳ ゴシック" w:hint="eastAsia"/>
          <w:bCs/>
          <w:sz w:val="22"/>
        </w:rPr>
        <w:t>。なお、</w:t>
      </w:r>
      <w:r>
        <w:rPr>
          <w:rFonts w:ascii="ＭＳ ゴシック" w:eastAsia="ＭＳ ゴシック" w:hAnsi="ＭＳ ゴシック" w:hint="eastAsia"/>
          <w:bCs/>
          <w:sz w:val="22"/>
        </w:rPr>
        <w:t>応募期間</w:t>
      </w:r>
      <w:r w:rsidRPr="004140F9">
        <w:rPr>
          <w:rFonts w:ascii="ＭＳ ゴシック" w:eastAsia="ＭＳ ゴシック" w:hAnsi="ＭＳ ゴシック" w:hint="eastAsia"/>
          <w:bCs/>
          <w:sz w:val="22"/>
        </w:rPr>
        <w:t>締切後に、必要に応じて提案に関するヒアリングを実施</w:t>
      </w:r>
      <w:r w:rsidR="00316187">
        <w:rPr>
          <w:rFonts w:ascii="ＭＳ ゴシック" w:eastAsia="ＭＳ ゴシック" w:hAnsi="ＭＳ ゴシック" w:hint="eastAsia"/>
          <w:bCs/>
          <w:sz w:val="22"/>
        </w:rPr>
        <w:t>する</w:t>
      </w:r>
      <w:r w:rsidRPr="004140F9">
        <w:rPr>
          <w:rFonts w:ascii="ＭＳ ゴシック" w:eastAsia="ＭＳ ゴシック" w:hAnsi="ＭＳ ゴシック" w:hint="eastAsia"/>
          <w:bCs/>
          <w:sz w:val="22"/>
        </w:rPr>
        <w:t>。</w:t>
      </w:r>
    </w:p>
    <w:p w14:paraId="001ADEDF" w14:textId="77777777" w:rsidR="004140F9" w:rsidRDefault="004140F9" w:rsidP="0041424C">
      <w:pPr>
        <w:pStyle w:val="2"/>
      </w:pPr>
      <w:r>
        <w:rPr>
          <w:rFonts w:hint="eastAsia"/>
        </w:rPr>
        <w:t>（２）審査基準</w:t>
      </w:r>
    </w:p>
    <w:p w14:paraId="21E4CE28" w14:textId="77777777" w:rsidR="004140F9" w:rsidRDefault="009D41BE" w:rsidP="009D41BE">
      <w:pPr>
        <w:ind w:firstLineChars="400" w:firstLine="880"/>
        <w:rPr>
          <w:rFonts w:ascii="ＭＳ ゴシック" w:eastAsia="ＭＳ ゴシック" w:hAnsi="ＭＳ ゴシック"/>
          <w:bCs/>
          <w:sz w:val="22"/>
        </w:rPr>
      </w:pPr>
      <w:r w:rsidRPr="009D41BE">
        <w:rPr>
          <w:rFonts w:ascii="ＭＳ ゴシック" w:eastAsia="ＭＳ ゴシック" w:hAnsi="ＭＳ ゴシック" w:hint="eastAsia"/>
          <w:bCs/>
          <w:sz w:val="22"/>
        </w:rPr>
        <w:t>以下の審査基準に基づいて総合的な評価を行います。</w:t>
      </w:r>
    </w:p>
    <w:p w14:paraId="61C59066" w14:textId="77777777" w:rsidR="009D41BE" w:rsidRPr="009D41BE" w:rsidRDefault="00316187" w:rsidP="00316187">
      <w:pPr>
        <w:ind w:firstLine="1100"/>
        <w:rPr>
          <w:rFonts w:ascii="ＭＳ ゴシック" w:eastAsia="ＭＳ ゴシック" w:hAnsi="ＭＳ ゴシック"/>
          <w:bCs/>
          <w:sz w:val="22"/>
        </w:rPr>
      </w:pPr>
      <w:r w:rsidRPr="00316187">
        <w:rPr>
          <w:rFonts w:ascii="ＭＳ ゴシック" w:eastAsia="ＭＳ ゴシック" w:hAnsi="ＭＳ ゴシック" w:hint="eastAsia"/>
          <w:bCs/>
          <w:sz w:val="22"/>
        </w:rPr>
        <w:t>①５</w:t>
      </w:r>
      <w:r w:rsidR="00180FD7">
        <w:rPr>
          <w:rFonts w:ascii="ＭＳ ゴシック" w:eastAsia="ＭＳ ゴシック" w:hAnsi="ＭＳ ゴシック" w:hint="eastAsia"/>
          <w:bCs/>
          <w:sz w:val="22"/>
        </w:rPr>
        <w:t>．の</w:t>
      </w:r>
      <w:r w:rsidR="009D41BE" w:rsidRPr="009D41BE">
        <w:rPr>
          <w:rFonts w:ascii="ＭＳ ゴシック" w:eastAsia="ＭＳ ゴシック" w:hAnsi="ＭＳ ゴシック" w:hint="eastAsia"/>
          <w:bCs/>
          <w:sz w:val="22"/>
        </w:rPr>
        <w:t>応募資格を満たしている</w:t>
      </w:r>
      <w:r w:rsidR="00180FD7">
        <w:rPr>
          <w:rFonts w:ascii="ＭＳ ゴシック" w:eastAsia="ＭＳ ゴシック" w:hAnsi="ＭＳ ゴシック" w:hint="eastAsia"/>
          <w:bCs/>
          <w:sz w:val="22"/>
        </w:rPr>
        <w:t>か</w:t>
      </w:r>
      <w:r w:rsidR="009D41BE" w:rsidRPr="009D41BE">
        <w:rPr>
          <w:rFonts w:ascii="ＭＳ ゴシック" w:eastAsia="ＭＳ ゴシック" w:hAnsi="ＭＳ ゴシック" w:hint="eastAsia"/>
          <w:bCs/>
          <w:sz w:val="22"/>
        </w:rPr>
        <w:t>。</w:t>
      </w:r>
    </w:p>
    <w:p w14:paraId="7341864C" w14:textId="77777777" w:rsidR="009D41BE" w:rsidRDefault="009D41BE"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②</w:t>
      </w:r>
      <w:r w:rsidRPr="009D41BE">
        <w:rPr>
          <w:rFonts w:ascii="ＭＳ ゴシック" w:eastAsia="ＭＳ ゴシック" w:hAnsi="ＭＳ ゴシック" w:hint="eastAsia"/>
          <w:bCs/>
          <w:sz w:val="22"/>
        </w:rPr>
        <w:t>提案内容が、</w:t>
      </w:r>
      <w:r w:rsidR="00180FD7">
        <w:rPr>
          <w:rFonts w:ascii="ＭＳ ゴシック" w:eastAsia="ＭＳ ゴシック" w:hAnsi="ＭＳ ゴシック" w:hint="eastAsia"/>
          <w:bCs/>
          <w:sz w:val="22"/>
        </w:rPr>
        <w:t>１．</w:t>
      </w:r>
      <w:r w:rsidRPr="009D41BE">
        <w:rPr>
          <w:rFonts w:ascii="ＭＳ ゴシック" w:eastAsia="ＭＳ ゴシック" w:hAnsi="ＭＳ ゴシック" w:hint="eastAsia"/>
          <w:bCs/>
          <w:sz w:val="22"/>
        </w:rPr>
        <w:t>本事業の目的に合致している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p>
    <w:p w14:paraId="33CA0B5E" w14:textId="77777777" w:rsidR="00180FD7" w:rsidRDefault="00180FD7" w:rsidP="009D41BE">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③事業の実施方法、実施スケジュールが現実的か。</w:t>
      </w:r>
    </w:p>
    <w:p w14:paraId="6922F56E" w14:textId="77777777" w:rsidR="00180FD7" w:rsidRDefault="00180FD7" w:rsidP="00180FD7">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④事業の実施方法等について、</w:t>
      </w:r>
      <w:r w:rsidRPr="009D41BE">
        <w:rPr>
          <w:rFonts w:ascii="ＭＳ ゴシック" w:eastAsia="ＭＳ ゴシック" w:hAnsi="ＭＳ ゴシック" w:hint="eastAsia"/>
          <w:bCs/>
          <w:sz w:val="22"/>
        </w:rPr>
        <w:t>本事業の成果を高めるための効果的な工夫が見られるか。</w:t>
      </w:r>
    </w:p>
    <w:p w14:paraId="7D2E6675" w14:textId="77777777" w:rsidR="00180FD7" w:rsidRPr="00180FD7" w:rsidRDefault="00180FD7" w:rsidP="00180FD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⑤本事業の関連分野に関する知見を有しているか</w:t>
      </w:r>
      <w:r w:rsidRPr="009D41BE">
        <w:rPr>
          <w:rFonts w:ascii="ＭＳ ゴシック" w:eastAsia="ＭＳ ゴシック" w:hAnsi="ＭＳ ゴシック" w:hint="eastAsia"/>
          <w:bCs/>
          <w:sz w:val="22"/>
        </w:rPr>
        <w:t>。</w:t>
      </w:r>
    </w:p>
    <w:p w14:paraId="781D8D1D" w14:textId="77777777" w:rsidR="009D41BE" w:rsidRDefault="00180FD7" w:rsidP="009D41BE">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9D41BE" w:rsidRPr="009D41BE">
        <w:rPr>
          <w:rFonts w:ascii="ＭＳ ゴシック" w:eastAsia="ＭＳ ゴシック" w:hAnsi="ＭＳ ゴシック" w:hint="eastAsia"/>
          <w:bCs/>
          <w:sz w:val="22"/>
        </w:rPr>
        <w:t>本事業を円滑に遂行するために、事業規模等に適した実施体制をとっている</w:t>
      </w:r>
      <w:r>
        <w:rPr>
          <w:rFonts w:ascii="ＭＳ ゴシック" w:eastAsia="ＭＳ ゴシック" w:hAnsi="ＭＳ ゴシック" w:hint="eastAsia"/>
          <w:bCs/>
          <w:sz w:val="22"/>
        </w:rPr>
        <w:t>か</w:t>
      </w:r>
      <w:r w:rsidR="009D41BE" w:rsidRPr="009D41BE">
        <w:rPr>
          <w:rFonts w:ascii="ＭＳ ゴシック" w:eastAsia="ＭＳ ゴシック" w:hAnsi="ＭＳ ゴシック" w:hint="eastAsia"/>
          <w:bCs/>
          <w:sz w:val="22"/>
        </w:rPr>
        <w:t>。</w:t>
      </w:r>
    </w:p>
    <w:p w14:paraId="20BB800E" w14:textId="77777777" w:rsidR="009D41BE" w:rsidRPr="00857D5E" w:rsidRDefault="009D41BE" w:rsidP="009D41BE">
      <w:pPr>
        <w:ind w:leftChars="525" w:left="1323"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9D41BE">
        <w:rPr>
          <w:rFonts w:ascii="ＭＳ ゴシック" w:eastAsia="ＭＳ ゴシック" w:hAnsi="ＭＳ ゴシック" w:hint="eastAsia"/>
          <w:bCs/>
          <w:sz w:val="22"/>
        </w:rPr>
        <w:t>コストパフォーマンス</w:t>
      </w:r>
      <w:r w:rsidR="00180FD7">
        <w:rPr>
          <w:rFonts w:ascii="ＭＳ ゴシック" w:eastAsia="ＭＳ ゴシック" w:hAnsi="ＭＳ ゴシック" w:hint="eastAsia"/>
          <w:bCs/>
          <w:sz w:val="22"/>
        </w:rPr>
        <w:t>が</w:t>
      </w:r>
      <w:r w:rsidRPr="009D41BE">
        <w:rPr>
          <w:rFonts w:ascii="ＭＳ ゴシック" w:eastAsia="ＭＳ ゴシック" w:hAnsi="ＭＳ ゴシック" w:hint="eastAsia"/>
          <w:bCs/>
          <w:sz w:val="22"/>
        </w:rPr>
        <w:t>優れている</w:t>
      </w:r>
      <w:r w:rsidR="00180FD7">
        <w:rPr>
          <w:rFonts w:ascii="ＭＳ ゴシック" w:eastAsia="ＭＳ ゴシック" w:hAnsi="ＭＳ ゴシック" w:hint="eastAsia"/>
          <w:bCs/>
          <w:sz w:val="22"/>
        </w:rPr>
        <w:t>か</w:t>
      </w:r>
      <w:r w:rsidRPr="009D41BE">
        <w:rPr>
          <w:rFonts w:ascii="ＭＳ ゴシック" w:eastAsia="ＭＳ ゴシック" w:hAnsi="ＭＳ ゴシック" w:hint="eastAsia"/>
          <w:bCs/>
          <w:sz w:val="22"/>
        </w:rPr>
        <w:t>。</w:t>
      </w:r>
      <w:r w:rsidR="00180FD7">
        <w:rPr>
          <w:rFonts w:ascii="ＭＳ ゴシック" w:eastAsia="ＭＳ ゴシック" w:hAnsi="ＭＳ ゴシック" w:hint="eastAsia"/>
          <w:bCs/>
          <w:sz w:val="22"/>
        </w:rPr>
        <w:t>また、</w:t>
      </w:r>
      <w:r w:rsidRPr="009D41BE">
        <w:rPr>
          <w:rFonts w:ascii="ＭＳ ゴシック" w:eastAsia="ＭＳ ゴシック" w:hAnsi="ＭＳ ゴシック" w:hint="eastAsia"/>
          <w:bCs/>
          <w:sz w:val="22"/>
        </w:rPr>
        <w:t>必要となる経費・費目を過不足</w:t>
      </w:r>
      <w:r w:rsidRPr="00857D5E">
        <w:rPr>
          <w:rFonts w:ascii="ＭＳ ゴシック" w:eastAsia="ＭＳ ゴシック" w:hAnsi="ＭＳ ゴシック" w:hint="eastAsia"/>
          <w:bCs/>
          <w:sz w:val="22"/>
        </w:rPr>
        <w:t>無く考慮し、適正な積算が行われている</w:t>
      </w:r>
      <w:r w:rsidR="00180FD7" w:rsidRPr="00857D5E">
        <w:rPr>
          <w:rFonts w:ascii="ＭＳ ゴシック" w:eastAsia="ＭＳ ゴシック" w:hAnsi="ＭＳ ゴシック" w:hint="eastAsia"/>
          <w:bCs/>
          <w:sz w:val="22"/>
        </w:rPr>
        <w:t>か</w:t>
      </w:r>
      <w:r w:rsidRPr="00857D5E">
        <w:rPr>
          <w:rFonts w:ascii="ＭＳ ゴシック" w:eastAsia="ＭＳ ゴシック" w:hAnsi="ＭＳ ゴシック" w:hint="eastAsia"/>
          <w:bCs/>
          <w:sz w:val="22"/>
        </w:rPr>
        <w:t>。</w:t>
      </w:r>
    </w:p>
    <w:p w14:paraId="542C6FED" w14:textId="77777777" w:rsidR="00377B0A" w:rsidRPr="004E056E" w:rsidRDefault="00377B0A" w:rsidP="00377B0A">
      <w:pPr>
        <w:ind w:firstLineChars="500" w:firstLine="1100"/>
        <w:rPr>
          <w:rFonts w:ascii="ＭＳ ゴシック" w:eastAsia="ＭＳ ゴシック" w:hAnsi="ＭＳ ゴシック"/>
          <w:bCs/>
          <w:sz w:val="22"/>
        </w:rPr>
      </w:pPr>
      <w:r w:rsidRPr="004E056E">
        <w:rPr>
          <w:rFonts w:ascii="ＭＳ ゴシック" w:eastAsia="ＭＳ ゴシック" w:hAnsi="ＭＳ ゴシック" w:hint="eastAsia"/>
          <w:bCs/>
          <w:sz w:val="22"/>
        </w:rPr>
        <w:t>⑧ワーク・ライフ・バランス等推進企業であるか</w:t>
      </w:r>
    </w:p>
    <w:p w14:paraId="47CEC4F1" w14:textId="77777777" w:rsidR="005C6509" w:rsidRPr="00E01C0C" w:rsidRDefault="0070640C" w:rsidP="0070640C">
      <w:pPr>
        <w:ind w:firstLineChars="500" w:firstLine="1100"/>
        <w:rPr>
          <w:rFonts w:ascii="ＭＳ Ｐゴシック" w:eastAsia="ＭＳ Ｐゴシック" w:hAnsi="ＭＳ Ｐゴシック"/>
          <w:sz w:val="22"/>
        </w:rPr>
      </w:pPr>
      <w:r w:rsidRPr="00E01C0C">
        <w:rPr>
          <w:rFonts w:ascii="ＭＳ ゴシック" w:eastAsia="ＭＳ ゴシック" w:hAnsi="ＭＳ ゴシック" w:hint="eastAsia"/>
          <w:bCs/>
          <w:sz w:val="22"/>
        </w:rPr>
        <w:t>⑨</w:t>
      </w:r>
      <w:r w:rsidR="005C6509" w:rsidRPr="00E01C0C">
        <w:rPr>
          <w:rFonts w:ascii="ＭＳ Ｐゴシック" w:eastAsia="ＭＳ Ｐゴシック" w:hAnsi="ＭＳ Ｐゴシック" w:hint="eastAsia"/>
          <w:sz w:val="22"/>
        </w:rPr>
        <w:t>適切な情報管理体制が確保されているか。また、</w:t>
      </w:r>
      <w:r w:rsidRPr="00E01C0C">
        <w:rPr>
          <w:rFonts w:ascii="ＭＳ Ｐゴシック" w:eastAsia="ＭＳ Ｐゴシック" w:hAnsi="ＭＳ Ｐゴシック" w:hint="eastAsia"/>
          <w:sz w:val="22"/>
        </w:rPr>
        <w:t>情報取扱者以外の者が、情報</w:t>
      </w:r>
    </w:p>
    <w:p w14:paraId="62663654" w14:textId="77777777" w:rsidR="0070640C" w:rsidRPr="00E01C0C" w:rsidRDefault="0070640C" w:rsidP="004E056E">
      <w:pPr>
        <w:ind w:firstLineChars="500" w:firstLine="1100"/>
        <w:rPr>
          <w:rFonts w:ascii="ＭＳ Ｐゴシック" w:eastAsia="ＭＳ Ｐゴシック" w:hAnsi="ＭＳ Ｐゴシック"/>
          <w:sz w:val="22"/>
        </w:rPr>
      </w:pPr>
      <w:r w:rsidRPr="00E01C0C">
        <w:rPr>
          <w:rFonts w:ascii="ＭＳ Ｐゴシック" w:eastAsia="ＭＳ Ｐゴシック" w:hAnsi="ＭＳ Ｐゴシック" w:hint="eastAsia"/>
          <w:sz w:val="22"/>
        </w:rPr>
        <w:t>に接することがない</w:t>
      </w:r>
      <w:r w:rsidR="005C6509" w:rsidRPr="00E01C0C">
        <w:rPr>
          <w:rFonts w:ascii="ＭＳ Ｐゴシック" w:eastAsia="ＭＳ Ｐゴシック" w:hAnsi="ＭＳ Ｐゴシック" w:hint="eastAsia"/>
          <w:sz w:val="22"/>
        </w:rPr>
        <w:t>か</w:t>
      </w:r>
      <w:r w:rsidRPr="00E01C0C">
        <w:rPr>
          <w:rFonts w:ascii="ＭＳ Ｐゴシック" w:eastAsia="ＭＳ Ｐゴシック" w:hAnsi="ＭＳ Ｐゴシック" w:hint="eastAsia"/>
          <w:sz w:val="22"/>
        </w:rPr>
        <w:t>。</w:t>
      </w:r>
    </w:p>
    <w:p w14:paraId="063F1A1F" w14:textId="77777777" w:rsidR="00E01C0C" w:rsidRPr="00E01C0C" w:rsidRDefault="0070640C"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⑩</w:t>
      </w:r>
      <w:r w:rsidR="005C5308" w:rsidRPr="005C5308">
        <w:rPr>
          <w:rFonts w:ascii="ＭＳ ゴシック" w:eastAsia="ＭＳ ゴシック" w:hAnsi="ＭＳ ゴシック" w:hint="eastAsia"/>
          <w:bCs/>
          <w:sz w:val="22"/>
        </w:rPr>
        <w:t>事業全体の企画及び立案並びに根幹に関わる執行管理</w:t>
      </w:r>
      <w:r w:rsidR="00E01C0C" w:rsidRPr="00E01C0C">
        <w:rPr>
          <w:rFonts w:ascii="ＭＳ ゴシック" w:eastAsia="ＭＳ ゴシック" w:hAnsi="ＭＳ ゴシック" w:hint="eastAsia"/>
          <w:bCs/>
          <w:sz w:val="22"/>
        </w:rPr>
        <w:t>部分について、再委託</w:t>
      </w:r>
      <w:r w:rsidR="00105119">
        <w:rPr>
          <w:rFonts w:ascii="ＭＳ ゴシック" w:eastAsia="ＭＳ ゴシック" w:hAnsi="ＭＳ ゴシック" w:hint="eastAsia"/>
          <w:bCs/>
          <w:sz w:val="22"/>
        </w:rPr>
        <w:t>（委託業務の一部を第三者に委託することをいい、請負その他委託の形式を問わない。以下同じ。）</w:t>
      </w:r>
      <w:r w:rsidR="00E01C0C" w:rsidRPr="00E01C0C">
        <w:rPr>
          <w:rFonts w:ascii="ＭＳ ゴシック" w:eastAsia="ＭＳ ゴシック" w:hAnsi="ＭＳ ゴシック" w:hint="eastAsia"/>
          <w:bCs/>
          <w:sz w:val="22"/>
        </w:rPr>
        <w:t>を行っていないか。</w:t>
      </w:r>
    </w:p>
    <w:p w14:paraId="3DD9D66D" w14:textId="77777777" w:rsidR="009D41BE" w:rsidRDefault="00E01C0C"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2872B7" w:rsidRPr="002872B7">
        <w:rPr>
          <w:rFonts w:ascii="ＭＳ ゴシック" w:eastAsia="ＭＳ ゴシック" w:hAnsi="ＭＳ ゴシック" w:hint="eastAsia"/>
          <w:bCs/>
          <w:sz w:val="22"/>
        </w:rPr>
        <w:t>事業費総額に対する再委託費の割合が５０％を超えないか。超える場合は、相当な理由があるか（「再委託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2872B7" w:rsidRPr="002872B7">
        <w:rPr>
          <w:rFonts w:ascii="ＭＳ ゴシック" w:eastAsia="ＭＳ ゴシック" w:hAnsi="ＭＳ ゴシック" w:hint="eastAsia"/>
          <w:bCs/>
          <w:sz w:val="22"/>
        </w:rPr>
        <w:t>が５０％を超える理由書」を作成し提出すること）。</w:t>
      </w:r>
    </w:p>
    <w:p w14:paraId="6903F228" w14:textId="77777777" w:rsidR="00316187" w:rsidRDefault="00316187"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⑫</w:t>
      </w:r>
      <w:r w:rsidRPr="00316187">
        <w:rPr>
          <w:rFonts w:ascii="ＭＳ ゴシック" w:eastAsia="ＭＳ ゴシック" w:hAnsi="ＭＳ ゴシック" w:hint="eastAsia"/>
          <w:bCs/>
          <w:sz w:val="22"/>
        </w:rPr>
        <w:t>対象とする共同研究開発の内容が、基盤的な共同研究開発であるか。</w:t>
      </w:r>
    </w:p>
    <w:p w14:paraId="7BF31DDD" w14:textId="6EEC1C54" w:rsidR="00030113" w:rsidRDefault="00FE4760"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⑬</w:t>
      </w:r>
      <w:r w:rsidR="00550824">
        <w:rPr>
          <w:rFonts w:ascii="ＭＳ ゴシック" w:eastAsia="ＭＳ ゴシック" w:hAnsi="ＭＳ ゴシック" w:hint="eastAsia"/>
          <w:bCs/>
          <w:sz w:val="22"/>
        </w:rPr>
        <w:t>（令和</w:t>
      </w:r>
      <w:r w:rsidR="008522C2">
        <w:rPr>
          <w:rFonts w:ascii="ＭＳ ゴシック" w:eastAsia="ＭＳ ゴシック" w:hAnsi="ＭＳ ゴシック" w:hint="eastAsia"/>
          <w:bCs/>
          <w:sz w:val="22"/>
        </w:rPr>
        <w:t>７</w:t>
      </w:r>
      <w:r w:rsidR="00550824">
        <w:rPr>
          <w:rFonts w:ascii="ＭＳ ゴシック" w:eastAsia="ＭＳ ゴシック" w:hAnsi="ＭＳ ゴシック" w:hint="eastAsia"/>
          <w:bCs/>
          <w:sz w:val="22"/>
        </w:rPr>
        <w:t>年度事業に採択された事業者</w:t>
      </w:r>
      <w:r w:rsidR="0040773E">
        <w:rPr>
          <w:rFonts w:ascii="ＭＳ ゴシック" w:eastAsia="ＭＳ ゴシック" w:hAnsi="ＭＳ ゴシック" w:hint="eastAsia"/>
          <w:bCs/>
          <w:sz w:val="22"/>
        </w:rPr>
        <w:t>の</w:t>
      </w:r>
      <w:r w:rsidR="00941167">
        <w:rPr>
          <w:rFonts w:ascii="ＭＳ ゴシック" w:eastAsia="ＭＳ ゴシック" w:hAnsi="ＭＳ ゴシック" w:hint="eastAsia"/>
          <w:bCs/>
          <w:sz w:val="22"/>
        </w:rPr>
        <w:t>場合</w:t>
      </w:r>
      <w:r w:rsidR="00550824">
        <w:rPr>
          <w:rFonts w:ascii="ＭＳ ゴシック" w:eastAsia="ＭＳ ゴシック" w:hAnsi="ＭＳ ゴシック" w:hint="eastAsia"/>
          <w:bCs/>
          <w:sz w:val="22"/>
        </w:rPr>
        <w:t>）</w:t>
      </w:r>
      <w:r w:rsidR="00C47EB0">
        <w:rPr>
          <w:rFonts w:ascii="ＭＳ ゴシック" w:eastAsia="ＭＳ ゴシック" w:hAnsi="ＭＳ ゴシック" w:hint="eastAsia"/>
          <w:bCs/>
          <w:sz w:val="22"/>
        </w:rPr>
        <w:t>令和</w:t>
      </w:r>
      <w:r w:rsidR="002F4E2A">
        <w:rPr>
          <w:rFonts w:ascii="ＭＳ ゴシック" w:eastAsia="ＭＳ ゴシック" w:hAnsi="ＭＳ ゴシック" w:hint="eastAsia"/>
          <w:bCs/>
          <w:sz w:val="22"/>
        </w:rPr>
        <w:t>７</w:t>
      </w:r>
      <w:r w:rsidR="00C47EB0">
        <w:rPr>
          <w:rFonts w:ascii="ＭＳ ゴシック" w:eastAsia="ＭＳ ゴシック" w:hAnsi="ＭＳ ゴシック" w:hint="eastAsia"/>
          <w:bCs/>
          <w:sz w:val="22"/>
        </w:rPr>
        <w:t>年度事業</w:t>
      </w:r>
      <w:r w:rsidR="00F05164">
        <w:rPr>
          <w:rFonts w:ascii="ＭＳ ゴシック" w:eastAsia="ＭＳ ゴシック" w:hAnsi="ＭＳ ゴシック" w:hint="eastAsia"/>
          <w:bCs/>
          <w:sz w:val="22"/>
        </w:rPr>
        <w:t>の</w:t>
      </w:r>
      <w:r w:rsidR="001E6160">
        <w:rPr>
          <w:rFonts w:ascii="ＭＳ ゴシック" w:eastAsia="ＭＳ ゴシック" w:hAnsi="ＭＳ ゴシック" w:hint="eastAsia"/>
          <w:bCs/>
          <w:sz w:val="22"/>
        </w:rPr>
        <w:t>成果</w:t>
      </w:r>
      <w:r w:rsidR="00025A5B">
        <w:rPr>
          <w:rFonts w:ascii="ＭＳ ゴシック" w:eastAsia="ＭＳ ゴシック" w:hAnsi="ＭＳ ゴシック" w:hint="eastAsia"/>
          <w:bCs/>
          <w:sz w:val="22"/>
        </w:rPr>
        <w:t>や</w:t>
      </w:r>
      <w:r w:rsidR="00941167">
        <w:rPr>
          <w:rFonts w:ascii="ＭＳ ゴシック" w:eastAsia="ＭＳ ゴシック" w:hAnsi="ＭＳ ゴシック" w:hint="eastAsia"/>
          <w:bCs/>
          <w:sz w:val="22"/>
        </w:rPr>
        <w:t>課題、</w:t>
      </w:r>
      <w:r w:rsidR="00025A5B">
        <w:rPr>
          <w:rFonts w:ascii="ＭＳ ゴシック" w:eastAsia="ＭＳ ゴシック" w:hAnsi="ＭＳ ゴシック" w:hint="eastAsia"/>
          <w:bCs/>
          <w:sz w:val="22"/>
        </w:rPr>
        <w:t>有識者委員会の評価等</w:t>
      </w:r>
      <w:r w:rsidR="001E6160">
        <w:rPr>
          <w:rFonts w:ascii="ＭＳ ゴシック" w:eastAsia="ＭＳ ゴシック" w:hAnsi="ＭＳ ゴシック" w:hint="eastAsia"/>
          <w:bCs/>
          <w:sz w:val="22"/>
        </w:rPr>
        <w:t>を踏まえた</w:t>
      </w:r>
      <w:r w:rsidR="001F7210">
        <w:rPr>
          <w:rFonts w:ascii="ＭＳ ゴシック" w:eastAsia="ＭＳ ゴシック" w:hAnsi="ＭＳ ゴシック" w:hint="eastAsia"/>
          <w:bCs/>
          <w:sz w:val="22"/>
        </w:rPr>
        <w:t>提案内容となって</w:t>
      </w:r>
      <w:r w:rsidR="003E0972">
        <w:rPr>
          <w:rFonts w:ascii="ＭＳ ゴシック" w:eastAsia="ＭＳ ゴシック" w:hAnsi="ＭＳ ゴシック" w:hint="eastAsia"/>
          <w:bCs/>
          <w:sz w:val="22"/>
        </w:rPr>
        <w:t>いるか。</w:t>
      </w:r>
    </w:p>
    <w:p w14:paraId="1A65D7B4" w14:textId="57186A0C" w:rsidR="004075B0" w:rsidRDefault="004075B0"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075B0">
        <w:rPr>
          <w:rFonts w:ascii="ＭＳ ゴシック" w:eastAsia="ＭＳ ゴシック" w:hAnsi="ＭＳ ゴシック" w:hint="eastAsia"/>
          <w:bCs/>
          <w:sz w:val="22"/>
        </w:rPr>
        <w:t>（令和７年度事業に採択された事業者以外の場合）経済産業省ホームページ上の令和７年度事業の成果（オープン＆クローズ戦略策定フレームワーク等）を踏まえた提案内容となっているか。</w:t>
      </w:r>
    </w:p>
    <w:p w14:paraId="02EBB33D" w14:textId="24739344" w:rsidR="00423CDD" w:rsidRDefault="00CF6A9E"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⑭</w:t>
      </w:r>
      <w:r w:rsidR="002F6CD1">
        <w:rPr>
          <w:rFonts w:ascii="ＭＳ ゴシック" w:eastAsia="ＭＳ ゴシック" w:hAnsi="ＭＳ ゴシック" w:hint="eastAsia"/>
          <w:bCs/>
          <w:sz w:val="22"/>
        </w:rPr>
        <w:t>経済産業省ホームページ上の</w:t>
      </w:r>
      <w:r w:rsidR="00907549">
        <w:rPr>
          <w:rFonts w:ascii="ＭＳ ゴシック" w:eastAsia="ＭＳ ゴシック" w:hAnsi="ＭＳ ゴシック" w:hint="eastAsia"/>
          <w:bCs/>
          <w:sz w:val="22"/>
        </w:rPr>
        <w:t>令和７年度</w:t>
      </w:r>
      <w:r w:rsidR="008134C6">
        <w:rPr>
          <w:rFonts w:ascii="ＭＳ ゴシック" w:eastAsia="ＭＳ ゴシック" w:hAnsi="ＭＳ ゴシック" w:hint="eastAsia"/>
          <w:bCs/>
          <w:sz w:val="22"/>
        </w:rPr>
        <w:t>事業の成果</w:t>
      </w:r>
      <w:r w:rsidR="005200FD">
        <w:rPr>
          <w:rFonts w:ascii="ＭＳ ゴシック" w:eastAsia="ＭＳ ゴシック" w:hAnsi="ＭＳ ゴシック" w:hint="eastAsia"/>
          <w:bCs/>
          <w:sz w:val="22"/>
        </w:rPr>
        <w:t>のうち、「</w:t>
      </w:r>
      <w:r w:rsidR="0001695B" w:rsidRPr="00605C46">
        <w:rPr>
          <w:rFonts w:ascii="ＭＳ ゴシック" w:eastAsia="ＭＳ ゴシック" w:hAnsi="ＭＳ ゴシック" w:hint="eastAsia"/>
          <w:bCs/>
          <w:sz w:val="22"/>
        </w:rPr>
        <w:t>オープン戦略とクローズ戦略の考え方</w:t>
      </w:r>
      <w:r w:rsidR="00407B28">
        <w:rPr>
          <w:rFonts w:ascii="ＭＳ ゴシック" w:eastAsia="ＭＳ ゴシック" w:hAnsi="ＭＳ ゴシック" w:hint="eastAsia"/>
          <w:bCs/>
          <w:sz w:val="22"/>
        </w:rPr>
        <w:t>」</w:t>
      </w:r>
      <w:r w:rsidR="0001695B" w:rsidRPr="00605C46">
        <w:rPr>
          <w:rFonts w:ascii="ＭＳ ゴシック" w:eastAsia="ＭＳ ゴシック" w:hAnsi="ＭＳ ゴシック" w:hint="eastAsia"/>
          <w:bCs/>
          <w:sz w:val="22"/>
        </w:rPr>
        <w:t>を踏まえたオープン＆クローズ戦略の仮説があるか。「オープン戦略」、「クローズ戦略」、「収益最大化に向けてそれぞれの戦略が密接に連動していること」の仮説を示すとともに、それらの仮説を見直し、改善するための提案内容（具体的な実施方法及び内容）となっているか。</w:t>
      </w:r>
    </w:p>
    <w:p w14:paraId="57769EEC" w14:textId="7307BED2" w:rsidR="00D64982" w:rsidRDefault="00F2481C" w:rsidP="00D64982">
      <w:pPr>
        <w:ind w:leftChars="500" w:left="1270" w:hangingChars="100" w:hanging="220"/>
        <w:rPr>
          <w:rFonts w:ascii="ＭＳ ゴシック" w:eastAsia="ＭＳ ゴシック" w:hAnsi="ＭＳ ゴシック"/>
          <w:sz w:val="22"/>
        </w:rPr>
      </w:pPr>
      <w:r>
        <w:rPr>
          <w:rFonts w:ascii="ＭＳ ゴシック" w:eastAsia="ＭＳ ゴシック" w:hAnsi="ＭＳ ゴシック" w:hint="eastAsia"/>
          <w:sz w:val="22"/>
        </w:rPr>
        <w:t>⑮</w:t>
      </w:r>
      <w:r w:rsidR="00D64982" w:rsidRPr="23700825">
        <w:rPr>
          <w:rFonts w:ascii="ＭＳ ゴシック" w:eastAsia="ＭＳ ゴシック" w:hAnsi="ＭＳ ゴシック"/>
          <w:sz w:val="22"/>
        </w:rPr>
        <w:t>経済産業省ホームページ上の令和７年度事業の成果のうち、「オープン＆クローズ戦略策定フレームワーク」におけるフェーズごとの目標や具体的なプロセスを踏まえ、独自の提案や成果を高めるための創意工夫があるか。</w:t>
      </w:r>
    </w:p>
    <w:p w14:paraId="7D5617D2" w14:textId="0B306552" w:rsidR="00FE4760" w:rsidRDefault="00F2481C"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⑯</w:t>
      </w:r>
      <w:r w:rsidR="00CD4F6D">
        <w:rPr>
          <w:rFonts w:ascii="ＭＳ ゴシック" w:eastAsia="ＭＳ ゴシック" w:hAnsi="ＭＳ ゴシック" w:hint="eastAsia"/>
          <w:bCs/>
          <w:sz w:val="22"/>
        </w:rPr>
        <w:t>対象とする共同研究を行っている企業において、</w:t>
      </w:r>
      <w:r w:rsidR="00CA4E7F" w:rsidRPr="00CA4E7F">
        <w:rPr>
          <w:rFonts w:ascii="ＭＳ ゴシック" w:eastAsia="ＭＳ ゴシック" w:hAnsi="ＭＳ ゴシック" w:hint="eastAsia"/>
          <w:bCs/>
          <w:sz w:val="22"/>
        </w:rPr>
        <w:t>研究部門・事業部門・知財部門など、部門横断的な連携が可能な体制か。もしくは、研究開発段階から事業化を見据えた標準化や知財化を推進可能な体制か。</w:t>
      </w:r>
      <w:r w:rsidR="00FE4760" w:rsidRPr="00FE4760">
        <w:rPr>
          <w:rFonts w:ascii="ＭＳ ゴシック" w:eastAsia="ＭＳ ゴシック" w:hAnsi="ＭＳ ゴシック" w:hint="eastAsia"/>
          <w:bCs/>
          <w:sz w:val="22"/>
        </w:rPr>
        <w:t>責任役員が事業を統括するなど、スムーズな役割分担・意思決定が可能な体制か。</w:t>
      </w:r>
    </w:p>
    <w:p w14:paraId="383771B3" w14:textId="5AABA4F9" w:rsidR="00FE4760" w:rsidRDefault="00F2481C"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⑰</w:t>
      </w:r>
      <w:r w:rsidR="00FA4810">
        <w:rPr>
          <w:rFonts w:ascii="ＭＳ ゴシック" w:eastAsia="ＭＳ ゴシック" w:hAnsi="ＭＳ ゴシック" w:hint="eastAsia"/>
          <w:bCs/>
          <w:sz w:val="22"/>
        </w:rPr>
        <w:t>企業</w:t>
      </w:r>
      <w:r w:rsidR="005B066D">
        <w:rPr>
          <w:rFonts w:ascii="ＭＳ ゴシック" w:eastAsia="ＭＳ ゴシック" w:hAnsi="ＭＳ ゴシック" w:hint="eastAsia"/>
          <w:bCs/>
          <w:sz w:val="22"/>
        </w:rPr>
        <w:t>・</w:t>
      </w:r>
      <w:r w:rsidR="00FE4760" w:rsidRPr="00FE4760">
        <w:rPr>
          <w:rFonts w:ascii="ＭＳ ゴシック" w:eastAsia="ＭＳ ゴシック" w:hAnsi="ＭＳ ゴシック" w:hint="eastAsia"/>
          <w:bCs/>
          <w:sz w:val="22"/>
        </w:rPr>
        <w:t>大学</w:t>
      </w:r>
      <w:r w:rsidR="005B066D">
        <w:rPr>
          <w:rFonts w:ascii="ＭＳ ゴシック" w:eastAsia="ＭＳ ゴシック" w:hAnsi="ＭＳ ゴシック" w:hint="eastAsia"/>
          <w:bCs/>
          <w:sz w:val="22"/>
        </w:rPr>
        <w:t>等</w:t>
      </w:r>
      <w:r w:rsidR="00FE4760" w:rsidRPr="00FE4760">
        <w:rPr>
          <w:rFonts w:ascii="ＭＳ ゴシック" w:eastAsia="ＭＳ ゴシック" w:hAnsi="ＭＳ ゴシック" w:hint="eastAsia"/>
          <w:bCs/>
          <w:sz w:val="22"/>
        </w:rPr>
        <w:t>間の役割分担は明確か。産学連携による研究成果の社会実装を円滑に</w:t>
      </w:r>
      <w:r w:rsidR="00FE4760" w:rsidRPr="00FE4760">
        <w:rPr>
          <w:rFonts w:ascii="ＭＳ ゴシック" w:eastAsia="ＭＳ ゴシック" w:hAnsi="ＭＳ ゴシック" w:hint="eastAsia"/>
          <w:bCs/>
          <w:sz w:val="22"/>
        </w:rPr>
        <w:lastRenderedPageBreak/>
        <w:t>推進できる体制か。</w:t>
      </w:r>
      <w:r w:rsidR="003311C2">
        <w:rPr>
          <w:rFonts w:ascii="ＭＳ ゴシック" w:eastAsia="ＭＳ ゴシック" w:hAnsi="ＭＳ ゴシック" w:hint="eastAsia"/>
          <w:bCs/>
          <w:sz w:val="22"/>
        </w:rPr>
        <w:t>大学等の</w:t>
      </w:r>
      <w:r w:rsidR="0033305D">
        <w:rPr>
          <w:rFonts w:ascii="ＭＳ ゴシック" w:eastAsia="ＭＳ ゴシック" w:hAnsi="ＭＳ ゴシック" w:hint="eastAsia"/>
          <w:bCs/>
          <w:sz w:val="22"/>
        </w:rPr>
        <w:t>国際標準化の知見や海外ネットワーク</w:t>
      </w:r>
      <w:r w:rsidR="00B646DA">
        <w:rPr>
          <w:rFonts w:ascii="ＭＳ ゴシック" w:eastAsia="ＭＳ ゴシック" w:hAnsi="ＭＳ ゴシック" w:hint="eastAsia"/>
          <w:bCs/>
          <w:sz w:val="22"/>
        </w:rPr>
        <w:t>の</w:t>
      </w:r>
      <w:r w:rsidR="0033305D">
        <w:rPr>
          <w:rFonts w:ascii="ＭＳ ゴシック" w:eastAsia="ＭＳ ゴシック" w:hAnsi="ＭＳ ゴシック" w:hint="eastAsia"/>
          <w:bCs/>
          <w:sz w:val="22"/>
        </w:rPr>
        <w:t>活用</w:t>
      </w:r>
      <w:r w:rsidR="001A02E7">
        <w:rPr>
          <w:rFonts w:ascii="ＭＳ ゴシック" w:eastAsia="ＭＳ ゴシック" w:hAnsi="ＭＳ ゴシック" w:hint="eastAsia"/>
          <w:bCs/>
          <w:sz w:val="22"/>
        </w:rPr>
        <w:t>、</w:t>
      </w:r>
      <w:r w:rsidR="001A02E7" w:rsidRPr="0086561F">
        <w:rPr>
          <w:rFonts w:ascii="ＭＳ ゴシック" w:eastAsia="ＭＳ ゴシック" w:hAnsi="ＭＳ ゴシック" w:hint="eastAsia"/>
          <w:bCs/>
          <w:sz w:val="22"/>
        </w:rPr>
        <w:t>大学</w:t>
      </w:r>
      <w:r w:rsidR="001A02E7">
        <w:rPr>
          <w:rFonts w:ascii="ＭＳ ゴシック" w:eastAsia="ＭＳ ゴシック" w:hAnsi="ＭＳ ゴシック" w:hint="eastAsia"/>
          <w:bCs/>
          <w:sz w:val="22"/>
        </w:rPr>
        <w:t>等</w:t>
      </w:r>
      <w:r w:rsidR="001A02E7" w:rsidRPr="0086561F">
        <w:rPr>
          <w:rFonts w:ascii="ＭＳ ゴシック" w:eastAsia="ＭＳ ゴシック" w:hAnsi="ＭＳ ゴシック" w:hint="eastAsia"/>
          <w:bCs/>
          <w:sz w:val="22"/>
        </w:rPr>
        <w:t>の中立性を活かし</w:t>
      </w:r>
      <w:r w:rsidR="001D6029">
        <w:rPr>
          <w:rFonts w:ascii="ＭＳ ゴシック" w:eastAsia="ＭＳ ゴシック" w:hAnsi="ＭＳ ゴシック" w:hint="eastAsia"/>
          <w:bCs/>
          <w:sz w:val="22"/>
        </w:rPr>
        <w:t>関係者間のハブの役割を果たす等</w:t>
      </w:r>
      <w:r w:rsidR="001A02E7">
        <w:rPr>
          <w:rFonts w:ascii="ＭＳ ゴシック" w:eastAsia="ＭＳ ゴシック" w:hAnsi="ＭＳ ゴシック" w:hint="eastAsia"/>
          <w:bCs/>
          <w:sz w:val="22"/>
        </w:rPr>
        <w:t>の</w:t>
      </w:r>
      <w:r w:rsidR="00066128">
        <w:rPr>
          <w:rFonts w:ascii="ＭＳ ゴシック" w:eastAsia="ＭＳ ゴシック" w:hAnsi="ＭＳ ゴシック" w:hint="eastAsia"/>
          <w:bCs/>
          <w:sz w:val="22"/>
        </w:rPr>
        <w:t>想定があるか。</w:t>
      </w:r>
    </w:p>
    <w:p w14:paraId="4A6F8F81" w14:textId="05E4C86A" w:rsidR="001138F6" w:rsidRDefault="00F2481C"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⑱</w:t>
      </w:r>
      <w:r w:rsidR="001138F6" w:rsidRPr="001138F6">
        <w:rPr>
          <w:rFonts w:ascii="ＭＳ ゴシック" w:eastAsia="ＭＳ ゴシック" w:hAnsi="ＭＳ ゴシック" w:hint="eastAsia"/>
          <w:bCs/>
          <w:sz w:val="22"/>
        </w:rPr>
        <w:t>外部有識者による支援や知見を持つ協業先とのパートナーシップ締結など、自社や自組織内で不足する領域を補うことができるか。</w:t>
      </w:r>
    </w:p>
    <w:p w14:paraId="2E341F0A" w14:textId="432D466D" w:rsidR="00C41D8D" w:rsidRDefault="00337E42"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⑲</w:t>
      </w:r>
      <w:r w:rsidR="00C41D8D" w:rsidRPr="00C41D8D">
        <w:rPr>
          <w:rFonts w:ascii="ＭＳ ゴシック" w:eastAsia="ＭＳ ゴシック" w:hAnsi="ＭＳ ゴシック" w:hint="eastAsia"/>
          <w:bCs/>
          <w:sz w:val="22"/>
        </w:rPr>
        <w:t>大学</w:t>
      </w:r>
      <w:r w:rsidR="00E75CA2">
        <w:rPr>
          <w:rFonts w:ascii="ＭＳ ゴシック" w:eastAsia="ＭＳ ゴシック" w:hAnsi="ＭＳ ゴシック" w:hint="eastAsia"/>
          <w:bCs/>
          <w:sz w:val="22"/>
        </w:rPr>
        <w:t>等</w:t>
      </w:r>
      <w:r w:rsidR="00C41D8D" w:rsidRPr="00C41D8D">
        <w:rPr>
          <w:rFonts w:ascii="ＭＳ ゴシック" w:eastAsia="ＭＳ ゴシック" w:hAnsi="ＭＳ ゴシック" w:hint="eastAsia"/>
          <w:bCs/>
          <w:sz w:val="22"/>
        </w:rPr>
        <w:t>内において、研究部門、産学連携部門（URA等）、知財部門など、部門横断的な連携が可能な体制か。</w:t>
      </w:r>
    </w:p>
    <w:p w14:paraId="12721631" w14:textId="486052F4" w:rsidR="00C41D8D" w:rsidRDefault="00337E42"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⑳</w:t>
      </w:r>
      <w:r w:rsidR="00132544">
        <w:rPr>
          <w:rFonts w:ascii="ＭＳ ゴシック" w:eastAsia="ＭＳ ゴシック" w:hAnsi="ＭＳ ゴシック" w:hint="eastAsia"/>
          <w:bCs/>
          <w:sz w:val="22"/>
        </w:rPr>
        <w:t>大学</w:t>
      </w:r>
      <w:r w:rsidR="002B6B99">
        <w:rPr>
          <w:rFonts w:ascii="ＭＳ ゴシック" w:eastAsia="ＭＳ ゴシック" w:hAnsi="ＭＳ ゴシック" w:hint="eastAsia"/>
          <w:bCs/>
          <w:sz w:val="22"/>
        </w:rPr>
        <w:t>等</w:t>
      </w:r>
      <w:r w:rsidR="00132544">
        <w:rPr>
          <w:rFonts w:ascii="ＭＳ ゴシック" w:eastAsia="ＭＳ ゴシック" w:hAnsi="ＭＳ ゴシック" w:hint="eastAsia"/>
          <w:bCs/>
          <w:sz w:val="22"/>
        </w:rPr>
        <w:t>の</w:t>
      </w:r>
      <w:r w:rsidR="0086561F" w:rsidRPr="0086561F">
        <w:rPr>
          <w:rFonts w:ascii="ＭＳ ゴシック" w:eastAsia="ＭＳ ゴシック" w:hAnsi="ＭＳ ゴシック" w:hint="eastAsia"/>
          <w:bCs/>
          <w:sz w:val="22"/>
        </w:rPr>
        <w:t>責任役員が事業を統括するなど、スムーズな役割分担・意思決定が可能な体制か。</w:t>
      </w:r>
    </w:p>
    <w:p w14:paraId="4EF1B7D7" w14:textId="69E85CDA" w:rsidR="0086561F" w:rsidRPr="0086561F" w:rsidRDefault="00B8660D" w:rsidP="002872B7">
      <w:pPr>
        <w:ind w:leftChars="500" w:left="127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㉑</w:t>
      </w:r>
      <w:r w:rsidR="00653584">
        <w:rPr>
          <w:rFonts w:ascii="ＭＳ ゴシック" w:eastAsia="ＭＳ ゴシック" w:hAnsi="ＭＳ ゴシック" w:hint="eastAsia"/>
          <w:bCs/>
          <w:sz w:val="22"/>
        </w:rPr>
        <w:t>大学等内において、</w:t>
      </w:r>
      <w:r w:rsidR="0086561F" w:rsidRPr="0086561F">
        <w:rPr>
          <w:rFonts w:ascii="ＭＳ ゴシック" w:eastAsia="ＭＳ ゴシック" w:hAnsi="ＭＳ ゴシック" w:hint="eastAsia"/>
          <w:bCs/>
          <w:sz w:val="22"/>
        </w:rPr>
        <w:t>戦略策定を推進する人材の育成・確保に資する効果的な取組や工夫があるか。</w:t>
      </w:r>
    </w:p>
    <w:p w14:paraId="3271F131" w14:textId="77777777" w:rsidR="00D56ACC" w:rsidRPr="00D56ACC" w:rsidRDefault="00D56ACC" w:rsidP="002872B7">
      <w:pPr>
        <w:ind w:leftChars="500" w:left="1270" w:hangingChars="100" w:hanging="220"/>
        <w:rPr>
          <w:rFonts w:ascii="ＭＳ ゴシック" w:eastAsia="ＭＳ ゴシック" w:hAnsi="ＭＳ ゴシック"/>
          <w:bCs/>
          <w:sz w:val="22"/>
        </w:rPr>
      </w:pPr>
    </w:p>
    <w:p w14:paraId="78A63761" w14:textId="77777777" w:rsidR="009D41BE" w:rsidRPr="009D41BE" w:rsidRDefault="009D41BE" w:rsidP="0041424C">
      <w:pPr>
        <w:pStyle w:val="2"/>
      </w:pPr>
      <w:r>
        <w:rPr>
          <w:rFonts w:hint="eastAsia"/>
        </w:rPr>
        <w:t>（３）</w:t>
      </w:r>
      <w:r w:rsidRPr="009D41BE">
        <w:rPr>
          <w:rFonts w:hint="eastAsia"/>
        </w:rPr>
        <w:t>採択結果の決定及び通知について</w:t>
      </w:r>
    </w:p>
    <w:p w14:paraId="1BA77CCD" w14:textId="77777777" w:rsidR="00493AAE" w:rsidRDefault="009D41BE" w:rsidP="00493AAE">
      <w:pPr>
        <w:ind w:leftChars="315" w:left="661" w:firstLineChars="100" w:firstLine="220"/>
        <w:rPr>
          <w:rFonts w:ascii="ＭＳ ゴシック" w:eastAsia="ＭＳ ゴシック" w:hAnsi="ＭＳ ゴシック"/>
          <w:bCs/>
          <w:sz w:val="22"/>
        </w:rPr>
      </w:pPr>
      <w:r w:rsidRPr="009D41BE">
        <w:rPr>
          <w:rFonts w:ascii="ＭＳ ゴシック" w:eastAsia="ＭＳ ゴシック" w:hAnsi="ＭＳ ゴシック" w:hint="eastAsia"/>
          <w:bCs/>
          <w:sz w:val="22"/>
        </w:rPr>
        <w:t>採択された申請者については、経済産業省のホームページで公表するとともに、当該申請者に対しその旨を通知</w:t>
      </w:r>
      <w:r w:rsidR="00316187">
        <w:rPr>
          <w:rFonts w:ascii="ＭＳ ゴシック" w:eastAsia="ＭＳ ゴシック" w:hAnsi="ＭＳ ゴシック" w:hint="eastAsia"/>
          <w:bCs/>
          <w:sz w:val="22"/>
        </w:rPr>
        <w:t>する</w:t>
      </w:r>
      <w:r w:rsidRPr="009D41BE">
        <w:rPr>
          <w:rFonts w:ascii="ＭＳ ゴシック" w:eastAsia="ＭＳ ゴシック" w:hAnsi="ＭＳ ゴシック" w:hint="eastAsia"/>
          <w:bCs/>
          <w:sz w:val="22"/>
        </w:rPr>
        <w:t>。</w:t>
      </w:r>
    </w:p>
    <w:p w14:paraId="036B81FE" w14:textId="77777777" w:rsidR="009D41BE" w:rsidRPr="009D41BE" w:rsidRDefault="009D41BE">
      <w:pPr>
        <w:rPr>
          <w:rFonts w:ascii="ＭＳ ゴシック" w:eastAsia="ＭＳ ゴシック" w:hAnsi="ＭＳ ゴシック"/>
          <w:bCs/>
          <w:sz w:val="22"/>
        </w:rPr>
      </w:pPr>
    </w:p>
    <w:p w14:paraId="4E66A59E" w14:textId="77777777" w:rsidR="00CB493E" w:rsidRDefault="000E5287" w:rsidP="0041424C">
      <w:pPr>
        <w:pStyle w:val="1"/>
      </w:pPr>
      <w:r>
        <w:rPr>
          <w:rFonts w:hint="eastAsia"/>
        </w:rPr>
        <w:t>９</w:t>
      </w:r>
      <w:r w:rsidR="00CB493E">
        <w:rPr>
          <w:rFonts w:hint="eastAsia"/>
        </w:rPr>
        <w:t>．</w:t>
      </w:r>
      <w:r w:rsidR="00454309">
        <w:rPr>
          <w:rFonts w:hint="eastAsia"/>
        </w:rPr>
        <w:t>契約</w:t>
      </w:r>
      <w:r w:rsidR="00A30E0E">
        <w:rPr>
          <w:rFonts w:hint="eastAsia"/>
        </w:rPr>
        <w:t>について</w:t>
      </w:r>
    </w:p>
    <w:p w14:paraId="747E9CDC" w14:textId="77777777" w:rsidR="00ED4A27" w:rsidRPr="00493AAE" w:rsidRDefault="00ED4A27" w:rsidP="00ED4A2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（１）</w:t>
      </w:r>
      <w:r w:rsidRPr="00493AAE">
        <w:rPr>
          <w:rFonts w:ascii="ＭＳ ゴシック" w:eastAsia="ＭＳ ゴシック" w:hAnsi="ＭＳ ゴシック" w:hint="eastAsia"/>
          <w:bCs/>
          <w:sz w:val="22"/>
        </w:rPr>
        <w:t>採択された</w:t>
      </w:r>
      <w:r>
        <w:rPr>
          <w:rFonts w:ascii="ＭＳ ゴシック" w:eastAsia="ＭＳ ゴシック" w:hAnsi="ＭＳ ゴシック" w:hint="eastAsia"/>
          <w:bCs/>
          <w:sz w:val="22"/>
        </w:rPr>
        <w:t>申請者</w:t>
      </w:r>
      <w:r w:rsidRPr="00493AAE">
        <w:rPr>
          <w:rFonts w:ascii="ＭＳ ゴシック" w:eastAsia="ＭＳ ゴシック" w:hAnsi="ＭＳ ゴシック" w:hint="eastAsia"/>
          <w:bCs/>
          <w:sz w:val="22"/>
        </w:rPr>
        <w:t>について、国と提案者との間で委託契約を締結することにな</w:t>
      </w:r>
      <w:r>
        <w:rPr>
          <w:rFonts w:ascii="ＭＳ ゴシック" w:eastAsia="ＭＳ ゴシック" w:hAnsi="ＭＳ ゴシック" w:hint="eastAsia"/>
          <w:bCs/>
          <w:sz w:val="22"/>
        </w:rPr>
        <w:t>る</w:t>
      </w:r>
      <w:r w:rsidRPr="00493AAE">
        <w:rPr>
          <w:rFonts w:ascii="ＭＳ ゴシック" w:eastAsia="ＭＳ ゴシック" w:hAnsi="ＭＳ ゴシック" w:hint="eastAsia"/>
          <w:bCs/>
          <w:sz w:val="22"/>
        </w:rPr>
        <w:t>。</w:t>
      </w:r>
      <w:r>
        <w:rPr>
          <w:rFonts w:ascii="ＭＳ ゴシック" w:eastAsia="ＭＳ ゴシック" w:hAnsi="ＭＳ ゴシック" w:hint="eastAsia"/>
          <w:bCs/>
          <w:sz w:val="22"/>
        </w:rPr>
        <w:t>なお、採択決定後から</w:t>
      </w:r>
      <w:r w:rsidRPr="00493AAE">
        <w:rPr>
          <w:rFonts w:ascii="ＭＳ ゴシック" w:eastAsia="ＭＳ ゴシック" w:hAnsi="ＭＳ ゴシック" w:hint="eastAsia"/>
          <w:bCs/>
          <w:sz w:val="22"/>
        </w:rPr>
        <w:t>委託契約締結までの間に</w:t>
      </w:r>
      <w:r>
        <w:rPr>
          <w:rFonts w:ascii="ＭＳ ゴシック" w:eastAsia="ＭＳ ゴシック" w:hAnsi="ＭＳ ゴシック" w:hint="eastAsia"/>
          <w:bCs/>
          <w:sz w:val="22"/>
        </w:rPr>
        <w:t>、</w:t>
      </w:r>
      <w:r w:rsidRPr="00493AAE">
        <w:rPr>
          <w:rFonts w:ascii="ＭＳ ゴシック" w:eastAsia="ＭＳ ゴシック" w:hAnsi="ＭＳ ゴシック" w:hint="eastAsia"/>
          <w:bCs/>
          <w:sz w:val="22"/>
        </w:rPr>
        <w:t>経済産業省との協議を経て、事業内容・構成、事業規模、金額などに変更が生じる可能性があ</w:t>
      </w:r>
      <w:r>
        <w:rPr>
          <w:rFonts w:ascii="ＭＳ ゴシック" w:eastAsia="ＭＳ ゴシック" w:hAnsi="ＭＳ ゴシック" w:hint="eastAsia"/>
          <w:bCs/>
          <w:sz w:val="22"/>
        </w:rPr>
        <w:t>る</w:t>
      </w:r>
      <w:r w:rsidRPr="00493AAE">
        <w:rPr>
          <w:rFonts w:ascii="ＭＳ ゴシック" w:eastAsia="ＭＳ ゴシック" w:hAnsi="ＭＳ ゴシック" w:hint="eastAsia"/>
          <w:bCs/>
          <w:sz w:val="22"/>
        </w:rPr>
        <w:t>。</w:t>
      </w:r>
    </w:p>
    <w:p w14:paraId="3854A45A" w14:textId="77777777" w:rsidR="00ED4A27" w:rsidRDefault="00ED4A27" w:rsidP="00ED4A27">
      <w:pPr>
        <w:ind w:leftChars="315" w:left="661" w:firstLineChars="100" w:firstLine="220"/>
        <w:rPr>
          <w:rFonts w:ascii="ＭＳ ゴシック" w:eastAsia="ＭＳ ゴシック" w:hAnsi="ＭＳ ゴシック"/>
          <w:bCs/>
          <w:sz w:val="22"/>
        </w:rPr>
      </w:pPr>
      <w:r w:rsidRPr="00493AAE">
        <w:rPr>
          <w:rFonts w:ascii="ＭＳ ゴシック" w:eastAsia="ＭＳ ゴシック" w:hAnsi="ＭＳ ゴシック" w:hint="eastAsia"/>
          <w:bCs/>
          <w:sz w:val="22"/>
        </w:rPr>
        <w:t>契約書作成に当たっての条件の協議が整い次第、委託契約を締結し、その後、事業開始とな</w:t>
      </w:r>
      <w:r>
        <w:rPr>
          <w:rFonts w:ascii="ＭＳ ゴシック" w:eastAsia="ＭＳ ゴシック" w:hAnsi="ＭＳ ゴシック" w:hint="eastAsia"/>
          <w:bCs/>
          <w:sz w:val="22"/>
        </w:rPr>
        <w:t>る</w:t>
      </w:r>
      <w:r w:rsidRPr="000E5287">
        <w:rPr>
          <w:rFonts w:ascii="ＭＳ ゴシック" w:eastAsia="ＭＳ ゴシック" w:hAnsi="ＭＳ ゴシック" w:hint="eastAsia"/>
          <w:bCs/>
          <w:sz w:val="22"/>
        </w:rPr>
        <w:t>。</w:t>
      </w:r>
      <w:r w:rsidRPr="00493AAE">
        <w:rPr>
          <w:rFonts w:ascii="ＭＳ ゴシック" w:eastAsia="ＭＳ ゴシック" w:hAnsi="ＭＳ ゴシック" w:hint="eastAsia"/>
          <w:bCs/>
          <w:sz w:val="22"/>
        </w:rPr>
        <w:t>また、契約条件が合致しない場合には、委託契約の締結ができない場合もあ</w:t>
      </w:r>
      <w:r>
        <w:rPr>
          <w:rFonts w:ascii="ＭＳ ゴシック" w:eastAsia="ＭＳ ゴシック" w:hAnsi="ＭＳ ゴシック" w:hint="eastAsia"/>
          <w:bCs/>
          <w:sz w:val="22"/>
        </w:rPr>
        <w:t>る</w:t>
      </w:r>
      <w:r w:rsidRPr="00493AAE">
        <w:rPr>
          <w:rFonts w:ascii="ＭＳ ゴシック" w:eastAsia="ＭＳ ゴシック" w:hAnsi="ＭＳ ゴシック" w:hint="eastAsia"/>
          <w:bCs/>
          <w:sz w:val="22"/>
        </w:rPr>
        <w:t>。</w:t>
      </w:r>
    </w:p>
    <w:p w14:paraId="2231D110" w14:textId="77777777" w:rsidR="00ED4A27" w:rsidRDefault="00ED4A27" w:rsidP="00ED4A27">
      <w:pPr>
        <w:ind w:leftChars="315" w:left="661" w:firstLineChars="100" w:firstLine="220"/>
        <w:rPr>
          <w:rFonts w:ascii="ＭＳ ゴシック" w:eastAsia="ＭＳ ゴシック" w:hAnsi="ＭＳ ゴシック"/>
          <w:bCs/>
          <w:sz w:val="22"/>
        </w:rPr>
      </w:pPr>
      <w:r w:rsidRPr="0076631A">
        <w:rPr>
          <w:rFonts w:ascii="ＭＳ ゴシック" w:eastAsia="ＭＳ ゴシック" w:hAnsi="ＭＳ ゴシック" w:hint="eastAsia"/>
          <w:bCs/>
          <w:sz w:val="22"/>
        </w:rPr>
        <w:t>契約条項は、基本的には以下の内容となる。</w:t>
      </w:r>
    </w:p>
    <w:p w14:paraId="339AB2E4" w14:textId="3F0E7C1E" w:rsidR="005255D4" w:rsidRPr="00B108DF" w:rsidRDefault="00DE57AC" w:rsidP="00E62695">
      <w:pPr>
        <w:spacing w:line="333" w:lineRule="exact"/>
        <w:ind w:firstLineChars="200" w:firstLine="440"/>
        <w:rPr>
          <w:rFonts w:ascii="ＭＳ ゴシック" w:eastAsia="ＭＳ ゴシック" w:hAnsi="ＭＳ ゴシック"/>
          <w:sz w:val="22"/>
        </w:rPr>
      </w:pPr>
      <w:r w:rsidRPr="00B108DF">
        <w:rPr>
          <w:rFonts w:ascii="ＭＳ ゴシック" w:eastAsia="ＭＳ ゴシック" w:hAnsi="ＭＳ ゴシック"/>
          <w:sz w:val="22"/>
        </w:rPr>
        <w:t>○概算契約書</w:t>
      </w:r>
    </w:p>
    <w:p w14:paraId="0101EB31" w14:textId="7E11E037" w:rsidR="00DE57AC" w:rsidRPr="00CC5D3C" w:rsidRDefault="00E62695" w:rsidP="00DE57AC">
      <w:pPr>
        <w:ind w:firstLineChars="300" w:firstLine="630"/>
        <w:jc w:val="left"/>
        <w:rPr>
          <w:rFonts w:ascii="ＭＳ ゴシック" w:eastAsia="ＭＳ ゴシック" w:hAnsi="ＭＳ ゴシック"/>
          <w:bCs/>
          <w:sz w:val="22"/>
        </w:rPr>
      </w:pPr>
      <w:hyperlink r:id="rId10" w:history="1">
        <w:r>
          <w:rPr>
            <w:rStyle w:val="a9"/>
            <w:rFonts w:ascii="ＭＳ ゴシック" w:eastAsia="ＭＳ ゴシック" w:hAnsi="ＭＳ ゴシック"/>
            <w:sz w:val="22"/>
          </w:rPr>
          <w:t>https://www.meti.go.jp/information_2/downloadfiles/r8gaisan-1_format.pdf</w:t>
        </w:r>
      </w:hyperlink>
    </w:p>
    <w:p w14:paraId="6F84F976" w14:textId="104B0864" w:rsidR="00DE57AC" w:rsidRPr="00DE57AC" w:rsidRDefault="005155DA" w:rsidP="00ED4A27">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w:t>
      </w:r>
      <w:r w:rsidR="00A91C9D">
        <w:rPr>
          <w:rFonts w:ascii="ＭＳ ゴシック" w:eastAsia="ＭＳ ゴシック" w:hAnsi="ＭＳ ゴシック" w:hint="eastAsia"/>
          <w:bCs/>
          <w:sz w:val="22"/>
        </w:rPr>
        <w:t>本実証</w:t>
      </w:r>
      <w:r w:rsidR="0040322C">
        <w:rPr>
          <w:rFonts w:ascii="ＭＳ ゴシック" w:eastAsia="ＭＳ ゴシック" w:hAnsi="ＭＳ ゴシック" w:hint="eastAsia"/>
          <w:bCs/>
          <w:sz w:val="22"/>
        </w:rPr>
        <w:t>事業</w:t>
      </w:r>
      <w:r w:rsidR="00A91C9D">
        <w:rPr>
          <w:rFonts w:ascii="ＭＳ ゴシック" w:eastAsia="ＭＳ ゴシック" w:hAnsi="ＭＳ ゴシック" w:hint="eastAsia"/>
          <w:bCs/>
          <w:sz w:val="22"/>
        </w:rPr>
        <w:t>の</w:t>
      </w:r>
      <w:r w:rsidR="0040322C">
        <w:rPr>
          <w:rFonts w:ascii="ＭＳ ゴシック" w:eastAsia="ＭＳ ゴシック" w:hAnsi="ＭＳ ゴシック" w:hint="eastAsia"/>
          <w:bCs/>
          <w:sz w:val="22"/>
        </w:rPr>
        <w:t>類型</w:t>
      </w:r>
      <w:r w:rsidR="00A91C9D">
        <w:rPr>
          <w:rFonts w:ascii="ＭＳ ゴシック" w:eastAsia="ＭＳ ゴシック" w:hAnsi="ＭＳ ゴシック" w:hint="eastAsia"/>
          <w:bCs/>
          <w:sz w:val="22"/>
        </w:rPr>
        <w:t>３．</w:t>
      </w:r>
      <w:r w:rsidR="0040322C">
        <w:rPr>
          <w:rFonts w:ascii="ＭＳ ゴシック" w:eastAsia="ＭＳ ゴシック" w:hAnsi="ＭＳ ゴシック" w:hint="eastAsia"/>
          <w:bCs/>
          <w:sz w:val="22"/>
        </w:rPr>
        <w:t>（２）</w:t>
      </w:r>
      <w:r w:rsidR="00A91C9D">
        <w:rPr>
          <w:rFonts w:ascii="ＭＳ ゴシック" w:eastAsia="ＭＳ ゴシック" w:hAnsi="ＭＳ ゴシック" w:hint="eastAsia"/>
          <w:bCs/>
          <w:sz w:val="22"/>
        </w:rPr>
        <w:t>を実施する場合であって、</w:t>
      </w:r>
      <w:r w:rsidR="004858D8">
        <w:rPr>
          <w:rFonts w:ascii="ＭＳ ゴシック" w:eastAsia="ＭＳ ゴシック" w:hAnsi="ＭＳ ゴシック" w:hint="eastAsia"/>
          <w:bCs/>
          <w:sz w:val="22"/>
        </w:rPr>
        <w:t>講義資料等の</w:t>
      </w:r>
      <w:r w:rsidR="00A91C9D">
        <w:rPr>
          <w:rFonts w:ascii="ＭＳ ゴシック" w:eastAsia="ＭＳ ゴシック" w:hAnsi="ＭＳ ゴシック" w:hint="eastAsia"/>
          <w:bCs/>
          <w:sz w:val="22"/>
        </w:rPr>
        <w:t>コンテンツ</w:t>
      </w:r>
      <w:r w:rsidR="004A6ADA">
        <w:rPr>
          <w:rFonts w:ascii="ＭＳ ゴシック" w:eastAsia="ＭＳ ゴシック" w:hAnsi="ＭＳ ゴシック" w:hint="eastAsia"/>
          <w:bCs/>
          <w:sz w:val="22"/>
        </w:rPr>
        <w:t>の</w:t>
      </w:r>
      <w:r w:rsidR="00A91C9D">
        <w:rPr>
          <w:rFonts w:ascii="ＭＳ ゴシック" w:eastAsia="ＭＳ ゴシック" w:hAnsi="ＭＳ ゴシック" w:hint="eastAsia"/>
          <w:bCs/>
          <w:sz w:val="22"/>
        </w:rPr>
        <w:t>制作</w:t>
      </w:r>
      <w:r w:rsidR="004858D8">
        <w:rPr>
          <w:rFonts w:ascii="ＭＳ ゴシック" w:eastAsia="ＭＳ ゴシック" w:hAnsi="ＭＳ ゴシック" w:hint="eastAsia"/>
          <w:bCs/>
          <w:sz w:val="22"/>
        </w:rPr>
        <w:t>が含まれる場合</w:t>
      </w:r>
      <w:r w:rsidR="00410802">
        <w:rPr>
          <w:rFonts w:ascii="ＭＳ ゴシック" w:eastAsia="ＭＳ ゴシック" w:hAnsi="ＭＳ ゴシック" w:hint="eastAsia"/>
          <w:bCs/>
          <w:sz w:val="22"/>
        </w:rPr>
        <w:t>の契約条項は</w:t>
      </w:r>
      <w:r w:rsidR="00C95D99">
        <w:rPr>
          <w:rFonts w:ascii="ＭＳ ゴシック" w:eastAsia="ＭＳ ゴシック" w:hAnsi="ＭＳ ゴシック" w:hint="eastAsia"/>
          <w:bCs/>
          <w:sz w:val="22"/>
        </w:rPr>
        <w:t>、</w:t>
      </w:r>
      <w:r w:rsidR="00410802">
        <w:rPr>
          <w:rFonts w:ascii="ＭＳ ゴシック" w:eastAsia="ＭＳ ゴシック" w:hAnsi="ＭＳ ゴシック" w:hint="eastAsia"/>
          <w:bCs/>
          <w:sz w:val="22"/>
        </w:rPr>
        <w:t>基本的には以下の内容とな</w:t>
      </w:r>
      <w:r w:rsidR="005131C9">
        <w:rPr>
          <w:rFonts w:ascii="ＭＳ ゴシック" w:eastAsia="ＭＳ ゴシック" w:hAnsi="ＭＳ ゴシック" w:hint="eastAsia"/>
          <w:bCs/>
          <w:sz w:val="22"/>
        </w:rPr>
        <w:t>る</w:t>
      </w:r>
      <w:r w:rsidR="00C95D99">
        <w:rPr>
          <w:rFonts w:ascii="ＭＳ ゴシック" w:eastAsia="ＭＳ ゴシック" w:hAnsi="ＭＳ ゴシック" w:hint="eastAsia"/>
          <w:bCs/>
          <w:sz w:val="22"/>
        </w:rPr>
        <w:t>。</w:t>
      </w:r>
    </w:p>
    <w:p w14:paraId="6C2E0769" w14:textId="77777777" w:rsidR="00ED4A27" w:rsidRPr="00B108DF" w:rsidRDefault="00ED4A27" w:rsidP="00ED4A27">
      <w:pPr>
        <w:spacing w:line="333" w:lineRule="exact"/>
        <w:ind w:firstLineChars="200" w:firstLine="440"/>
        <w:rPr>
          <w:rFonts w:ascii="ＭＳ ゴシック" w:eastAsia="ＭＳ ゴシック" w:hAnsi="ＭＳ ゴシック"/>
          <w:sz w:val="22"/>
        </w:rPr>
      </w:pPr>
      <w:r w:rsidRPr="00B108DF">
        <w:rPr>
          <w:rFonts w:ascii="ＭＳ ゴシック" w:eastAsia="ＭＳ ゴシック" w:hAnsi="ＭＳ ゴシック"/>
          <w:sz w:val="22"/>
        </w:rPr>
        <w:t>○コンテンツバイ・ドール条項入り概算契約書</w:t>
      </w:r>
    </w:p>
    <w:p w14:paraId="3CDF349E" w14:textId="6A2A69D1" w:rsidR="00ED4A27" w:rsidRPr="00CC5D3C" w:rsidRDefault="00E96276" w:rsidP="00ED4A27">
      <w:pPr>
        <w:ind w:firstLineChars="300" w:firstLine="630"/>
        <w:jc w:val="left"/>
        <w:rPr>
          <w:rFonts w:ascii="ＭＳ ゴシック" w:eastAsia="ＭＳ ゴシック" w:hAnsi="ＭＳ ゴシック"/>
          <w:bCs/>
          <w:sz w:val="22"/>
        </w:rPr>
      </w:pPr>
      <w:hyperlink r:id="rId11" w:history="1">
        <w:r>
          <w:rPr>
            <w:rStyle w:val="a9"/>
            <w:rFonts w:ascii="ＭＳ ゴシック" w:eastAsia="ＭＳ ゴシック" w:hAnsi="ＭＳ ゴシック"/>
            <w:sz w:val="22"/>
          </w:rPr>
          <w:t>https://www.meti.go.jp/information_2/downloadfiles/r8con-bayhdole-1_format.pdf</w:t>
        </w:r>
      </w:hyperlink>
    </w:p>
    <w:p w14:paraId="59F25369" w14:textId="77777777" w:rsidR="00ED4A27" w:rsidRDefault="00ED4A27" w:rsidP="00ED4A27">
      <w:pPr>
        <w:ind w:leftChars="300" w:left="630" w:firstLineChars="100" w:firstLine="220"/>
        <w:rPr>
          <w:rFonts w:ascii="ＭＳ ゴシック" w:eastAsia="ＭＳ ゴシック" w:hAnsi="ＭＳ ゴシック"/>
          <w:bCs/>
          <w:sz w:val="22"/>
        </w:rPr>
      </w:pPr>
    </w:p>
    <w:p w14:paraId="4076BDF5" w14:textId="77777777" w:rsidR="00ED4A27" w:rsidRDefault="00ED4A27" w:rsidP="00ED4A27">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なお、契約締結後、受託者に対し、事業実施に必要な情報等を提供することがあるが、</w:t>
      </w:r>
      <w:r w:rsidRPr="00493AAE">
        <w:rPr>
          <w:rFonts w:ascii="ＭＳ ゴシック" w:eastAsia="ＭＳ ゴシック" w:hAnsi="ＭＳ ゴシック" w:hint="eastAsia"/>
          <w:bCs/>
          <w:sz w:val="22"/>
        </w:rPr>
        <w:t>情報の内容によっては、守秘義務の遵守をお願いすることがあ</w:t>
      </w:r>
      <w:r>
        <w:rPr>
          <w:rFonts w:ascii="ＭＳ ゴシック" w:eastAsia="ＭＳ ゴシック" w:hAnsi="ＭＳ ゴシック" w:hint="eastAsia"/>
          <w:bCs/>
          <w:sz w:val="22"/>
        </w:rPr>
        <w:t>る</w:t>
      </w:r>
      <w:r w:rsidRPr="00493AAE">
        <w:rPr>
          <w:rFonts w:ascii="ＭＳ ゴシック" w:eastAsia="ＭＳ ゴシック" w:hAnsi="ＭＳ ゴシック" w:hint="eastAsia"/>
          <w:bCs/>
          <w:sz w:val="22"/>
        </w:rPr>
        <w:t>。</w:t>
      </w:r>
    </w:p>
    <w:p w14:paraId="26623F8A" w14:textId="77777777" w:rsidR="00ED4A27" w:rsidRDefault="00ED4A27" w:rsidP="00ED4A27">
      <w:pPr>
        <w:ind w:leftChars="300" w:left="630" w:firstLineChars="100" w:firstLine="220"/>
        <w:rPr>
          <w:rFonts w:ascii="ＭＳ ゴシック" w:eastAsia="ＭＳ ゴシック" w:hAnsi="ＭＳ ゴシック"/>
          <w:bCs/>
          <w:sz w:val="22"/>
        </w:rPr>
      </w:pPr>
    </w:p>
    <w:p w14:paraId="222C5B50" w14:textId="77777777" w:rsidR="00ED4A27" w:rsidRPr="0012774E" w:rsidRDefault="00ED4A27" w:rsidP="00ED4A27">
      <w:pPr>
        <w:rPr>
          <w:rFonts w:ascii="ＭＳ ゴシック" w:eastAsia="ＭＳ ゴシック" w:hAnsi="ＭＳ ゴシック"/>
          <w:bCs/>
          <w:sz w:val="22"/>
        </w:rPr>
      </w:pPr>
      <w:r w:rsidRPr="0012774E">
        <w:rPr>
          <w:rFonts w:ascii="ＭＳ ゴシック" w:eastAsia="ＭＳ ゴシック" w:hAnsi="ＭＳ ゴシック" w:hint="eastAsia"/>
          <w:bCs/>
          <w:sz w:val="22"/>
        </w:rPr>
        <w:t>（２）再委託比率が５０％を超える場合 </w:t>
      </w:r>
    </w:p>
    <w:p w14:paraId="1AB7DF29" w14:textId="77777777" w:rsidR="00ED4A27" w:rsidRDefault="00ED4A27" w:rsidP="00ED4A27">
      <w:pPr>
        <w:ind w:leftChars="100" w:left="210" w:firstLineChars="100" w:firstLine="220"/>
        <w:rPr>
          <w:rFonts w:ascii="ＭＳ ゴシック" w:eastAsia="ＭＳ ゴシック" w:hAnsi="ＭＳ ゴシック"/>
          <w:bCs/>
          <w:sz w:val="22"/>
        </w:rPr>
      </w:pPr>
      <w:r w:rsidRPr="000C4036">
        <w:rPr>
          <w:rFonts w:ascii="ＭＳ ゴシック" w:eastAsia="ＭＳ ゴシック" w:hAnsi="ＭＳ ゴシック" w:hint="eastAsia"/>
          <w:bCs/>
          <w:sz w:val="22"/>
        </w:rPr>
        <w:t>・総額に対する再委託の割合が５０％を超えないか。超える場合は、相当な理由があるか</w:t>
      </w:r>
    </w:p>
    <w:p w14:paraId="1AF8EC3B" w14:textId="77777777" w:rsidR="00ED4A27" w:rsidRPr="000C4036" w:rsidRDefault="00ED4A27" w:rsidP="00ED4A27">
      <w:pPr>
        <w:ind w:leftChars="100" w:left="210" w:firstLineChars="300" w:firstLine="660"/>
        <w:rPr>
          <w:rFonts w:ascii="ＭＳ ゴシック" w:eastAsia="ＭＳ ゴシック" w:hAnsi="ＭＳ ゴシック"/>
          <w:bCs/>
          <w:sz w:val="22"/>
        </w:rPr>
      </w:pPr>
      <w:r w:rsidRPr="000C4036">
        <w:rPr>
          <w:rFonts w:ascii="ＭＳ ゴシック" w:eastAsia="ＭＳ ゴシック" w:hAnsi="ＭＳ ゴシック" w:hint="eastAsia"/>
          <w:bCs/>
          <w:sz w:val="22"/>
        </w:rPr>
        <w:t>（「再委託費率が５０％を超える理由書」を作成し提出すること）。</w:t>
      </w:r>
    </w:p>
    <w:p w14:paraId="5A8B6015" w14:textId="77777777" w:rsidR="00ED4A27" w:rsidRDefault="00ED4A27" w:rsidP="00ED4A27">
      <w:pPr>
        <w:ind w:leftChars="100" w:left="21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C4036">
        <w:rPr>
          <w:rFonts w:ascii="ＭＳ ゴシック" w:eastAsia="ＭＳ ゴシック" w:hAnsi="ＭＳ ゴシック" w:hint="eastAsia"/>
          <w:bCs/>
          <w:sz w:val="22"/>
        </w:rPr>
        <w:t>・再委託を行う場合、グループ企業との取引であることのみを選定理由とした調達は、原</w:t>
      </w:r>
    </w:p>
    <w:p w14:paraId="2FF1FEDD" w14:textId="77777777" w:rsidR="00ED4A27" w:rsidRDefault="00ED4A27" w:rsidP="00ED4A27">
      <w:pPr>
        <w:ind w:leftChars="400" w:left="840"/>
        <w:rPr>
          <w:rFonts w:ascii="ＭＳ ゴシック" w:eastAsia="ＭＳ ゴシック" w:hAnsi="ＭＳ ゴシック"/>
          <w:bCs/>
          <w:sz w:val="22"/>
        </w:rPr>
      </w:pPr>
      <w:r w:rsidRPr="000C4036">
        <w:rPr>
          <w:rFonts w:ascii="ＭＳ ゴシック" w:eastAsia="ＭＳ ゴシック" w:hAnsi="ＭＳ ゴシック" w:hint="eastAsia"/>
          <w:bCs/>
          <w:sz w:val="22"/>
        </w:rPr>
        <w:t>則、認めない（経済性の観点から、相見積りを取り、相見積りの中で最低価格を提示した者を選定すること。）。</w:t>
      </w:r>
    </w:p>
    <w:p w14:paraId="71CB3A13" w14:textId="77777777" w:rsidR="00ED4A27" w:rsidRPr="000F476E" w:rsidRDefault="00ED4A27" w:rsidP="00ED4A27">
      <w:pPr>
        <w:ind w:left="880" w:hangingChars="400" w:hanging="88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0F476E">
        <w:rPr>
          <w:rFonts w:ascii="ＭＳ ゴシック" w:eastAsia="ＭＳ ゴシック" w:hAnsi="ＭＳ ゴシック" w:hint="eastAsia"/>
          <w:bCs/>
          <w:sz w:val="22"/>
        </w:rPr>
        <w:t>・提案書等において再委託費率が５０％を超える理由書を添付した場合には、経済産業省で再委託内容の適切性などを確認し、落札者に対して、契約締結までに履行体制を含め再委託内容の見直しの指示をする場合がある。</w:t>
      </w:r>
    </w:p>
    <w:p w14:paraId="1C7FEA48" w14:textId="77777777" w:rsidR="00ED4A27" w:rsidRPr="000F476E" w:rsidRDefault="00ED4A27" w:rsidP="00ED4A27">
      <w:pPr>
        <w:ind w:leftChars="400" w:left="840"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なお、本事業については、履行体制によっては再委託費率が高くなる傾向にある事業</w:t>
      </w:r>
      <w:r w:rsidRPr="000F476E">
        <w:rPr>
          <w:rFonts w:ascii="ＭＳ ゴシック" w:eastAsia="ＭＳ ゴシック" w:hAnsi="ＭＳ ゴシック" w:hint="eastAsia"/>
          <w:bCs/>
          <w:sz w:val="22"/>
        </w:rPr>
        <w:lastRenderedPageBreak/>
        <w:t>類型</w:t>
      </w:r>
      <w:r>
        <w:rPr>
          <w:rFonts w:ascii="ＭＳ ゴシック" w:eastAsia="ＭＳ ゴシック" w:hAnsi="ＭＳ ゴシック" w:hint="eastAsia"/>
          <w:bCs/>
          <w:sz w:val="22"/>
        </w:rPr>
        <w:t>Ⅲ</w:t>
      </w:r>
      <w:r w:rsidRPr="000F476E">
        <w:rPr>
          <w:rFonts w:ascii="ＭＳ ゴシック" w:eastAsia="ＭＳ ゴシック" w:hAnsi="ＭＳ ゴシック" w:hint="eastAsia"/>
          <w:bCs/>
          <w:sz w:val="22"/>
        </w:rPr>
        <w:t>（以下の事業類型Ⅰ～Ⅲ）に該当するものであり、履行体制の適切性についてはこれらを踏まえて判断する。</w:t>
      </w:r>
    </w:p>
    <w:p w14:paraId="724B9DE6" w14:textId="77777777" w:rsidR="00ED4A27" w:rsidRPr="000F476E" w:rsidRDefault="00ED4A27" w:rsidP="00ED4A27">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＜事業類型＞</w:t>
      </w:r>
    </w:p>
    <w:p w14:paraId="59F58746" w14:textId="77777777" w:rsidR="00ED4A27" w:rsidRPr="000F476E" w:rsidRDefault="00ED4A27" w:rsidP="00ED4A27">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Ⅰ．多数の事業者を管理し、その成果を取りまとめる事業</w:t>
      </w:r>
    </w:p>
    <w:p w14:paraId="3B53790C" w14:textId="77777777" w:rsidR="00ED4A27" w:rsidRPr="000F476E" w:rsidRDefault="00ED4A27" w:rsidP="00ED4A27">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（主に海外法人等を活用した標準化や実証事業の取りまとめ事業）</w:t>
      </w:r>
    </w:p>
    <w:p w14:paraId="0C579B6D" w14:textId="77777777" w:rsidR="00ED4A27" w:rsidRPr="000F476E" w:rsidRDefault="00ED4A27" w:rsidP="00ED4A27">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Ⅱ．現地・現場での作業に要する工数の割合が高い事業</w:t>
      </w:r>
    </w:p>
    <w:p w14:paraId="17F264D0" w14:textId="77777777" w:rsidR="00ED4A27" w:rsidRPr="000F476E" w:rsidRDefault="00ED4A27" w:rsidP="00ED4A27">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（主に海外の展示会出展支援やシステム開発事業）</w:t>
      </w:r>
    </w:p>
    <w:p w14:paraId="49124C97" w14:textId="77777777" w:rsidR="00ED4A27" w:rsidRPr="000F476E" w:rsidRDefault="00ED4A27" w:rsidP="00ED4A27">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Ⅲ．多数の事業者の協力が必要となるオープン・イノベーション事業</w:t>
      </w:r>
    </w:p>
    <w:p w14:paraId="5E110C34" w14:textId="77777777" w:rsidR="00ED4A27" w:rsidRPr="004C27E9" w:rsidRDefault="00ED4A27" w:rsidP="00ED4A27">
      <w:pPr>
        <w:ind w:firstLineChars="400" w:firstLine="880"/>
        <w:rPr>
          <w:rFonts w:ascii="ＭＳ ゴシック" w:eastAsia="ＭＳ ゴシック" w:hAnsi="ＭＳ ゴシック"/>
          <w:bCs/>
          <w:sz w:val="22"/>
        </w:rPr>
      </w:pPr>
      <w:r w:rsidRPr="000F476E">
        <w:rPr>
          <w:rFonts w:ascii="ＭＳ ゴシック" w:eastAsia="ＭＳ ゴシック" w:hAnsi="ＭＳ ゴシック" w:hint="eastAsia"/>
          <w:bCs/>
          <w:sz w:val="22"/>
        </w:rPr>
        <w:t>（主に特定分野における専門性が極めて高い事業）</w:t>
      </w:r>
    </w:p>
    <w:p w14:paraId="03A17CE1" w14:textId="77777777" w:rsidR="00FD0B54" w:rsidRDefault="00FD0B54" w:rsidP="00493AAE">
      <w:pPr>
        <w:ind w:left="660" w:hangingChars="300" w:hanging="660"/>
        <w:rPr>
          <w:rFonts w:ascii="ＭＳ ゴシック" w:eastAsia="ＭＳ ゴシック" w:hAnsi="ＭＳ ゴシック"/>
          <w:bCs/>
          <w:sz w:val="22"/>
        </w:rPr>
      </w:pPr>
    </w:p>
    <w:p w14:paraId="654084ED" w14:textId="77777777" w:rsidR="00493AAE" w:rsidRDefault="000E5287" w:rsidP="0041424C">
      <w:pPr>
        <w:pStyle w:val="1"/>
      </w:pPr>
      <w:r>
        <w:rPr>
          <w:rFonts w:hint="eastAsia"/>
        </w:rPr>
        <w:t>１０</w:t>
      </w:r>
      <w:r w:rsidR="00A30E0E">
        <w:rPr>
          <w:rFonts w:hint="eastAsia"/>
        </w:rPr>
        <w:t>．経費の計上</w:t>
      </w:r>
      <w:r w:rsidR="00535B1B">
        <w:rPr>
          <w:rFonts w:hint="eastAsia"/>
        </w:rPr>
        <w:t xml:space="preserve">　　</w:t>
      </w:r>
    </w:p>
    <w:p w14:paraId="773852FC" w14:textId="77777777" w:rsidR="00841BCE" w:rsidRDefault="00A30E0E" w:rsidP="0041424C">
      <w:pPr>
        <w:pStyle w:val="2"/>
      </w:pPr>
      <w:r>
        <w:rPr>
          <w:rFonts w:hint="eastAsia"/>
        </w:rPr>
        <w:t>（１）経費の</w:t>
      </w:r>
      <w:r w:rsidR="00841BCE">
        <w:rPr>
          <w:rFonts w:hint="eastAsia"/>
        </w:rPr>
        <w:t>区分</w:t>
      </w:r>
    </w:p>
    <w:p w14:paraId="46D4740C" w14:textId="77777777" w:rsidR="00841BCE" w:rsidRDefault="00841BCE" w:rsidP="00841BC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493AAE" w:rsidRPr="00493AAE">
        <w:rPr>
          <w:rFonts w:ascii="ＭＳ ゴシック" w:eastAsia="ＭＳ ゴシック" w:hAnsi="ＭＳ ゴシック" w:hint="eastAsia"/>
          <w:bCs/>
          <w:sz w:val="22"/>
        </w:rPr>
        <w:t>対象とする経費は、事業の遂行に直接必要な経費及び事業成果の取りまとめに必要な経費であり、具体的には以下のとおり。</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535B1B" w:rsidRPr="00535B1B" w14:paraId="31128ACD" w14:textId="77777777" w:rsidTr="00535B1B">
        <w:trPr>
          <w:trHeight w:val="510"/>
        </w:trPr>
        <w:tc>
          <w:tcPr>
            <w:tcW w:w="1984" w:type="dxa"/>
            <w:shd w:val="clear" w:color="auto" w:fill="FFFFFF"/>
          </w:tcPr>
          <w:p w14:paraId="5F74DCC7" w14:textId="77777777" w:rsidR="00535B1B" w:rsidRPr="00535B1B" w:rsidRDefault="00535B1B" w:rsidP="007164A0">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経費項目</w:t>
            </w:r>
          </w:p>
        </w:tc>
        <w:tc>
          <w:tcPr>
            <w:tcW w:w="6521" w:type="dxa"/>
            <w:shd w:val="clear" w:color="auto" w:fill="FFFFFF"/>
          </w:tcPr>
          <w:p w14:paraId="2146B821" w14:textId="77777777" w:rsidR="00535B1B" w:rsidRPr="00535B1B" w:rsidRDefault="00535B1B" w:rsidP="007164A0">
            <w:pPr>
              <w:jc w:val="center"/>
              <w:rPr>
                <w:rFonts w:ascii="ＭＳ ゴシック" w:eastAsia="ＭＳ ゴシック" w:hAnsi="ＭＳ ゴシック"/>
                <w:sz w:val="22"/>
              </w:rPr>
            </w:pPr>
            <w:r w:rsidRPr="00535B1B">
              <w:rPr>
                <w:rFonts w:ascii="ＭＳ ゴシック" w:eastAsia="ＭＳ ゴシック" w:hAnsi="ＭＳ ゴシック" w:hint="eastAsia"/>
                <w:sz w:val="22"/>
              </w:rPr>
              <w:t>内容</w:t>
            </w:r>
          </w:p>
        </w:tc>
      </w:tr>
      <w:tr w:rsidR="00535B1B" w:rsidRPr="00535B1B" w14:paraId="05B36B05" w14:textId="77777777" w:rsidTr="00535B1B">
        <w:trPr>
          <w:trHeight w:val="555"/>
        </w:trPr>
        <w:tc>
          <w:tcPr>
            <w:tcW w:w="1984" w:type="dxa"/>
            <w:shd w:val="clear" w:color="auto" w:fill="FFFFFF"/>
          </w:tcPr>
          <w:p w14:paraId="2F63B8E2"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Ⅰ．人件費</w:t>
            </w:r>
          </w:p>
        </w:tc>
        <w:tc>
          <w:tcPr>
            <w:tcW w:w="6521" w:type="dxa"/>
            <w:shd w:val="clear" w:color="auto" w:fill="FFFFFF"/>
          </w:tcPr>
          <w:p w14:paraId="1FB88AD9"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事業に従事する者の作業時間に対する人件費</w:t>
            </w:r>
          </w:p>
        </w:tc>
      </w:tr>
      <w:tr w:rsidR="00535B1B" w:rsidRPr="00535B1B" w14:paraId="13D2945D" w14:textId="77777777" w:rsidTr="00535B1B">
        <w:trPr>
          <w:trHeight w:val="540"/>
        </w:trPr>
        <w:tc>
          <w:tcPr>
            <w:tcW w:w="1984" w:type="dxa"/>
            <w:shd w:val="clear" w:color="auto" w:fill="FFFFFF"/>
          </w:tcPr>
          <w:p w14:paraId="4F1D5D88"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Ⅱ．事業費</w:t>
            </w:r>
          </w:p>
        </w:tc>
        <w:tc>
          <w:tcPr>
            <w:tcW w:w="6521" w:type="dxa"/>
            <w:shd w:val="clear" w:color="auto" w:fill="FFFFFF"/>
          </w:tcPr>
          <w:p w14:paraId="349A0585" w14:textId="77777777" w:rsidR="00535B1B" w:rsidRPr="00535B1B" w:rsidRDefault="00535B1B" w:rsidP="007164A0">
            <w:pPr>
              <w:rPr>
                <w:rFonts w:ascii="ＭＳ ゴシック" w:eastAsia="ＭＳ ゴシック" w:hAnsi="ＭＳ ゴシック"/>
                <w:sz w:val="22"/>
              </w:rPr>
            </w:pPr>
          </w:p>
        </w:tc>
      </w:tr>
      <w:tr w:rsidR="00535B1B" w:rsidRPr="00535B1B" w14:paraId="09D56C68" w14:textId="77777777" w:rsidTr="00535B1B">
        <w:trPr>
          <w:trHeight w:val="700"/>
        </w:trPr>
        <w:tc>
          <w:tcPr>
            <w:tcW w:w="1984" w:type="dxa"/>
            <w:shd w:val="clear" w:color="auto" w:fill="FFFFFF"/>
          </w:tcPr>
          <w:p w14:paraId="10926D7C"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旅費</w:t>
            </w:r>
          </w:p>
        </w:tc>
        <w:tc>
          <w:tcPr>
            <w:tcW w:w="6521" w:type="dxa"/>
            <w:shd w:val="clear" w:color="auto" w:fill="FFFFFF"/>
          </w:tcPr>
          <w:p w14:paraId="5C7EDC47"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国内出張及び海外出張に係る経費</w:t>
            </w:r>
          </w:p>
        </w:tc>
      </w:tr>
      <w:tr w:rsidR="00535B1B" w:rsidRPr="00535B1B" w14:paraId="646C7344" w14:textId="77777777" w:rsidTr="00535B1B">
        <w:trPr>
          <w:trHeight w:val="694"/>
        </w:trPr>
        <w:tc>
          <w:tcPr>
            <w:tcW w:w="1984" w:type="dxa"/>
            <w:shd w:val="clear" w:color="auto" w:fill="FFFFFF"/>
          </w:tcPr>
          <w:p w14:paraId="5BAC98BD"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会場費</w:t>
            </w:r>
          </w:p>
        </w:tc>
        <w:tc>
          <w:tcPr>
            <w:tcW w:w="6521" w:type="dxa"/>
            <w:shd w:val="clear" w:color="auto" w:fill="FFFFFF"/>
          </w:tcPr>
          <w:p w14:paraId="076C6507"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sidR="00147F1E">
              <w:rPr>
                <w:rFonts w:ascii="ＭＳ ゴシック" w:eastAsia="ＭＳ ゴシック" w:hAnsi="ＭＳ ゴシック" w:hint="eastAsia"/>
                <w:sz w:val="22"/>
              </w:rPr>
              <w:t>会議、講演会、シンポジウム等</w:t>
            </w:r>
            <w:r>
              <w:rPr>
                <w:rFonts w:ascii="ＭＳ ゴシック" w:eastAsia="ＭＳ ゴシック" w:hAnsi="ＭＳ ゴシック" w:hint="eastAsia"/>
                <w:sz w:val="22"/>
              </w:rPr>
              <w:t>に要する経費（</w:t>
            </w:r>
            <w:r w:rsidRPr="00455639">
              <w:rPr>
                <w:rFonts w:ascii="ＭＳ ゴシック" w:eastAsia="ＭＳ ゴシック" w:hAnsi="ＭＳ ゴシック" w:hint="eastAsia"/>
                <w:sz w:val="22"/>
              </w:rPr>
              <w:t>会場借料</w:t>
            </w:r>
            <w:r>
              <w:rPr>
                <w:rFonts w:ascii="ＭＳ ゴシック" w:eastAsia="ＭＳ ゴシック" w:hAnsi="ＭＳ ゴシック" w:hint="eastAsia"/>
                <w:sz w:val="22"/>
              </w:rPr>
              <w:t>、機材借料</w:t>
            </w:r>
            <w:r w:rsidRPr="00455639">
              <w:rPr>
                <w:rFonts w:ascii="ＭＳ ゴシック" w:eastAsia="ＭＳ ゴシック" w:hAnsi="ＭＳ ゴシック" w:hint="eastAsia"/>
                <w:sz w:val="22"/>
              </w:rPr>
              <w:t>及び茶菓料（お茶代）等</w:t>
            </w:r>
            <w:r>
              <w:rPr>
                <w:rFonts w:ascii="ＭＳ ゴシック" w:eastAsia="ＭＳ ゴシック" w:hAnsi="ＭＳ ゴシック" w:hint="eastAsia"/>
                <w:sz w:val="22"/>
              </w:rPr>
              <w:t>）</w:t>
            </w:r>
          </w:p>
        </w:tc>
      </w:tr>
      <w:tr w:rsidR="00535B1B" w:rsidRPr="00535B1B" w14:paraId="4AA7BEC8" w14:textId="77777777" w:rsidTr="00535B1B">
        <w:trPr>
          <w:trHeight w:val="560"/>
        </w:trPr>
        <w:tc>
          <w:tcPr>
            <w:tcW w:w="1984" w:type="dxa"/>
            <w:shd w:val="clear" w:color="auto" w:fill="FFFFFF"/>
          </w:tcPr>
          <w:p w14:paraId="2F8EDA9C"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謝金</w:t>
            </w:r>
          </w:p>
        </w:tc>
        <w:tc>
          <w:tcPr>
            <w:tcW w:w="6521" w:type="dxa"/>
            <w:shd w:val="clear" w:color="auto" w:fill="FFFFFF"/>
          </w:tcPr>
          <w:p w14:paraId="16656386" w14:textId="20A638E0" w:rsidR="00535B1B" w:rsidRPr="00535B1B" w:rsidRDefault="003D698F" w:rsidP="00147F1E">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事業を行うために必要な謝金（</w:t>
            </w:r>
            <w:r>
              <w:rPr>
                <w:rFonts w:ascii="ＭＳ ゴシック" w:eastAsia="ＭＳ ゴシック" w:hAnsi="ＭＳ ゴシック" w:hint="eastAsia"/>
                <w:sz w:val="22"/>
              </w:rPr>
              <w:t>会議・講演会・シンポジウム</w:t>
            </w:r>
            <w:r w:rsidR="00147F1E">
              <w:rPr>
                <w:rFonts w:ascii="ＭＳ ゴシック" w:eastAsia="ＭＳ ゴシック" w:hAnsi="ＭＳ ゴシック" w:hint="eastAsia"/>
                <w:sz w:val="22"/>
              </w:rPr>
              <w:t>等</w:t>
            </w:r>
            <w:r>
              <w:rPr>
                <w:rFonts w:ascii="ＭＳ ゴシック" w:eastAsia="ＭＳ ゴシック" w:hAnsi="ＭＳ ゴシック" w:hint="eastAsia"/>
                <w:sz w:val="22"/>
              </w:rPr>
              <w:t>に出席した外部専門家</w:t>
            </w:r>
            <w:r w:rsidR="00A462F3">
              <w:rPr>
                <w:rFonts w:ascii="ＭＳ ゴシック" w:eastAsia="ＭＳ ゴシック" w:hAnsi="ＭＳ ゴシック" w:hint="eastAsia"/>
                <w:sz w:val="22"/>
              </w:rPr>
              <w:t>等</w:t>
            </w:r>
            <w:r>
              <w:rPr>
                <w:rFonts w:ascii="ＭＳ ゴシック" w:eastAsia="ＭＳ ゴシック" w:hAnsi="ＭＳ ゴシック" w:hint="eastAsia"/>
                <w:sz w:val="22"/>
              </w:rPr>
              <w:t>に対する謝金</w:t>
            </w:r>
            <w:r w:rsidRPr="00455639">
              <w:rPr>
                <w:rFonts w:ascii="ＭＳ ゴシック" w:eastAsia="ＭＳ ゴシック" w:hAnsi="ＭＳ ゴシック" w:hint="eastAsia"/>
                <w:sz w:val="22"/>
              </w:rPr>
              <w:t>等）</w:t>
            </w:r>
          </w:p>
        </w:tc>
      </w:tr>
      <w:tr w:rsidR="003D698F" w:rsidRPr="00535B1B" w14:paraId="3645A65E" w14:textId="77777777" w:rsidTr="00535B1B">
        <w:trPr>
          <w:trHeight w:val="528"/>
        </w:trPr>
        <w:tc>
          <w:tcPr>
            <w:tcW w:w="1984" w:type="dxa"/>
            <w:shd w:val="clear" w:color="auto" w:fill="FFFFFF"/>
          </w:tcPr>
          <w:p w14:paraId="204ED3DA" w14:textId="77777777" w:rsidR="003D698F" w:rsidRDefault="003D698F" w:rsidP="00C23B70">
            <w:pPr>
              <w:rPr>
                <w:rFonts w:ascii="ＭＳ ゴシック" w:eastAsia="ＭＳ ゴシック" w:hAnsi="ＭＳ ゴシック"/>
                <w:sz w:val="22"/>
              </w:rPr>
            </w:pPr>
            <w:r>
              <w:rPr>
                <w:rFonts w:ascii="ＭＳ ゴシック" w:eastAsia="ＭＳ ゴシック" w:hAnsi="ＭＳ ゴシック" w:hint="eastAsia"/>
                <w:sz w:val="22"/>
              </w:rPr>
              <w:t>消耗品</w:t>
            </w:r>
            <w:r w:rsidRPr="00455639">
              <w:rPr>
                <w:rFonts w:ascii="ＭＳ ゴシック" w:eastAsia="ＭＳ ゴシック" w:hAnsi="ＭＳ ゴシック" w:hint="eastAsia"/>
                <w:sz w:val="22"/>
              </w:rPr>
              <w:t>費</w:t>
            </w:r>
          </w:p>
        </w:tc>
        <w:tc>
          <w:tcPr>
            <w:tcW w:w="6521" w:type="dxa"/>
            <w:shd w:val="clear" w:color="auto" w:fill="FFFFFF"/>
          </w:tcPr>
          <w:p w14:paraId="0B2219D5" w14:textId="77777777" w:rsidR="003D698F" w:rsidRDefault="003D698F" w:rsidP="00C23B70">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事業を行うために必要な物品</w:t>
            </w:r>
            <w:r>
              <w:rPr>
                <w:rFonts w:ascii="ＭＳ ゴシック" w:eastAsia="ＭＳ ゴシック" w:hAnsi="ＭＳ ゴシック" w:hint="eastAsia"/>
                <w:sz w:val="22"/>
              </w:rPr>
              <w:t>であって備品費に属さないもの</w:t>
            </w:r>
            <w:r w:rsidRPr="00455639">
              <w:rPr>
                <w:rFonts w:ascii="ＭＳ ゴシック" w:eastAsia="ＭＳ ゴシック" w:hAnsi="ＭＳ ゴシック" w:hint="eastAsia"/>
                <w:sz w:val="22"/>
              </w:rPr>
              <w:t>（</w:t>
            </w:r>
            <w:r>
              <w:rPr>
                <w:rFonts w:ascii="ＭＳ ゴシック" w:eastAsia="ＭＳ ゴシック" w:hAnsi="ＭＳ ゴシック" w:hint="eastAsia"/>
                <w:sz w:val="22"/>
              </w:rPr>
              <w:t>ただし、</w:t>
            </w:r>
            <w:r w:rsidRPr="00455639">
              <w:rPr>
                <w:rFonts w:ascii="ＭＳ ゴシック" w:eastAsia="ＭＳ ゴシック" w:hAnsi="ＭＳ ゴシック" w:hint="eastAsia"/>
                <w:sz w:val="22"/>
              </w:rPr>
              <w:t>当該事業のみで使用されることが確認できるもの。</w:t>
            </w:r>
            <w:r>
              <w:rPr>
                <w:rFonts w:ascii="ＭＳ ゴシック" w:eastAsia="ＭＳ ゴシック" w:hAnsi="ＭＳ ゴシック" w:hint="eastAsia"/>
                <w:sz w:val="22"/>
              </w:rPr>
              <w:t>）</w:t>
            </w:r>
            <w:r w:rsidRPr="00455639">
              <w:rPr>
                <w:rFonts w:ascii="ＭＳ ゴシック" w:eastAsia="ＭＳ ゴシック" w:hAnsi="ＭＳ ゴシック" w:hint="eastAsia"/>
                <w:sz w:val="22"/>
              </w:rPr>
              <w:t>の購入に要する経費</w:t>
            </w:r>
          </w:p>
        </w:tc>
      </w:tr>
      <w:tr w:rsidR="00535B1B" w:rsidRPr="00535B1B" w14:paraId="09E57262" w14:textId="77777777" w:rsidTr="00535B1B">
        <w:trPr>
          <w:trHeight w:val="738"/>
        </w:trPr>
        <w:tc>
          <w:tcPr>
            <w:tcW w:w="1984" w:type="dxa"/>
            <w:shd w:val="clear" w:color="auto" w:fill="FFFFFF"/>
          </w:tcPr>
          <w:p w14:paraId="290C4183"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印刷製本費</w:t>
            </w:r>
          </w:p>
        </w:tc>
        <w:tc>
          <w:tcPr>
            <w:tcW w:w="6521" w:type="dxa"/>
            <w:shd w:val="clear" w:color="auto" w:fill="FFFFFF"/>
          </w:tcPr>
          <w:p w14:paraId="5639FE81" w14:textId="23E0A120"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事業で使用するパンフレット・リーフレット等の印刷製本に関する経費</w:t>
            </w:r>
          </w:p>
        </w:tc>
      </w:tr>
      <w:tr w:rsidR="00535B1B" w:rsidRPr="00535B1B" w14:paraId="04F36CD5" w14:textId="77777777" w:rsidTr="00535B1B">
        <w:trPr>
          <w:trHeight w:val="340"/>
        </w:trPr>
        <w:tc>
          <w:tcPr>
            <w:tcW w:w="1984" w:type="dxa"/>
            <w:shd w:val="clear" w:color="auto" w:fill="FFFFFF"/>
          </w:tcPr>
          <w:p w14:paraId="4261D312"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補助職員人件費</w:t>
            </w:r>
          </w:p>
        </w:tc>
        <w:tc>
          <w:tcPr>
            <w:tcW w:w="6521" w:type="dxa"/>
            <w:shd w:val="clear" w:color="auto" w:fill="FFFFFF"/>
          </w:tcPr>
          <w:p w14:paraId="3DEB3F98" w14:textId="77777777" w:rsidR="00535B1B" w:rsidRPr="00535B1B" w:rsidRDefault="003D698F" w:rsidP="007164A0">
            <w:pPr>
              <w:rPr>
                <w:rFonts w:ascii="ＭＳ ゴシック" w:eastAsia="ＭＳ ゴシック" w:hAnsi="ＭＳ ゴシック"/>
                <w:sz w:val="22"/>
              </w:rPr>
            </w:pPr>
            <w:r w:rsidRPr="00455639">
              <w:rPr>
                <w:rFonts w:ascii="ＭＳ ゴシック" w:eastAsia="ＭＳ ゴシック" w:hAnsi="ＭＳ ゴシック" w:hint="eastAsia"/>
                <w:sz w:val="22"/>
              </w:rPr>
              <w:t>事業</w:t>
            </w:r>
            <w:r>
              <w:rPr>
                <w:rFonts w:ascii="ＭＳ ゴシック" w:eastAsia="ＭＳ ゴシック" w:hAnsi="ＭＳ ゴシック" w:hint="eastAsia"/>
                <w:sz w:val="22"/>
              </w:rPr>
              <w:t>を実施するため</w:t>
            </w:r>
            <w:r w:rsidRPr="00455639">
              <w:rPr>
                <w:rFonts w:ascii="ＭＳ ゴシック" w:eastAsia="ＭＳ ゴシック" w:hAnsi="ＭＳ ゴシック" w:hint="eastAsia"/>
                <w:sz w:val="22"/>
              </w:rPr>
              <w:t>に</w:t>
            </w:r>
            <w:r>
              <w:rPr>
                <w:rFonts w:ascii="ＭＳ ゴシック" w:eastAsia="ＭＳ ゴシック" w:hAnsi="ＭＳ ゴシック" w:hint="eastAsia"/>
                <w:sz w:val="22"/>
              </w:rPr>
              <w:t>必要な</w:t>
            </w:r>
            <w:r w:rsidRPr="00455639">
              <w:rPr>
                <w:rFonts w:ascii="ＭＳ ゴシック" w:eastAsia="ＭＳ ゴシック" w:hAnsi="ＭＳ ゴシック" w:hint="eastAsia"/>
                <w:sz w:val="22"/>
              </w:rPr>
              <w:t>補助員（アルバイト等）に係る経費</w:t>
            </w:r>
          </w:p>
        </w:tc>
      </w:tr>
      <w:tr w:rsidR="00535B1B" w:rsidRPr="00535B1B" w14:paraId="349BC9F5" w14:textId="77777777" w:rsidTr="00535B1B">
        <w:trPr>
          <w:trHeight w:val="360"/>
        </w:trPr>
        <w:tc>
          <w:tcPr>
            <w:tcW w:w="1984" w:type="dxa"/>
            <w:shd w:val="clear" w:color="auto" w:fill="FFFFFF"/>
          </w:tcPr>
          <w:p w14:paraId="09A2ED37"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その他諸経費</w:t>
            </w:r>
          </w:p>
          <w:p w14:paraId="4A73158C"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3C0E6909" w14:textId="77777777" w:rsidR="003D698F" w:rsidRDefault="003D698F" w:rsidP="003D698F">
            <w:pPr>
              <w:rPr>
                <w:rFonts w:ascii="ＭＳ ゴシック" w:eastAsia="ＭＳ ゴシック" w:hAnsi="ＭＳ ゴシック"/>
                <w:sz w:val="22"/>
              </w:rPr>
            </w:pPr>
            <w:r w:rsidRPr="00455639">
              <w:rPr>
                <w:rFonts w:ascii="ＭＳ ゴシック" w:eastAsia="ＭＳ ゴシック" w:hAnsi="ＭＳ ゴシック" w:hint="eastAsia"/>
                <w:sz w:val="22"/>
              </w:rPr>
              <w:t>事業を行うために必要な</w:t>
            </w:r>
            <w:r>
              <w:rPr>
                <w:rFonts w:ascii="ＭＳ ゴシック" w:eastAsia="ＭＳ ゴシック" w:hAnsi="ＭＳ ゴシック" w:hint="eastAsia"/>
                <w:sz w:val="22"/>
              </w:rPr>
              <w:t>経費のうち、当該事業のために使用されることが特定・確認できるものであって、他のいずれの区分にも属さないもの</w:t>
            </w:r>
          </w:p>
          <w:p w14:paraId="0FE05B8F" w14:textId="77777777" w:rsidR="003D698F" w:rsidRDefault="003D698F" w:rsidP="003D698F">
            <w:pPr>
              <w:rPr>
                <w:rFonts w:ascii="ＭＳ ゴシック" w:eastAsia="ＭＳ ゴシック" w:hAnsi="ＭＳ ゴシック"/>
                <w:sz w:val="22"/>
              </w:rPr>
            </w:pPr>
            <w:r>
              <w:rPr>
                <w:rFonts w:ascii="ＭＳ ゴシック" w:eastAsia="ＭＳ ゴシック" w:hAnsi="ＭＳ ゴシック" w:hint="eastAsia"/>
                <w:sz w:val="22"/>
              </w:rPr>
              <w:t>例）</w:t>
            </w:r>
          </w:p>
          <w:p w14:paraId="2D2535E5" w14:textId="77777777" w:rsidR="003D698F" w:rsidRDefault="003D698F" w:rsidP="003D698F">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F5400">
              <w:rPr>
                <w:rFonts w:ascii="ＭＳ ゴシック" w:eastAsia="ＭＳ ゴシック" w:hAnsi="ＭＳ ゴシック" w:hint="eastAsia"/>
                <w:sz w:val="22"/>
              </w:rPr>
              <w:t>通信運搬費（郵便料、運送代、通信・電話料等）</w:t>
            </w:r>
          </w:p>
          <w:p w14:paraId="07916DD5" w14:textId="77777777" w:rsidR="003D698F" w:rsidRPr="005F5400" w:rsidRDefault="003D698F" w:rsidP="003D698F">
            <w:pPr>
              <w:ind w:leftChars="200" w:left="420"/>
              <w:rPr>
                <w:rFonts w:ascii="ＭＳ ゴシック" w:eastAsia="ＭＳ ゴシック" w:hAnsi="ＭＳ ゴシック"/>
                <w:sz w:val="22"/>
              </w:rPr>
            </w:pPr>
            <w:r w:rsidRPr="005F5400">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12F3D79" w14:textId="77777777" w:rsidR="003D698F" w:rsidRPr="005F5400" w:rsidRDefault="003D698F" w:rsidP="003D698F">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設備の修繕・保守費</w:t>
            </w:r>
          </w:p>
          <w:p w14:paraId="3C563488" w14:textId="77777777" w:rsidR="003D698F" w:rsidRDefault="003D698F" w:rsidP="003D698F">
            <w:pPr>
              <w:ind w:firstLineChars="200" w:firstLine="440"/>
              <w:rPr>
                <w:rFonts w:ascii="ＭＳ ゴシック" w:eastAsia="ＭＳ ゴシック" w:hAnsi="ＭＳ ゴシック"/>
                <w:sz w:val="22"/>
              </w:rPr>
            </w:pPr>
            <w:r w:rsidRPr="005F5400">
              <w:rPr>
                <w:rFonts w:ascii="ＭＳ ゴシック" w:eastAsia="ＭＳ ゴシック" w:hAnsi="ＭＳ ゴシック" w:hint="eastAsia"/>
                <w:sz w:val="22"/>
              </w:rPr>
              <w:t>翻訳通訳、速記費用</w:t>
            </w:r>
          </w:p>
          <w:p w14:paraId="522A1CB2" w14:textId="7B92017E" w:rsidR="002F5E88" w:rsidRPr="00122319" w:rsidRDefault="003D698F" w:rsidP="003D698F">
            <w:pPr>
              <w:ind w:firstLineChars="200" w:firstLine="440"/>
              <w:rPr>
                <w:rFonts w:ascii="ＭＳ ゴシック" w:eastAsia="ＭＳ ゴシック" w:hAnsi="ＭＳ ゴシック"/>
                <w:sz w:val="22"/>
                <w:lang w:eastAsia="zh-TW"/>
              </w:rPr>
            </w:pPr>
            <w:r w:rsidRPr="00455639">
              <w:rPr>
                <w:rFonts w:ascii="ＭＳ ゴシック" w:eastAsia="ＭＳ ゴシック" w:hAnsi="ＭＳ ゴシック" w:hint="eastAsia"/>
                <w:sz w:val="22"/>
                <w:lang w:eastAsia="zh-TW"/>
              </w:rPr>
              <w:t>文献購入費、法定検査、検定料等</w:t>
            </w:r>
          </w:p>
        </w:tc>
      </w:tr>
      <w:tr w:rsidR="00535B1B" w:rsidRPr="00535B1B" w14:paraId="024CC027" w14:textId="77777777" w:rsidTr="003D698F">
        <w:trPr>
          <w:trHeight w:val="739"/>
        </w:trPr>
        <w:tc>
          <w:tcPr>
            <w:tcW w:w="1984" w:type="dxa"/>
            <w:shd w:val="clear" w:color="auto" w:fill="FFFFFF"/>
          </w:tcPr>
          <w:p w14:paraId="579F880E"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lastRenderedPageBreak/>
              <w:t>Ⅲ．再委託</w:t>
            </w:r>
            <w:r w:rsidR="00EF3A48">
              <w:rPr>
                <w:rFonts w:ascii="ＭＳ ゴシック" w:eastAsia="ＭＳ ゴシック" w:hAnsi="ＭＳ ゴシック" w:hint="eastAsia"/>
                <w:sz w:val="22"/>
              </w:rPr>
              <w:t>・外注</w:t>
            </w:r>
            <w:r w:rsidRPr="00535B1B">
              <w:rPr>
                <w:rFonts w:ascii="ＭＳ ゴシック" w:eastAsia="ＭＳ ゴシック" w:hAnsi="ＭＳ ゴシック" w:hint="eastAsia"/>
                <w:sz w:val="22"/>
              </w:rPr>
              <w:t>費</w:t>
            </w:r>
          </w:p>
          <w:p w14:paraId="1E3368F0"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354D8F96" w14:textId="77777777" w:rsidR="0006218B" w:rsidRDefault="00EF3A48" w:rsidP="00EF3A48">
            <w:pPr>
              <w:ind w:leftChars="22" w:left="48" w:hanging="2"/>
              <w:rPr>
                <w:rFonts w:ascii="ＭＳ ゴシック" w:eastAsia="ＭＳ ゴシック" w:hAnsi="ＭＳ ゴシック"/>
                <w:sz w:val="22"/>
              </w:rPr>
            </w:pPr>
            <w:r w:rsidRPr="00EF3A48">
              <w:rPr>
                <w:rFonts w:ascii="ＭＳ ゴシック" w:eastAsia="ＭＳ ゴシック" w:hAnsi="ＭＳ ゴシック" w:hint="eastAsia"/>
                <w:sz w:val="22"/>
              </w:rPr>
              <w:t>受託者が直接実施することができないもの又は適当でないものについて、他の事業者に</w:t>
            </w:r>
            <w:r w:rsidR="001A1EB1">
              <w:rPr>
                <w:rFonts w:ascii="ＭＳ ゴシック" w:eastAsia="ＭＳ ゴシック" w:hAnsi="ＭＳ ゴシック" w:hint="eastAsia"/>
                <w:sz w:val="22"/>
              </w:rPr>
              <w:t>再委託</w:t>
            </w:r>
            <w:r w:rsidRPr="00EF3A48">
              <w:rPr>
                <w:rFonts w:ascii="ＭＳ ゴシック" w:eastAsia="ＭＳ ゴシック" w:hAnsi="ＭＳ ゴシック" w:hint="eastAsia"/>
                <w:sz w:val="22"/>
              </w:rPr>
              <w:t>するために必要な経費</w:t>
            </w:r>
          </w:p>
          <w:p w14:paraId="7B8A4382" w14:textId="77777777" w:rsidR="00C12C0D" w:rsidRPr="006F6796" w:rsidRDefault="0006218B" w:rsidP="00EF3A48">
            <w:pPr>
              <w:ind w:leftChars="22" w:left="48" w:hanging="2"/>
              <w:rPr>
                <w:rFonts w:ascii="ＭＳ ゴシック" w:eastAsia="ＭＳ ゴシック" w:hAnsi="ＭＳ ゴシック"/>
                <w:sz w:val="18"/>
                <w:szCs w:val="18"/>
              </w:rPr>
            </w:pPr>
            <w:r w:rsidRPr="006F6796">
              <w:rPr>
                <w:rFonts w:ascii="ＭＳ ゴシック" w:eastAsia="ＭＳ ゴシック" w:hAnsi="ＭＳ ゴシック" w:hint="eastAsia"/>
                <w:sz w:val="18"/>
                <w:szCs w:val="18"/>
              </w:rPr>
              <w:t>※改正前の</w:t>
            </w:r>
            <w:r w:rsidR="005C2C44">
              <w:rPr>
                <w:rFonts w:ascii="ＭＳ ゴシック" w:eastAsia="ＭＳ ゴシック" w:hAnsi="ＭＳ ゴシック" w:hint="eastAsia"/>
                <w:sz w:val="18"/>
                <w:szCs w:val="18"/>
              </w:rPr>
              <w:t>委託事業事務処理マニュアル</w:t>
            </w:r>
            <w:r w:rsidRPr="006F6796">
              <w:rPr>
                <w:rFonts w:ascii="ＭＳ ゴシック" w:eastAsia="ＭＳ ゴシック" w:hAnsi="ＭＳ ゴシック" w:hint="eastAsia"/>
                <w:sz w:val="18"/>
                <w:szCs w:val="18"/>
              </w:rPr>
              <w:t>における経費項目である「外注費」と「再委託費」のことを言う。</w:t>
            </w:r>
          </w:p>
        </w:tc>
      </w:tr>
      <w:tr w:rsidR="00535B1B" w:rsidRPr="00535B1B" w14:paraId="73E7DEF7" w14:textId="77777777" w:rsidTr="00535B1B">
        <w:trPr>
          <w:trHeight w:val="70"/>
        </w:trPr>
        <w:tc>
          <w:tcPr>
            <w:tcW w:w="1984" w:type="dxa"/>
            <w:shd w:val="clear" w:color="auto" w:fill="FFFFFF"/>
          </w:tcPr>
          <w:p w14:paraId="55743743" w14:textId="77777777" w:rsidR="00535B1B" w:rsidRPr="00535B1B" w:rsidRDefault="00535B1B" w:rsidP="007164A0">
            <w:pPr>
              <w:rPr>
                <w:rFonts w:ascii="ＭＳ ゴシック" w:eastAsia="ＭＳ ゴシック" w:hAnsi="ＭＳ ゴシック"/>
                <w:sz w:val="22"/>
              </w:rPr>
            </w:pPr>
            <w:r w:rsidRPr="00535B1B">
              <w:rPr>
                <w:rFonts w:ascii="ＭＳ ゴシック" w:eastAsia="ＭＳ ゴシック" w:hAnsi="ＭＳ ゴシック" w:hint="eastAsia"/>
                <w:sz w:val="22"/>
              </w:rPr>
              <w:t>Ⅳ．一般管理費</w:t>
            </w:r>
          </w:p>
          <w:p w14:paraId="6678EDCA" w14:textId="77777777" w:rsidR="00535B1B" w:rsidRPr="00535B1B" w:rsidRDefault="00535B1B" w:rsidP="007164A0">
            <w:pPr>
              <w:rPr>
                <w:rFonts w:ascii="ＭＳ ゴシック" w:eastAsia="ＭＳ ゴシック" w:hAnsi="ＭＳ ゴシック"/>
                <w:sz w:val="22"/>
              </w:rPr>
            </w:pPr>
          </w:p>
        </w:tc>
        <w:tc>
          <w:tcPr>
            <w:tcW w:w="6521" w:type="dxa"/>
            <w:shd w:val="clear" w:color="auto" w:fill="FFFFFF"/>
          </w:tcPr>
          <w:p w14:paraId="4847572B" w14:textId="77777777" w:rsidR="00535B1B" w:rsidRPr="00535B1B" w:rsidRDefault="003D698F" w:rsidP="007164A0">
            <w:pPr>
              <w:rPr>
                <w:rFonts w:ascii="ＭＳ ゴシック" w:eastAsia="ＭＳ ゴシック" w:hAnsi="ＭＳ ゴシック"/>
                <w:sz w:val="22"/>
              </w:rPr>
            </w:pPr>
            <w:r w:rsidRPr="00594F82">
              <w:rPr>
                <w:rFonts w:ascii="ＭＳ ゴシック" w:eastAsia="ＭＳ ゴシック" w:hAnsi="ＭＳ ゴシック" w:hint="eastAsia"/>
                <w:sz w:val="22"/>
              </w:rPr>
              <w:t>委託事業を行うために必要な経費であって、当該事業に要した経費としての抽出、特定が困難なものについて、委託契約締結時の条件に基づいて一定割合の支払を認められた間接経費</w:t>
            </w:r>
          </w:p>
        </w:tc>
      </w:tr>
    </w:tbl>
    <w:p w14:paraId="21619B79" w14:textId="77777777" w:rsidR="00AA016E" w:rsidRDefault="00AA016E" w:rsidP="00841BCE">
      <w:pPr>
        <w:rPr>
          <w:rFonts w:ascii="ＭＳ ゴシック" w:eastAsia="ＭＳ ゴシック" w:hAnsi="ＭＳ ゴシック"/>
          <w:bCs/>
          <w:sz w:val="22"/>
        </w:rPr>
      </w:pPr>
    </w:p>
    <w:p w14:paraId="3896409B" w14:textId="77777777" w:rsidR="00841BCE" w:rsidRDefault="00841BCE" w:rsidP="0041424C">
      <w:pPr>
        <w:pStyle w:val="2"/>
      </w:pPr>
      <w:r>
        <w:rPr>
          <w:rFonts w:hint="eastAsia"/>
        </w:rPr>
        <w:t>（２）直接経費として計上できない経費</w:t>
      </w:r>
    </w:p>
    <w:p w14:paraId="7739575E" w14:textId="77777777" w:rsidR="00841BCE" w:rsidRDefault="00841BC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DD9A1EA" w14:textId="77777777" w:rsidR="00841BCE" w:rsidRDefault="00A30E0E" w:rsidP="00A30E0E">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w:t>
      </w:r>
      <w:r w:rsidR="00841BCE">
        <w:rPr>
          <w:rFonts w:ascii="ＭＳ ゴシック" w:eastAsia="ＭＳ ゴシック" w:hAnsi="ＭＳ ゴシック" w:hint="eastAsia"/>
          <w:bCs/>
          <w:sz w:val="22"/>
        </w:rPr>
        <w:t>備品等（机、椅子、書棚等の什器類、事務機器等</w:t>
      </w:r>
      <w:r>
        <w:rPr>
          <w:rFonts w:ascii="ＭＳ ゴシック" w:eastAsia="ＭＳ ゴシック" w:hAnsi="ＭＳ ゴシック" w:hint="eastAsia"/>
          <w:bCs/>
          <w:sz w:val="22"/>
        </w:rPr>
        <w:t>）</w:t>
      </w:r>
    </w:p>
    <w:p w14:paraId="51257615" w14:textId="77777777" w:rsidR="00A30E0E" w:rsidRDefault="00A30E0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w:t>
      </w:r>
    </w:p>
    <w:p w14:paraId="252FE902" w14:textId="77777777" w:rsidR="00A30E0E" w:rsidRDefault="00A30E0E" w:rsidP="00841BCE">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3A0AC25A" w14:textId="31E1F447" w:rsidR="00250630" w:rsidRDefault="00250630" w:rsidP="00250630">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50630">
        <w:rPr>
          <w:rFonts w:ascii="ＭＳ ゴシック" w:eastAsia="ＭＳ ゴシック" w:hAnsi="ＭＳ ゴシック" w:hint="eastAsia"/>
          <w:bCs/>
          <w:sz w:val="22"/>
        </w:rPr>
        <w:t>他の補助金</w:t>
      </w:r>
      <w:r>
        <w:rPr>
          <w:rFonts w:ascii="ＭＳ ゴシック" w:eastAsia="ＭＳ ゴシック" w:hAnsi="ＭＳ ゴシック" w:hint="eastAsia"/>
          <w:bCs/>
          <w:sz w:val="22"/>
        </w:rPr>
        <w:t>又は委託費</w:t>
      </w:r>
      <w:r w:rsidR="00725ED8" w:rsidRPr="00725ED8">
        <w:rPr>
          <w:rFonts w:ascii="ＭＳ ゴシック" w:eastAsia="ＭＳ ゴシック" w:hAnsi="ＭＳ ゴシック" w:hint="eastAsia"/>
          <w:bCs/>
          <w:sz w:val="22"/>
        </w:rPr>
        <w:t>（以下、「</w:t>
      </w:r>
      <w:r w:rsidR="00725ED8">
        <w:rPr>
          <w:rFonts w:ascii="ＭＳ ゴシック" w:eastAsia="ＭＳ ゴシック" w:hAnsi="ＭＳ ゴシック" w:hint="eastAsia"/>
          <w:bCs/>
          <w:sz w:val="22"/>
        </w:rPr>
        <w:t>補助金等</w:t>
      </w:r>
      <w:r w:rsidR="00725ED8" w:rsidRPr="00725ED8">
        <w:rPr>
          <w:rFonts w:ascii="ＭＳ ゴシック" w:eastAsia="ＭＳ ゴシック" w:hAnsi="ＭＳ ゴシック" w:hint="eastAsia"/>
          <w:bCs/>
          <w:sz w:val="22"/>
        </w:rPr>
        <w:t>」という）</w:t>
      </w:r>
      <w:r w:rsidRPr="00250630">
        <w:rPr>
          <w:rFonts w:ascii="ＭＳ ゴシック" w:eastAsia="ＭＳ ゴシック" w:hAnsi="ＭＳ ゴシック" w:hint="eastAsia"/>
          <w:bCs/>
          <w:sz w:val="22"/>
        </w:rPr>
        <w:t>との重複受給は認められ</w:t>
      </w:r>
      <w:r>
        <w:rPr>
          <w:rFonts w:ascii="ＭＳ ゴシック" w:eastAsia="ＭＳ ゴシック" w:hAnsi="ＭＳ ゴシック" w:hint="eastAsia"/>
          <w:bCs/>
          <w:sz w:val="22"/>
        </w:rPr>
        <w:t>ない。</w:t>
      </w:r>
      <w:r w:rsidRPr="00250630">
        <w:rPr>
          <w:rFonts w:ascii="ＭＳ ゴシック" w:eastAsia="ＭＳ ゴシック" w:hAnsi="ＭＳ ゴシック" w:hint="eastAsia"/>
          <w:bCs/>
          <w:sz w:val="22"/>
        </w:rPr>
        <w:t>但し、他の補助金</w:t>
      </w:r>
      <w:r w:rsidR="00725ED8">
        <w:rPr>
          <w:rFonts w:ascii="ＭＳ ゴシック" w:eastAsia="ＭＳ ゴシック" w:hAnsi="ＭＳ ゴシック" w:hint="eastAsia"/>
          <w:bCs/>
          <w:sz w:val="22"/>
        </w:rPr>
        <w:t>等</w:t>
      </w:r>
      <w:r w:rsidRPr="00250630">
        <w:rPr>
          <w:rFonts w:ascii="ＭＳ ゴシック" w:eastAsia="ＭＳ ゴシック" w:hAnsi="ＭＳ ゴシック" w:hint="eastAsia"/>
          <w:bCs/>
          <w:sz w:val="22"/>
        </w:rPr>
        <w:t>と対象経費が明確に区分できるものについては、その限りでは</w:t>
      </w:r>
      <w:r>
        <w:rPr>
          <w:rFonts w:ascii="ＭＳ ゴシック" w:eastAsia="ＭＳ ゴシック" w:hAnsi="ＭＳ ゴシック" w:hint="eastAsia"/>
          <w:bCs/>
          <w:sz w:val="22"/>
        </w:rPr>
        <w:t>ないため</w:t>
      </w:r>
      <w:r w:rsidRPr="00250630">
        <w:rPr>
          <w:rFonts w:ascii="ＭＳ ゴシック" w:eastAsia="ＭＳ ゴシック" w:hAnsi="ＭＳ ゴシック" w:hint="eastAsia"/>
          <w:bCs/>
          <w:sz w:val="22"/>
        </w:rPr>
        <w:t>、他の補助金</w:t>
      </w:r>
      <w:r w:rsidR="00725ED8">
        <w:rPr>
          <w:rFonts w:ascii="ＭＳ ゴシック" w:eastAsia="ＭＳ ゴシック" w:hAnsi="ＭＳ ゴシック" w:hint="eastAsia"/>
          <w:bCs/>
          <w:sz w:val="22"/>
        </w:rPr>
        <w:t>等</w:t>
      </w:r>
      <w:r w:rsidRPr="00250630">
        <w:rPr>
          <w:rFonts w:ascii="ＭＳ ゴシック" w:eastAsia="ＭＳ ゴシック" w:hAnsi="ＭＳ ゴシック" w:hint="eastAsia"/>
          <w:bCs/>
          <w:sz w:val="22"/>
        </w:rPr>
        <w:t>との違いを明確に示</w:t>
      </w:r>
      <w:r>
        <w:rPr>
          <w:rFonts w:ascii="ＭＳ ゴシック" w:eastAsia="ＭＳ ゴシック" w:hAnsi="ＭＳ ゴシック" w:hint="eastAsia"/>
          <w:bCs/>
          <w:sz w:val="22"/>
        </w:rPr>
        <w:t>すこと。</w:t>
      </w:r>
      <w:r w:rsidRPr="00250630">
        <w:rPr>
          <w:rFonts w:ascii="ＭＳ ゴシック" w:eastAsia="ＭＳ ゴシック" w:hAnsi="ＭＳ ゴシック" w:hint="eastAsia"/>
          <w:bCs/>
          <w:sz w:val="22"/>
        </w:rPr>
        <w:t>なお、同一経費に対する重複受給と認められた際には、その対象額の返還を求める場合があ</w:t>
      </w:r>
      <w:r>
        <w:rPr>
          <w:rFonts w:ascii="ＭＳ ゴシック" w:eastAsia="ＭＳ ゴシック" w:hAnsi="ＭＳ ゴシック" w:hint="eastAsia"/>
          <w:bCs/>
          <w:sz w:val="22"/>
        </w:rPr>
        <w:t>る</w:t>
      </w:r>
      <w:r w:rsidRPr="00250630">
        <w:rPr>
          <w:rFonts w:ascii="ＭＳ ゴシック" w:eastAsia="ＭＳ ゴシック" w:hAnsi="ＭＳ ゴシック" w:hint="eastAsia"/>
          <w:bCs/>
          <w:sz w:val="22"/>
        </w:rPr>
        <w:t>。</w:t>
      </w:r>
    </w:p>
    <w:p w14:paraId="49CEBB41" w14:textId="77777777" w:rsidR="00217655" w:rsidRDefault="00217655" w:rsidP="00841BCE">
      <w:pPr>
        <w:rPr>
          <w:rFonts w:ascii="ＭＳ ゴシック" w:eastAsia="ＭＳ ゴシック" w:hAnsi="ＭＳ ゴシック"/>
          <w:bCs/>
          <w:sz w:val="22"/>
        </w:rPr>
      </w:pPr>
    </w:p>
    <w:p w14:paraId="1AF28E2C" w14:textId="77777777" w:rsidR="00F70972" w:rsidRDefault="00050B64" w:rsidP="0041424C">
      <w:pPr>
        <w:pStyle w:val="1"/>
      </w:pPr>
      <w:r>
        <w:rPr>
          <w:rFonts w:hint="eastAsia"/>
        </w:rPr>
        <w:t>１</w:t>
      </w:r>
      <w:r w:rsidR="000E5287">
        <w:rPr>
          <w:rFonts w:hint="eastAsia"/>
        </w:rPr>
        <w:t>１</w:t>
      </w:r>
      <w:r>
        <w:rPr>
          <w:rFonts w:hint="eastAsia"/>
        </w:rPr>
        <w:t>．その他</w:t>
      </w:r>
    </w:p>
    <w:p w14:paraId="6644F47D" w14:textId="77777777" w:rsidR="002E4409" w:rsidRDefault="00050B64" w:rsidP="00E45717">
      <w:pPr>
        <w:pStyle w:val="2"/>
        <w:ind w:left="220" w:hangingChars="100" w:hanging="220"/>
      </w:pPr>
      <w:r>
        <w:rPr>
          <w:rFonts w:hint="eastAsia"/>
        </w:rPr>
        <w:t>（</w:t>
      </w:r>
      <w:r w:rsidR="002E4409">
        <w:rPr>
          <w:rFonts w:hint="eastAsia"/>
        </w:rPr>
        <w:t>１</w:t>
      </w:r>
      <w:r w:rsidRPr="00050B64">
        <w:rPr>
          <w:rFonts w:hint="eastAsia"/>
        </w:rPr>
        <w:t>）</w:t>
      </w:r>
      <w:r w:rsidR="002E4409" w:rsidRPr="002E4409">
        <w:rPr>
          <w:rFonts w:hint="eastAsia"/>
        </w:rPr>
        <w:t>事業終了後、提出された実績報告書に基づき、原則、現地調査を行い、支払額を確定</w:t>
      </w:r>
      <w:r w:rsidR="00ED54F5">
        <w:rPr>
          <w:rFonts w:hint="eastAsia"/>
        </w:rPr>
        <w:t>する</w:t>
      </w:r>
      <w:r w:rsidR="002E4409" w:rsidRPr="002E4409">
        <w:rPr>
          <w:rFonts w:hint="eastAsia"/>
        </w:rPr>
        <w:t>。支払額は、委託契約額の範囲内で、事業に要した費用の合計とな</w:t>
      </w:r>
      <w:r w:rsidR="00ED54F5">
        <w:rPr>
          <w:rFonts w:hint="eastAsia"/>
        </w:rPr>
        <w:t>る</w:t>
      </w:r>
      <w:r w:rsidR="002E4409" w:rsidRPr="002E4409">
        <w:rPr>
          <w:rFonts w:hint="eastAsia"/>
        </w:rPr>
        <w:t>。</w:t>
      </w:r>
      <w:r w:rsidR="005357D4">
        <w:rPr>
          <w:rFonts w:hint="eastAsia"/>
        </w:rPr>
        <w:t>調査の際には、</w:t>
      </w:r>
      <w:r w:rsidR="002E4409" w:rsidRPr="002E4409">
        <w:rPr>
          <w:rFonts w:hint="eastAsia"/>
        </w:rPr>
        <w:t>全ての費用を明らかにした帳簿類及び領収書等の証拠書類が必要とな</w:t>
      </w:r>
      <w:r w:rsidR="00ED54F5">
        <w:rPr>
          <w:rFonts w:hint="eastAsia"/>
        </w:rPr>
        <w:t>る</w:t>
      </w:r>
      <w:r w:rsidR="002E4409" w:rsidRPr="002E4409">
        <w:rPr>
          <w:rFonts w:hint="eastAsia"/>
        </w:rPr>
        <w:t>。当該費用は、厳格に審査し、事業に必要と認められない経費等については、支払額の対象外となる可能性もあ</w:t>
      </w:r>
      <w:r w:rsidR="00ED54F5">
        <w:rPr>
          <w:rFonts w:hint="eastAsia"/>
        </w:rPr>
        <w:t>る</w:t>
      </w:r>
      <w:r w:rsidR="002E4409" w:rsidRPr="002E4409">
        <w:rPr>
          <w:rFonts w:hint="eastAsia"/>
        </w:rPr>
        <w:t>。</w:t>
      </w:r>
    </w:p>
    <w:p w14:paraId="1C6A977A" w14:textId="77777777" w:rsidR="0038548F" w:rsidRPr="0038548F" w:rsidRDefault="0038548F" w:rsidP="007C73C1"/>
    <w:p w14:paraId="365D1357" w14:textId="77777777" w:rsidR="0038548F" w:rsidRDefault="0038548F" w:rsidP="0038548F">
      <w:pPr>
        <w:pStyle w:val="2"/>
        <w:ind w:left="330" w:hangingChars="150" w:hanging="330"/>
      </w:pPr>
      <w:r>
        <w:rPr>
          <w:rFonts w:hint="eastAsia"/>
        </w:rPr>
        <w:t>（２</w:t>
      </w:r>
      <w:r w:rsidRPr="00626AA5">
        <w:rPr>
          <w:rFonts w:hint="eastAsia"/>
        </w:rPr>
        <w:t>）</w:t>
      </w:r>
      <w:r w:rsidRPr="003E2E73">
        <w:rPr>
          <w:rFonts w:hint="eastAsia"/>
        </w:rPr>
        <w:t>委託事業の事務処理・経理処理につきましては、経済産業省の作成する委託事業事務処理マニュアルに従って処理</w:t>
      </w:r>
      <w:r>
        <w:rPr>
          <w:rFonts w:hint="eastAsia"/>
        </w:rPr>
        <w:t>すること</w:t>
      </w:r>
      <w:r w:rsidRPr="003E2E73">
        <w:rPr>
          <w:rFonts w:hint="eastAsia"/>
        </w:rPr>
        <w:t>。</w:t>
      </w:r>
    </w:p>
    <w:p w14:paraId="2BBBAE7F" w14:textId="77777777" w:rsidR="0038548F" w:rsidRPr="00B108DF" w:rsidRDefault="0038548F" w:rsidP="0038548F">
      <w:pPr>
        <w:ind w:firstLineChars="200" w:firstLine="420"/>
        <w:rPr>
          <w:rFonts w:ascii="ＭＳ ゴシック" w:hAnsi="ＭＳ ゴシック"/>
        </w:rPr>
      </w:pPr>
      <w:hyperlink r:id="rId12" w:history="1">
        <w:r w:rsidRPr="00B108DF">
          <w:rPr>
            <w:rStyle w:val="a9"/>
            <w:rFonts w:ascii="ＭＳ ゴシック" w:eastAsia="ＭＳ ゴシック" w:hAnsi="ＭＳ ゴシック"/>
            <w:sz w:val="22"/>
          </w:rPr>
          <w:t>https://www.meti.go.jp/information_2/publicoffer/jimusyori_manual.html</w:t>
        </w:r>
      </w:hyperlink>
    </w:p>
    <w:p w14:paraId="5A221953" w14:textId="77777777" w:rsidR="0038548F" w:rsidRPr="00260D74" w:rsidRDefault="0038548F" w:rsidP="0038548F">
      <w:pPr>
        <w:ind w:leftChars="350" w:left="735"/>
        <w:rPr>
          <w:rFonts w:ascii="ＭＳ ゴシック" w:eastAsia="ＭＳ ゴシック" w:hAnsi="ＭＳ ゴシック"/>
          <w:bCs/>
          <w:sz w:val="22"/>
        </w:rPr>
      </w:pPr>
      <w:r w:rsidRPr="00260D74">
        <w:rPr>
          <w:rFonts w:ascii="ＭＳ ゴシック" w:eastAsia="ＭＳ ゴシック" w:hAnsi="ＭＳ ゴシック" w:hint="eastAsia"/>
          <w:bCs/>
          <w:sz w:val="22"/>
        </w:rPr>
        <w:t>なお、「委託事業事務処理マニュアル」上で明示している、本事業における再委託を禁止している「事業全体の企画及び立案並びに根幹に関わる執行管理業務」については以下の通り。</w:t>
      </w:r>
    </w:p>
    <w:p w14:paraId="69326129" w14:textId="77777777" w:rsidR="0038548F" w:rsidRPr="00260D74" w:rsidRDefault="0038548F" w:rsidP="0038548F">
      <w:pPr>
        <w:ind w:leftChars="100" w:left="210" w:firstLineChars="200" w:firstLine="440"/>
        <w:rPr>
          <w:rFonts w:ascii="ＭＳ ゴシック" w:eastAsia="ＭＳ ゴシック" w:hAnsi="ＭＳ ゴシック"/>
          <w:bCs/>
          <w:sz w:val="22"/>
        </w:rPr>
      </w:pPr>
      <w:r w:rsidRPr="00260D74">
        <w:rPr>
          <w:rFonts w:ascii="ＭＳ ゴシック" w:eastAsia="ＭＳ ゴシック" w:hAnsi="ＭＳ ゴシック" w:hint="eastAsia"/>
          <w:bCs/>
          <w:sz w:val="22"/>
        </w:rPr>
        <w:t>【事業全体の企画及び立案並びに根幹に関わる執行管理業務】</w:t>
      </w:r>
    </w:p>
    <w:p w14:paraId="4CC66432" w14:textId="77777777" w:rsidR="0038548F" w:rsidRDefault="0038548F" w:rsidP="0038548F">
      <w:pPr>
        <w:ind w:leftChars="100" w:left="210" w:firstLineChars="100" w:firstLine="220"/>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Pr="00985179">
        <w:rPr>
          <w:rFonts w:ascii="ＭＳ ゴシック" w:eastAsia="ＭＳ ゴシック" w:hAnsi="ＭＳ ゴシック" w:hint="eastAsia"/>
          <w:bCs/>
          <w:sz w:val="22"/>
        </w:rPr>
        <w:t>事業内容の決定（実施手段・方法、対象者、スケジュール、実施体制）</w:t>
      </w:r>
    </w:p>
    <w:p w14:paraId="71FEA721" w14:textId="77777777" w:rsidR="0038548F" w:rsidRPr="00260D74" w:rsidRDefault="0038548F" w:rsidP="0038548F">
      <w:pPr>
        <w:ind w:leftChars="200" w:left="1080" w:hangingChars="300" w:hanging="660"/>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Pr="001F15C2">
        <w:rPr>
          <w:rFonts w:ascii="ＭＳ ゴシック" w:eastAsia="ＭＳ ゴシック" w:hAnsi="ＭＳ ゴシック" w:hint="eastAsia"/>
          <w:bCs/>
          <w:sz w:val="22"/>
        </w:rPr>
        <w:t>再委託・外注先の業務執行管理（再委託・外注内容の決定、進捗状況の管理方法及び確認、成果及び結果のとりまとめ方法、とりまとめ）</w:t>
      </w:r>
    </w:p>
    <w:p w14:paraId="515E9C71" w14:textId="77777777" w:rsidR="0038548F" w:rsidRPr="00260D74" w:rsidRDefault="0038548F" w:rsidP="0038548F">
      <w:pPr>
        <w:ind w:leftChars="100" w:left="210" w:firstLineChars="100" w:firstLine="220"/>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Pr="0047625B">
        <w:rPr>
          <w:rFonts w:ascii="ＭＳ ゴシック" w:eastAsia="ＭＳ ゴシック" w:hAnsi="ＭＳ ゴシック" w:hint="eastAsia"/>
          <w:bCs/>
          <w:sz w:val="22"/>
        </w:rPr>
        <w:t>報告書（構成及び作成、再委託・外注先の内容とりまとめ）</w:t>
      </w:r>
    </w:p>
    <w:p w14:paraId="35A473D7" w14:textId="77777777" w:rsidR="0038548F" w:rsidRPr="00260D74" w:rsidRDefault="0038548F" w:rsidP="0038548F">
      <w:pPr>
        <w:ind w:leftChars="100" w:left="210" w:firstLineChars="100" w:firstLine="220"/>
        <w:rPr>
          <w:rFonts w:ascii="ＭＳ ゴシック" w:eastAsia="ＭＳ ゴシック" w:hAnsi="ＭＳ ゴシック"/>
          <w:bCs/>
          <w:sz w:val="22"/>
        </w:rPr>
      </w:pPr>
      <w:r w:rsidRPr="00260D74">
        <w:rPr>
          <w:rFonts w:ascii="ＭＳ ゴシック" w:eastAsia="ＭＳ ゴシック" w:hAnsi="ＭＳ ゴシック" w:hint="eastAsia"/>
          <w:bCs/>
          <w:sz w:val="22"/>
        </w:rPr>
        <w:t xml:space="preserve">　　・</w:t>
      </w:r>
      <w:r w:rsidRPr="0047625B">
        <w:rPr>
          <w:rFonts w:ascii="ＭＳ ゴシック" w:eastAsia="ＭＳ ゴシック" w:hAnsi="ＭＳ ゴシック" w:hint="eastAsia"/>
          <w:bCs/>
          <w:sz w:val="22"/>
        </w:rPr>
        <w:t>その他、執行管理業務と想定する業務</w:t>
      </w:r>
    </w:p>
    <w:p w14:paraId="79B1675D" w14:textId="77777777" w:rsidR="00061085" w:rsidRPr="000F476E" w:rsidRDefault="00061085" w:rsidP="003F400F">
      <w:pPr>
        <w:ind w:firstLineChars="200" w:firstLine="440"/>
        <w:rPr>
          <w:rFonts w:ascii="ＭＳ ゴシック" w:eastAsia="ＭＳ ゴシック" w:hAnsi="ＭＳ ゴシック"/>
          <w:bCs/>
          <w:sz w:val="22"/>
        </w:rPr>
      </w:pPr>
    </w:p>
    <w:p w14:paraId="25D74E1A" w14:textId="77777777" w:rsidR="002D791C" w:rsidRPr="000F476E" w:rsidRDefault="00061085" w:rsidP="00E45717">
      <w:pPr>
        <w:pStyle w:val="2"/>
        <w:ind w:left="220" w:hangingChars="100" w:hanging="220"/>
      </w:pPr>
      <w:r w:rsidRPr="000F476E">
        <w:rPr>
          <w:rFonts w:hint="eastAsia"/>
        </w:rPr>
        <w:t>（３）</w:t>
      </w:r>
      <w:r w:rsidR="002D791C" w:rsidRPr="000F476E">
        <w:rPr>
          <w:rFonts w:hint="eastAsia"/>
        </w:rPr>
        <w:t>委託費を不正に使用した疑いがある場合には、経済産業省より落札者に対し必要に応じて現地調査等を実施する。また、事業に係る取引先（再委託先、外注（請負）先以降も含む）に対しても、必要に応じ現地調査等を実施するため、あらかじめ落札者から取引先に対して現地</w:t>
      </w:r>
      <w:r w:rsidR="002D791C" w:rsidRPr="000F476E">
        <w:rPr>
          <w:rFonts w:hint="eastAsia"/>
        </w:rPr>
        <w:lastRenderedPageBreak/>
        <w:t>調査が可能となるよう措置を講じておくこと。</w:t>
      </w:r>
    </w:p>
    <w:p w14:paraId="4FDC03E6" w14:textId="77777777" w:rsidR="002D791C" w:rsidRPr="000F476E" w:rsidRDefault="002D791C" w:rsidP="000F476E">
      <w:pPr>
        <w:ind w:leftChars="100" w:left="210"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する。</w:t>
      </w:r>
    </w:p>
    <w:p w14:paraId="468E8132" w14:textId="77777777" w:rsidR="002D791C" w:rsidRPr="000F476E" w:rsidRDefault="002D791C" w:rsidP="002D791C">
      <w:pPr>
        <w:ind w:left="220"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具体的な措置要領は、以下のURLの通り。</w:t>
      </w:r>
    </w:p>
    <w:p w14:paraId="63FF318E" w14:textId="77777777" w:rsidR="00061085" w:rsidRDefault="0047625B" w:rsidP="000F476E">
      <w:pPr>
        <w:ind w:leftChars="100" w:left="210"/>
        <w:rPr>
          <w:rFonts w:ascii="ＭＳ ゴシック" w:eastAsia="ＭＳ ゴシック" w:hAnsi="ＭＳ ゴシック"/>
          <w:bCs/>
          <w:sz w:val="22"/>
        </w:rPr>
      </w:pPr>
      <w:hyperlink r:id="rId13" w:history="1">
        <w:r w:rsidRPr="00C6170D">
          <w:rPr>
            <w:rStyle w:val="a9"/>
            <w:rFonts w:ascii="ＭＳ ゴシック" w:eastAsia="ＭＳ ゴシック" w:hAnsi="ＭＳ ゴシック"/>
            <w:bCs/>
            <w:sz w:val="22"/>
          </w:rPr>
          <w:t>https://www.meti.go.jp/information_2/publicoffer/shimeiteishi.html</w:t>
        </w:r>
      </w:hyperlink>
    </w:p>
    <w:p w14:paraId="501CFEFC" w14:textId="77777777" w:rsidR="00050B64" w:rsidRDefault="00050B64">
      <w:pPr>
        <w:rPr>
          <w:rFonts w:ascii="ＭＳ ゴシック" w:eastAsia="ＭＳ ゴシック" w:hAnsi="ＭＳ ゴシック"/>
          <w:bCs/>
          <w:sz w:val="22"/>
        </w:rPr>
      </w:pPr>
    </w:p>
    <w:p w14:paraId="036EE0B1" w14:textId="77777777" w:rsidR="00A636FC" w:rsidRPr="00A636FC" w:rsidRDefault="00A636FC" w:rsidP="00E45717">
      <w:pPr>
        <w:pStyle w:val="2"/>
        <w:ind w:left="220" w:hangingChars="100" w:hanging="220"/>
      </w:pPr>
      <w:r w:rsidRPr="00A636FC">
        <w:rPr>
          <w:rFonts w:hint="eastAsia"/>
        </w:rPr>
        <w:t>（４）「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5" w:name="_Hlk129338456"/>
      <w:r w:rsidRPr="00A636FC">
        <w:rPr>
          <w:rFonts w:hint="eastAsia"/>
        </w:rPr>
        <w:t>当該ガイドラインの内容を承知の上で、入札をすること。</w:t>
      </w:r>
      <w:bookmarkEnd w:id="5"/>
    </w:p>
    <w:p w14:paraId="4FAEA34B" w14:textId="77777777" w:rsidR="00A636FC" w:rsidRPr="00A636FC" w:rsidRDefault="00A636FC" w:rsidP="00A636FC">
      <w:pPr>
        <w:spacing w:line="269" w:lineRule="exact"/>
        <w:ind w:leftChars="100" w:left="210"/>
        <w:rPr>
          <w:rFonts w:ascii="ＭＳ ゴシック" w:eastAsia="ＭＳ ゴシック" w:hAnsi="ＭＳ ゴシック"/>
          <w:sz w:val="22"/>
        </w:rPr>
      </w:pPr>
      <w:hyperlink r:id="rId14" w:history="1">
        <w:r w:rsidRPr="00A636FC">
          <w:rPr>
            <w:rStyle w:val="a9"/>
            <w:rFonts w:ascii="ＭＳ ゴシック" w:eastAsia="ＭＳ ゴシック" w:hAnsi="ＭＳ ゴシック"/>
            <w:sz w:val="22"/>
          </w:rPr>
          <w:t>https://www.meti.go.jp/press/2022/09/20220913003/20220913003-a.pdf</w:t>
        </w:r>
      </w:hyperlink>
    </w:p>
    <w:p w14:paraId="79BB488A" w14:textId="77777777" w:rsidR="00A636FC" w:rsidRDefault="00A636FC">
      <w:pPr>
        <w:rPr>
          <w:rFonts w:ascii="ＭＳ ゴシック" w:eastAsia="ＭＳ ゴシック" w:hAnsi="ＭＳ ゴシック"/>
          <w:b/>
          <w:sz w:val="22"/>
        </w:rPr>
      </w:pPr>
    </w:p>
    <w:p w14:paraId="20DABD3D" w14:textId="77777777" w:rsidR="00DB7F25" w:rsidRDefault="00DB7F25" w:rsidP="00E45717">
      <w:pPr>
        <w:pStyle w:val="2"/>
        <w:ind w:left="220" w:hangingChars="100" w:hanging="220"/>
      </w:pPr>
      <w:r>
        <w:rPr>
          <w:rFonts w:hint="eastAsia"/>
        </w:rPr>
        <w:t>（５）</w:t>
      </w:r>
      <w:r w:rsidRPr="003018F1">
        <w:rPr>
          <w:rFonts w:hint="eastAsia"/>
        </w:rPr>
        <w:t>提出された企画提案書等の応募書類及び</w:t>
      </w:r>
      <w:r w:rsidRPr="00A70820">
        <w:rPr>
          <w:rFonts w:hint="eastAsia"/>
        </w:rPr>
        <w:t>委託契約書の規定に基づき提出された実績報告書等について</w:t>
      </w:r>
      <w:r>
        <w:rPr>
          <w:rFonts w:hint="eastAsia"/>
        </w:rPr>
        <w:t>は</w:t>
      </w:r>
      <w:r w:rsidRPr="00A70820">
        <w:rPr>
          <w:rFonts w:hint="eastAsia"/>
        </w:rPr>
        <w:t>、「行政機関の保有する情報の公開に関する法律」（平成１１年５月１４日法律第４２号）に基づき、不開示情報（</w:t>
      </w:r>
      <w:r w:rsidRPr="00B32B71">
        <w:rPr>
          <w:rFonts w:hint="eastAsia"/>
        </w:rPr>
        <w:t>個人情報及び法人等又は個人の権利、競争上の地位その他正当な利益を害するおそれがあるもの等</w:t>
      </w:r>
      <w:r>
        <w:rPr>
          <w:rFonts w:hint="eastAsia"/>
        </w:rPr>
        <w:t>）を除いて、情報公開の対象とな</w:t>
      </w:r>
      <w:r w:rsidR="00861774">
        <w:rPr>
          <w:rFonts w:hint="eastAsia"/>
        </w:rPr>
        <w:t>る</w:t>
      </w:r>
      <w:r w:rsidRPr="00A70820">
        <w:rPr>
          <w:rFonts w:hint="eastAsia"/>
        </w:rPr>
        <w:t>。</w:t>
      </w:r>
      <w:r w:rsidRPr="00B32B71">
        <w:rPr>
          <w:rFonts w:hint="eastAsia"/>
        </w:rPr>
        <w:t>なお、開示請求があった場合は、</w:t>
      </w:r>
      <w:r w:rsidRPr="0052350A">
        <w:rPr>
          <w:rFonts w:hint="eastAsia"/>
        </w:rPr>
        <w:t>以下に掲げる書類は調整を行わずとも原則開示とし、その他の書類の</w:t>
      </w:r>
      <w:r w:rsidRPr="00B32B71">
        <w:rPr>
          <w:rFonts w:hint="eastAsia"/>
        </w:rPr>
        <w:t>不開示とする情報の範囲について経済産業省との調整を経て決定することと</w:t>
      </w:r>
      <w:r w:rsidR="00861774">
        <w:rPr>
          <w:rFonts w:hint="eastAsia"/>
        </w:rPr>
        <w:t>する</w:t>
      </w:r>
      <w:r w:rsidRPr="00B32B71">
        <w:rPr>
          <w:rFonts w:hint="eastAsia"/>
        </w:rPr>
        <w:t>。</w:t>
      </w:r>
    </w:p>
    <w:p w14:paraId="029A7E3E" w14:textId="77777777" w:rsidR="00DB7F25" w:rsidRPr="0052350A" w:rsidRDefault="00DB7F25" w:rsidP="00DB7F25">
      <w:pPr>
        <w:rPr>
          <w:rFonts w:ascii="ＭＳ ゴシック" w:eastAsia="ＭＳ ゴシック" w:hAnsi="ＭＳ ゴシック"/>
          <w:bCs/>
          <w:sz w:val="22"/>
        </w:rPr>
      </w:pPr>
      <w:r w:rsidRPr="0052350A">
        <w:rPr>
          <w:rFonts w:ascii="ＭＳ ゴシック" w:eastAsia="ＭＳ ゴシック" w:hAnsi="ＭＳ ゴシック" w:hint="eastAsia"/>
          <w:bCs/>
          <w:sz w:val="22"/>
        </w:rPr>
        <w:t>○原則開示とする書類</w:t>
      </w:r>
    </w:p>
    <w:p w14:paraId="7BE9C306" w14:textId="77777777" w:rsidR="00DB7F25" w:rsidRPr="0052350A" w:rsidRDefault="00DB7F25" w:rsidP="00DB7F25">
      <w:pPr>
        <w:rPr>
          <w:rFonts w:ascii="ＭＳ ゴシック" w:eastAsia="ＭＳ ゴシック" w:hAnsi="ＭＳ ゴシック"/>
          <w:sz w:val="22"/>
        </w:rPr>
      </w:pPr>
      <w:r w:rsidRPr="72028881">
        <w:rPr>
          <w:rFonts w:ascii="ＭＳ ゴシック" w:eastAsia="ＭＳ ゴシック" w:hAnsi="ＭＳ ゴシック"/>
          <w:sz w:val="22"/>
        </w:rPr>
        <w:t>・提案書等に添付された「再委託費率が５０％を超える理由書」</w:t>
      </w:r>
    </w:p>
    <w:p w14:paraId="51EBA75B" w14:textId="77777777" w:rsidR="00DB7F25" w:rsidRPr="0052350A" w:rsidRDefault="00DB7F25" w:rsidP="00DB7F25">
      <w:pPr>
        <w:rPr>
          <w:rFonts w:ascii="ＭＳ ゴシック" w:eastAsia="ＭＳ ゴシック" w:hAnsi="ＭＳ ゴシック"/>
          <w:sz w:val="22"/>
        </w:rPr>
      </w:pPr>
      <w:r w:rsidRPr="72028881">
        <w:rPr>
          <w:rFonts w:ascii="ＭＳ ゴシック" w:eastAsia="ＭＳ ゴシック" w:hAnsi="ＭＳ ゴシック"/>
          <w:sz w:val="22"/>
        </w:rPr>
        <w:t>※不開示情報に該当すると想定される情報が含まれる場合は、当該部分を別紙として分けて作成すること</w:t>
      </w:r>
      <w:r>
        <w:rPr>
          <w:rFonts w:ascii="ＭＳ ゴシック" w:eastAsia="ＭＳ ゴシック" w:hAnsi="ＭＳ ゴシック" w:hint="eastAsia"/>
          <w:sz w:val="22"/>
        </w:rPr>
        <w:t>と</w:t>
      </w:r>
      <w:r w:rsidR="00861774">
        <w:rPr>
          <w:rFonts w:ascii="ＭＳ ゴシック" w:eastAsia="ＭＳ ゴシック" w:hAnsi="ＭＳ ゴシック" w:hint="eastAsia"/>
          <w:sz w:val="22"/>
        </w:rPr>
        <w:t>する</w:t>
      </w:r>
      <w:r w:rsidRPr="72028881">
        <w:rPr>
          <w:rFonts w:ascii="ＭＳ ゴシック" w:eastAsia="ＭＳ ゴシック" w:hAnsi="ＭＳ ゴシック"/>
          <w:sz w:val="22"/>
        </w:rPr>
        <w:t>。別紙について開示請求があった場合には、不開示とする情報の範囲については経済産業省と調整を経て決定することと</w:t>
      </w:r>
      <w:r w:rsidR="00861774">
        <w:rPr>
          <w:rFonts w:ascii="ＭＳ ゴシック" w:eastAsia="ＭＳ ゴシック" w:hAnsi="ＭＳ ゴシック" w:hint="eastAsia"/>
          <w:sz w:val="22"/>
        </w:rPr>
        <w:t>する</w:t>
      </w:r>
      <w:r w:rsidRPr="72028881">
        <w:rPr>
          <w:rFonts w:ascii="ＭＳ ゴシック" w:eastAsia="ＭＳ ゴシック" w:hAnsi="ＭＳ ゴシック"/>
          <w:sz w:val="22"/>
        </w:rPr>
        <w:t>。</w:t>
      </w:r>
    </w:p>
    <w:p w14:paraId="5880274C" w14:textId="77777777" w:rsidR="00DB7F25" w:rsidRDefault="00DB7F25">
      <w:pPr>
        <w:rPr>
          <w:rFonts w:ascii="ＭＳ ゴシック" w:eastAsia="ＭＳ ゴシック" w:hAnsi="ＭＳ ゴシック"/>
          <w:b/>
          <w:sz w:val="22"/>
        </w:rPr>
      </w:pPr>
    </w:p>
    <w:p w14:paraId="47707543" w14:textId="77777777" w:rsidR="00BF47B8" w:rsidRDefault="00BF47B8" w:rsidP="00BF47B8">
      <w:pPr>
        <w:pStyle w:val="2"/>
      </w:pPr>
      <w:r>
        <w:rPr>
          <w:rFonts w:hint="eastAsia"/>
        </w:rPr>
        <w:t>（６）情報管理体制</w:t>
      </w:r>
    </w:p>
    <w:p w14:paraId="404F5F56" w14:textId="7DF19D71" w:rsidR="00BF47B8" w:rsidRPr="00BF47B8" w:rsidRDefault="00BF47B8" w:rsidP="00BF47B8">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BF47B8">
        <w:rPr>
          <w:rFonts w:ascii="ＭＳ ゴシック" w:eastAsia="ＭＳ ゴシック" w:hAnsi="ＭＳ ゴシック" w:hint="eastAsia"/>
          <w:bCs/>
          <w:sz w:val="22"/>
        </w:rPr>
        <w:t>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sidR="002A0F8A">
        <w:rPr>
          <w:rFonts w:ascii="ＭＳ ゴシック" w:eastAsia="ＭＳ ゴシック" w:hAnsi="ＭＳ ゴシック" w:hint="eastAsia"/>
          <w:bCs/>
          <w:sz w:val="22"/>
        </w:rPr>
        <w:t>３</w:t>
      </w:r>
      <w:r w:rsidRPr="00BF47B8">
        <w:rPr>
          <w:rFonts w:ascii="ＭＳ ゴシック" w:eastAsia="ＭＳ ゴシック" w:hAnsi="ＭＳ ゴシック" w:hint="eastAsia"/>
          <w:bCs/>
          <w:sz w:val="22"/>
        </w:rPr>
        <w:t>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40093178" w14:textId="77777777" w:rsidR="00BF47B8" w:rsidRPr="00BF47B8" w:rsidRDefault="00BF47B8" w:rsidP="00BF47B8">
      <w:pPr>
        <w:ind w:leftChars="210" w:left="661" w:hangingChars="100" w:hanging="220"/>
        <w:rPr>
          <w:rFonts w:ascii="ＭＳ ゴシック" w:eastAsia="ＭＳ ゴシック" w:hAnsi="ＭＳ ゴシック"/>
          <w:bCs/>
          <w:sz w:val="22"/>
        </w:rPr>
      </w:pPr>
      <w:r w:rsidRPr="00BF47B8">
        <w:rPr>
          <w:rFonts w:ascii="ＭＳ ゴシック" w:eastAsia="ＭＳ ゴシック" w:hAnsi="ＭＳ ゴシック" w:hint="eastAsia"/>
          <w:bCs/>
          <w:sz w:val="22"/>
        </w:rPr>
        <w:t>（確保すべき履行体制）</w:t>
      </w:r>
    </w:p>
    <w:p w14:paraId="3BBBB085" w14:textId="77777777" w:rsidR="00BF47B8" w:rsidRDefault="00BF47B8" w:rsidP="00BF47B8">
      <w:pPr>
        <w:ind w:leftChars="300" w:left="630" w:firstLineChars="100" w:firstLine="220"/>
        <w:rPr>
          <w:rFonts w:ascii="ＭＳ ゴシック" w:eastAsia="ＭＳ ゴシック" w:hAnsi="ＭＳ ゴシック"/>
          <w:bCs/>
          <w:sz w:val="22"/>
        </w:rPr>
      </w:pPr>
      <w:r w:rsidRPr="00BF47B8">
        <w:rPr>
          <w:rFonts w:ascii="ＭＳ ゴシック" w:eastAsia="ＭＳ ゴシック" w:hAnsi="ＭＳ ゴシック" w:hint="eastAsia"/>
          <w:bCs/>
          <w:sz w:val="22"/>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2A6FB5AF" w14:textId="77777777" w:rsidR="00BF47B8" w:rsidRDefault="00BF47B8" w:rsidP="00BF47B8">
      <w:pPr>
        <w:ind w:left="640" w:hanging="220"/>
        <w:rPr>
          <w:rFonts w:ascii="ＭＳ ゴシック" w:eastAsia="ＭＳ ゴシック" w:hAnsi="ＭＳ ゴシック"/>
          <w:bCs/>
          <w:sz w:val="22"/>
        </w:rPr>
      </w:pPr>
      <w:r w:rsidRPr="00BF47B8">
        <w:rPr>
          <w:rFonts w:ascii="ＭＳ ゴシック" w:eastAsia="ＭＳ ゴシック" w:hAnsi="ＭＳ ゴシック" w:hint="eastAsia"/>
          <w:bCs/>
          <w:sz w:val="22"/>
        </w:rPr>
        <w:t>②本事業で知り得た一切の情報について、情報取扱者以外の者に開示又は漏えいしてはならないものとする。ただし、担当課室の承認を得た場合は、この限りではない。</w:t>
      </w:r>
    </w:p>
    <w:p w14:paraId="1A99CC79" w14:textId="7FF6EDF9" w:rsidR="00BF47B8" w:rsidRDefault="00BF47B8" w:rsidP="00BF47B8">
      <w:pPr>
        <w:ind w:left="640" w:hanging="220"/>
        <w:rPr>
          <w:rFonts w:ascii="ＭＳ ゴシック" w:eastAsia="ＭＳ ゴシック" w:hAnsi="ＭＳ ゴシック"/>
          <w:bCs/>
          <w:sz w:val="22"/>
        </w:rPr>
      </w:pPr>
      <w:r>
        <w:rPr>
          <w:rFonts w:ascii="ＭＳ ゴシック" w:eastAsia="ＭＳ ゴシック" w:hAnsi="ＭＳ ゴシック" w:hint="eastAsia"/>
          <w:bCs/>
          <w:sz w:val="22"/>
        </w:rPr>
        <w:t>③</w:t>
      </w:r>
      <w:r w:rsidRPr="00BF47B8">
        <w:rPr>
          <w:rFonts w:ascii="ＭＳ ゴシック" w:eastAsia="ＭＳ ゴシック" w:hAnsi="ＭＳ ゴシック" w:hint="eastAsia"/>
          <w:bCs/>
          <w:sz w:val="22"/>
        </w:rPr>
        <w:t>①の情報セキュリティを確保するための体制を定めた書面又は情報取扱者名簿に変更が</w:t>
      </w:r>
      <w:r w:rsidRPr="00BF47B8">
        <w:rPr>
          <w:rFonts w:ascii="ＭＳ ゴシック" w:eastAsia="ＭＳ ゴシック" w:hAnsi="ＭＳ ゴシック" w:hint="eastAsia"/>
          <w:bCs/>
          <w:sz w:val="22"/>
        </w:rPr>
        <w:lastRenderedPageBreak/>
        <w:t>ある場合は、</w:t>
      </w:r>
      <w:r w:rsidR="002C2DF9">
        <w:rPr>
          <w:rFonts w:ascii="ＭＳ ゴシック" w:eastAsia="ＭＳ ゴシック" w:hAnsi="ＭＳ ゴシック" w:hint="eastAsia"/>
          <w:bCs/>
          <w:sz w:val="22"/>
        </w:rPr>
        <w:t>あらかじめ</w:t>
      </w:r>
      <w:r w:rsidRPr="00BF47B8">
        <w:rPr>
          <w:rFonts w:ascii="ＭＳ ゴシック" w:eastAsia="ＭＳ ゴシック" w:hAnsi="ＭＳ ゴシック" w:hint="eastAsia"/>
          <w:bCs/>
          <w:sz w:val="22"/>
        </w:rPr>
        <w:t>担当課室へ届出を行い、同意を得なければならない。</w:t>
      </w:r>
    </w:p>
    <w:p w14:paraId="194605E4" w14:textId="77777777" w:rsidR="00BF47B8" w:rsidRDefault="00BF47B8">
      <w:pPr>
        <w:rPr>
          <w:rFonts w:ascii="ＭＳ ゴシック" w:eastAsia="ＭＳ ゴシック" w:hAnsi="ＭＳ ゴシック"/>
          <w:b/>
          <w:sz w:val="22"/>
        </w:rPr>
      </w:pPr>
    </w:p>
    <w:p w14:paraId="2E5CBDB1" w14:textId="77777777" w:rsidR="00BF47B8" w:rsidRDefault="00BF47B8" w:rsidP="00BF47B8">
      <w:pPr>
        <w:pStyle w:val="2"/>
      </w:pPr>
      <w:r w:rsidRPr="00753A14">
        <w:rPr>
          <w:rFonts w:hint="eastAsia"/>
        </w:rPr>
        <w:t>（</w:t>
      </w:r>
      <w:r>
        <w:rPr>
          <w:rFonts w:hint="eastAsia"/>
        </w:rPr>
        <w:t>７</w:t>
      </w:r>
      <w:r w:rsidRPr="00753A14">
        <w:rPr>
          <w:rFonts w:hint="eastAsia"/>
        </w:rPr>
        <w:t>）</w:t>
      </w:r>
      <w:r w:rsidRPr="00BF47B8">
        <w:rPr>
          <w:rFonts w:hint="eastAsia"/>
        </w:rPr>
        <w:t>履行完了後の情報の取扱い</w:t>
      </w:r>
    </w:p>
    <w:p w14:paraId="36E5FC2E" w14:textId="20FFDFE2" w:rsidR="00BF47B8" w:rsidRDefault="00BF47B8" w:rsidP="00BF47B8">
      <w:pPr>
        <w:ind w:leftChars="300" w:left="630" w:firstLineChars="100" w:firstLine="220"/>
        <w:rPr>
          <w:rFonts w:ascii="ＭＳ ゴシック" w:eastAsia="ＭＳ ゴシック" w:hAnsi="ＭＳ ゴシック"/>
          <w:bCs/>
          <w:sz w:val="22"/>
        </w:rPr>
      </w:pPr>
      <w:r w:rsidRPr="00BF47B8">
        <w:rPr>
          <w:rFonts w:ascii="ＭＳ ゴシック" w:eastAsia="ＭＳ ゴシック" w:hAnsi="ＭＳ ゴシック" w:hint="eastAsia"/>
          <w:bCs/>
          <w:sz w:val="22"/>
        </w:rPr>
        <w:t>国から提供した資料又は国が指定した資料の取扱い（返却・削除等）については、担当</w:t>
      </w:r>
      <w:r w:rsidR="00A34851">
        <w:rPr>
          <w:rFonts w:ascii="ＭＳ ゴシック" w:eastAsia="ＭＳ ゴシック" w:hAnsi="ＭＳ ゴシック" w:hint="eastAsia"/>
          <w:bCs/>
          <w:sz w:val="22"/>
        </w:rPr>
        <w:t>課室</w:t>
      </w:r>
      <w:r w:rsidRPr="00BF47B8">
        <w:rPr>
          <w:rFonts w:ascii="ＭＳ ゴシック" w:eastAsia="ＭＳ ゴシック" w:hAnsi="ＭＳ ゴシック" w:hint="eastAsia"/>
          <w:bCs/>
          <w:sz w:val="22"/>
        </w:rPr>
        <w:t>の指示に従うこと。業務日誌を始めとする経理処理に関する資料については適切に保管すること。</w:t>
      </w:r>
    </w:p>
    <w:p w14:paraId="30083220" w14:textId="77777777" w:rsidR="00BF47B8" w:rsidRDefault="00BF47B8" w:rsidP="00BF47B8">
      <w:pPr>
        <w:ind w:leftChars="300" w:left="630" w:firstLineChars="100" w:firstLine="220"/>
        <w:rPr>
          <w:rFonts w:ascii="ＭＳ ゴシック" w:eastAsia="ＭＳ ゴシック" w:hAnsi="ＭＳ ゴシック"/>
          <w:bCs/>
          <w:sz w:val="22"/>
        </w:rPr>
      </w:pPr>
    </w:p>
    <w:p w14:paraId="4577BF0E" w14:textId="77777777" w:rsidR="00BF47B8" w:rsidRDefault="00BF47B8" w:rsidP="00BF47B8">
      <w:pPr>
        <w:pStyle w:val="2"/>
      </w:pPr>
      <w:r w:rsidRPr="00753A14">
        <w:rPr>
          <w:rFonts w:hint="eastAsia"/>
        </w:rPr>
        <w:t>（</w:t>
      </w:r>
      <w:r>
        <w:rPr>
          <w:rFonts w:hint="eastAsia"/>
        </w:rPr>
        <w:t>８</w:t>
      </w:r>
      <w:r w:rsidRPr="00753A14">
        <w:rPr>
          <w:rFonts w:hint="eastAsia"/>
        </w:rPr>
        <w:t>）</w:t>
      </w:r>
      <w:r w:rsidRPr="00BF47B8">
        <w:rPr>
          <w:rFonts w:hint="eastAsia"/>
        </w:rPr>
        <w:t>情報セキュリティに関する事項</w:t>
      </w:r>
    </w:p>
    <w:p w14:paraId="1DE9563A" w14:textId="77777777" w:rsidR="00BF47B8" w:rsidRPr="00BF47B8" w:rsidRDefault="00BF47B8" w:rsidP="00BF47B8">
      <w:pPr>
        <w:ind w:leftChars="300" w:left="630" w:firstLineChars="100" w:firstLine="220"/>
        <w:rPr>
          <w:rFonts w:ascii="ＭＳ ゴシック" w:eastAsia="ＭＳ ゴシック" w:hAnsi="ＭＳ ゴシック"/>
          <w:b/>
          <w:sz w:val="22"/>
        </w:rPr>
      </w:pPr>
      <w:r w:rsidRPr="00BF47B8">
        <w:rPr>
          <w:rFonts w:ascii="ＭＳ ゴシック" w:eastAsia="ＭＳ ゴシック" w:hAnsi="ＭＳ ゴシック" w:hint="eastAsia"/>
          <w:bCs/>
          <w:sz w:val="22"/>
        </w:rPr>
        <w:t>業務情報を取り扱う場合又は業務情報を取り扱う情報システムやウェブサイトの構築・運用等を行う場合、別記「情報セキュリティに関する事項」を遵守し、情報セキュリティ対策を実施すること。</w:t>
      </w:r>
    </w:p>
    <w:p w14:paraId="1B9DB641" w14:textId="77777777" w:rsidR="00BF47B8" w:rsidRPr="00DB7F25" w:rsidRDefault="00BF47B8">
      <w:pPr>
        <w:rPr>
          <w:rFonts w:ascii="ＭＳ ゴシック" w:eastAsia="ＭＳ ゴシック" w:hAnsi="ＭＳ ゴシック"/>
          <w:b/>
          <w:sz w:val="22"/>
        </w:rPr>
      </w:pPr>
    </w:p>
    <w:p w14:paraId="0C65A486" w14:textId="77777777" w:rsidR="00CB493E" w:rsidRDefault="00AA016E" w:rsidP="00E45717">
      <w:pPr>
        <w:pStyle w:val="1"/>
      </w:pPr>
      <w:r>
        <w:rPr>
          <w:rFonts w:hint="eastAsia"/>
        </w:rPr>
        <w:t>１</w:t>
      </w:r>
      <w:r w:rsidR="00E45717">
        <w:rPr>
          <w:rFonts w:hint="eastAsia"/>
        </w:rPr>
        <w:t>２</w:t>
      </w:r>
      <w:r w:rsidR="00CB493E">
        <w:rPr>
          <w:rFonts w:hint="eastAsia"/>
        </w:rPr>
        <w:t>．</w:t>
      </w:r>
      <w:r w:rsidR="00454309">
        <w:rPr>
          <w:rFonts w:hint="eastAsia"/>
        </w:rPr>
        <w:t>問い合わせ先</w:t>
      </w:r>
    </w:p>
    <w:p w14:paraId="3265520B" w14:textId="77777777" w:rsidR="00454309" w:rsidRPr="00454309" w:rsidRDefault="00454309" w:rsidP="00454309">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〒１００－８９０１　東京都千代田区霞が関１－３－１</w:t>
      </w:r>
    </w:p>
    <w:p w14:paraId="74092DA9" w14:textId="77777777" w:rsidR="00454309" w:rsidRPr="00454309" w:rsidRDefault="000239E5" w:rsidP="0045430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463804">
        <w:rPr>
          <w:rFonts w:ascii="ＭＳ ゴシック" w:eastAsia="ＭＳ ゴシック" w:hAnsi="ＭＳ ゴシック" w:hint="eastAsia"/>
          <w:bCs/>
          <w:sz w:val="22"/>
        </w:rPr>
        <w:t>イノベーション・環境</w:t>
      </w:r>
      <w:r w:rsidR="00454309" w:rsidRPr="00454309">
        <w:rPr>
          <w:rFonts w:ascii="ＭＳ ゴシック" w:eastAsia="ＭＳ ゴシック" w:hAnsi="ＭＳ ゴシック" w:hint="eastAsia"/>
          <w:bCs/>
          <w:sz w:val="22"/>
        </w:rPr>
        <w:t xml:space="preserve">局　</w:t>
      </w:r>
      <w:r w:rsidR="00463804">
        <w:rPr>
          <w:rFonts w:ascii="ＭＳ ゴシック" w:eastAsia="ＭＳ ゴシック" w:hAnsi="ＭＳ ゴシック" w:hint="eastAsia"/>
          <w:bCs/>
          <w:sz w:val="22"/>
        </w:rPr>
        <w:t>基準認証政策課</w:t>
      </w:r>
    </w:p>
    <w:p w14:paraId="1F29990B" w14:textId="155919BC" w:rsidR="00454309" w:rsidRPr="00454309" w:rsidRDefault="00454309" w:rsidP="000239E5">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担当：</w:t>
      </w:r>
      <w:r w:rsidR="00463804">
        <w:rPr>
          <w:rFonts w:ascii="ＭＳ ゴシック" w:eastAsia="ＭＳ ゴシック" w:hAnsi="ＭＳ ゴシック" w:hint="eastAsia"/>
          <w:bCs/>
          <w:sz w:val="22"/>
        </w:rPr>
        <w:t>佐久間、加藤、安ヵ川</w:t>
      </w:r>
      <w:r w:rsidR="001D1854">
        <w:rPr>
          <w:rFonts w:ascii="ＭＳ ゴシック" w:eastAsia="ＭＳ ゴシック" w:hAnsi="ＭＳ ゴシック" w:hint="eastAsia"/>
          <w:bCs/>
          <w:sz w:val="22"/>
        </w:rPr>
        <w:t>、高野</w:t>
      </w:r>
    </w:p>
    <w:p w14:paraId="19E0FD29" w14:textId="43A8267A" w:rsidR="00454309" w:rsidRDefault="00454309" w:rsidP="000239E5">
      <w:pPr>
        <w:ind w:firstLineChars="300" w:firstLine="660"/>
        <w:rPr>
          <w:rFonts w:ascii="ＭＳ ゴシック" w:eastAsia="ＭＳ ゴシック" w:hAnsi="ＭＳ ゴシック"/>
          <w:bCs/>
          <w:sz w:val="22"/>
        </w:rPr>
      </w:pPr>
      <w:r w:rsidRPr="00454309">
        <w:rPr>
          <w:rFonts w:ascii="ＭＳ ゴシック" w:eastAsia="ＭＳ ゴシック" w:hAnsi="ＭＳ ゴシック" w:hint="eastAsia"/>
          <w:bCs/>
          <w:sz w:val="22"/>
        </w:rPr>
        <w:t>E-mail</w:t>
      </w:r>
      <w:r w:rsidR="000239E5">
        <w:rPr>
          <w:rFonts w:ascii="ＭＳ ゴシック" w:eastAsia="ＭＳ ゴシック" w:hAnsi="ＭＳ ゴシック" w:hint="eastAsia"/>
          <w:bCs/>
          <w:sz w:val="22"/>
        </w:rPr>
        <w:t>：</w:t>
      </w:r>
      <w:r w:rsidR="00DF6EFC" w:rsidRPr="00DF6EFC">
        <w:rPr>
          <w:rFonts w:ascii="ＭＳ ゴシック" w:eastAsia="ＭＳ ゴシック" w:hAnsi="ＭＳ ゴシック"/>
          <w:bCs/>
          <w:sz w:val="22"/>
        </w:rPr>
        <w:t>bzl-ocean-prj-yosan@meti.go.jp</w:t>
      </w:r>
    </w:p>
    <w:p w14:paraId="675CD047" w14:textId="77777777" w:rsidR="009E4EE9" w:rsidRDefault="009E4EE9" w:rsidP="009E4EE9">
      <w:pPr>
        <w:rPr>
          <w:rFonts w:ascii="ＭＳ ゴシック" w:eastAsia="ＭＳ ゴシック" w:hAnsi="ＭＳ ゴシック"/>
          <w:bCs/>
          <w:sz w:val="22"/>
        </w:rPr>
      </w:pPr>
    </w:p>
    <w:p w14:paraId="6EAF3172" w14:textId="77777777" w:rsidR="009E4EE9" w:rsidRPr="009E4EE9" w:rsidRDefault="009E4EE9" w:rsidP="009E4EE9">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t>問い合わせは電子メールで</w:t>
      </w:r>
      <w:r w:rsidR="00861774">
        <w:rPr>
          <w:rFonts w:ascii="ＭＳ ゴシック" w:eastAsia="ＭＳ ゴシック" w:hAnsi="ＭＳ ゴシック" w:hint="eastAsia"/>
          <w:bCs/>
          <w:sz w:val="22"/>
        </w:rPr>
        <w:t>行うこととする</w:t>
      </w:r>
      <w:r w:rsidRPr="009E4EE9">
        <w:rPr>
          <w:rFonts w:ascii="ＭＳ ゴシック" w:eastAsia="ＭＳ ゴシック" w:hAnsi="ＭＳ ゴシック" w:hint="eastAsia"/>
          <w:bCs/>
          <w:sz w:val="22"/>
        </w:rPr>
        <w:t>。電話での問い合わせは受付</w:t>
      </w:r>
      <w:r w:rsidR="00861774">
        <w:rPr>
          <w:rFonts w:ascii="ＭＳ ゴシック" w:eastAsia="ＭＳ ゴシック" w:hAnsi="ＭＳ ゴシック" w:hint="eastAsia"/>
          <w:bCs/>
          <w:sz w:val="22"/>
        </w:rPr>
        <w:t>しない</w:t>
      </w:r>
      <w:r w:rsidRPr="009E4EE9">
        <w:rPr>
          <w:rFonts w:ascii="ＭＳ ゴシック" w:eastAsia="ＭＳ ゴシック" w:hAnsi="ＭＳ ゴシック" w:hint="eastAsia"/>
          <w:bCs/>
          <w:sz w:val="22"/>
        </w:rPr>
        <w:t>。</w:t>
      </w:r>
    </w:p>
    <w:p w14:paraId="5208D3B4" w14:textId="6366D30F" w:rsidR="00493AAE" w:rsidRDefault="009E4EE9" w:rsidP="00535B1B">
      <w:pPr>
        <w:ind w:leftChars="210" w:left="441" w:firstLineChars="100" w:firstLine="220"/>
        <w:rPr>
          <w:rFonts w:ascii="ＭＳ ゴシック" w:eastAsia="ＭＳ ゴシック" w:hAnsi="ＭＳ ゴシック"/>
          <w:bCs/>
          <w:sz w:val="22"/>
        </w:rPr>
      </w:pPr>
      <w:r w:rsidRPr="009E4EE9">
        <w:rPr>
          <w:rFonts w:ascii="ＭＳ ゴシック" w:eastAsia="ＭＳ ゴシック" w:hAnsi="ＭＳ ゴシック" w:hint="eastAsia"/>
          <w:bCs/>
          <w:sz w:val="22"/>
        </w:rPr>
        <w:t>なお、問い合わせの際は、件名（題名）を必ず「</w:t>
      </w:r>
      <w:r w:rsidR="00463804" w:rsidRPr="00463804">
        <w:rPr>
          <w:rFonts w:ascii="ＭＳ ゴシック" w:eastAsia="ＭＳ ゴシック" w:hAnsi="ＭＳ ゴシック" w:hint="eastAsia"/>
          <w:bCs/>
          <w:sz w:val="22"/>
        </w:rPr>
        <w:t>【問合せ】令和</w:t>
      </w:r>
      <w:r w:rsidR="00B3747E">
        <w:rPr>
          <w:rFonts w:ascii="ＭＳ ゴシック" w:eastAsia="ＭＳ ゴシック" w:hAnsi="ＭＳ ゴシック" w:hint="eastAsia"/>
          <w:bCs/>
          <w:sz w:val="22"/>
        </w:rPr>
        <w:t>８</w:t>
      </w:r>
      <w:r w:rsidR="00463804" w:rsidRPr="00463804">
        <w:rPr>
          <w:rFonts w:ascii="ＭＳ ゴシック" w:eastAsia="ＭＳ ゴシック" w:hAnsi="ＭＳ ゴシック" w:hint="eastAsia"/>
          <w:bCs/>
          <w:sz w:val="22"/>
        </w:rPr>
        <w:t>年度オープン＆クローズ戦略策定等実証調査事業</w:t>
      </w:r>
      <w:r w:rsidRPr="009E4EE9">
        <w:rPr>
          <w:rFonts w:ascii="ＭＳ ゴシック" w:eastAsia="ＭＳ ゴシック" w:hAnsi="ＭＳ ゴシック" w:hint="eastAsia"/>
          <w:bCs/>
          <w:sz w:val="22"/>
        </w:rPr>
        <w:t>」と</w:t>
      </w:r>
      <w:r w:rsidR="00861774">
        <w:rPr>
          <w:rFonts w:ascii="ＭＳ ゴシック" w:eastAsia="ＭＳ ゴシック" w:hAnsi="ＭＳ ゴシック" w:hint="eastAsia"/>
          <w:bCs/>
          <w:sz w:val="22"/>
        </w:rPr>
        <w:t>すること</w:t>
      </w:r>
      <w:r w:rsidRPr="009E4EE9">
        <w:rPr>
          <w:rFonts w:ascii="ＭＳ ゴシック" w:eastAsia="ＭＳ ゴシック" w:hAnsi="ＭＳ ゴシック" w:hint="eastAsia"/>
          <w:bCs/>
          <w:sz w:val="22"/>
        </w:rPr>
        <w:t>。他の件名（題名）では問い合わせに回答できない場合があ</w:t>
      </w:r>
      <w:r w:rsidR="00861774">
        <w:rPr>
          <w:rFonts w:ascii="ＭＳ ゴシック" w:eastAsia="ＭＳ ゴシック" w:hAnsi="ＭＳ ゴシック" w:hint="eastAsia"/>
          <w:bCs/>
          <w:sz w:val="22"/>
        </w:rPr>
        <w:t>る</w:t>
      </w:r>
      <w:r w:rsidRPr="009E4EE9">
        <w:rPr>
          <w:rFonts w:ascii="ＭＳ ゴシック" w:eastAsia="ＭＳ ゴシック" w:hAnsi="ＭＳ ゴシック" w:hint="eastAsia"/>
          <w:bCs/>
          <w:sz w:val="22"/>
        </w:rPr>
        <w:t>。</w:t>
      </w:r>
    </w:p>
    <w:p w14:paraId="37AE92CF" w14:textId="77777777" w:rsidR="000239E5" w:rsidRDefault="000239E5" w:rsidP="007C08CC">
      <w:pPr>
        <w:pStyle w:val="aa"/>
      </w:pPr>
      <w:r>
        <w:rPr>
          <w:rFonts w:hint="eastAsia"/>
        </w:rPr>
        <w:t>以上</w:t>
      </w:r>
    </w:p>
    <w:p w14:paraId="3F42D0B0" w14:textId="77777777" w:rsidR="008E3EE8" w:rsidRPr="008E3EE8" w:rsidRDefault="008E3EE8" w:rsidP="00EC3E09">
      <w:pPr>
        <w:pStyle w:val="1"/>
      </w:pPr>
      <w:r>
        <w:br w:type="page"/>
      </w:r>
      <w:r w:rsidRPr="008E3EE8">
        <w:rPr>
          <w:rFonts w:hint="eastAsia"/>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5DC6368D" w14:textId="77777777" w:rsidTr="009D13CE">
        <w:trPr>
          <w:trHeight w:val="704"/>
        </w:trPr>
        <w:tc>
          <w:tcPr>
            <w:tcW w:w="1365" w:type="dxa"/>
            <w:vAlign w:val="center"/>
          </w:tcPr>
          <w:p w14:paraId="014CC05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787B7942"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33E7C6E6" w14:textId="77777777" w:rsidR="008E3EE8" w:rsidRPr="008E3EE8" w:rsidRDefault="008E3EE8" w:rsidP="008E3EE8">
            <w:pPr>
              <w:rPr>
                <w:rFonts w:ascii="ＭＳ ゴシック" w:eastAsia="ＭＳ ゴシック" w:hAnsi="ＭＳ ゴシック"/>
                <w:bCs/>
                <w:sz w:val="22"/>
              </w:rPr>
            </w:pPr>
          </w:p>
        </w:tc>
      </w:tr>
    </w:tbl>
    <w:p w14:paraId="1827A6A0"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44301514" w14:textId="77777777" w:rsidR="008E3EE8" w:rsidRPr="008E3EE8" w:rsidRDefault="008E3EE8" w:rsidP="008E3EE8">
      <w:pPr>
        <w:rPr>
          <w:rFonts w:ascii="ＭＳ ゴシック" w:eastAsia="ＭＳ ゴシック" w:hAnsi="ＭＳ ゴシック"/>
          <w:bCs/>
          <w:sz w:val="22"/>
        </w:rPr>
      </w:pPr>
    </w:p>
    <w:p w14:paraId="03A568A6" w14:textId="77777777" w:rsidR="00332037" w:rsidRDefault="00332037" w:rsidP="008E3EE8">
      <w:pPr>
        <w:rPr>
          <w:rFonts w:ascii="ＭＳ ゴシック" w:eastAsia="ＭＳ ゴシック" w:hAnsi="ＭＳ ゴシック"/>
          <w:bCs/>
          <w:sz w:val="22"/>
        </w:rPr>
      </w:pPr>
    </w:p>
    <w:p w14:paraId="7BAC6D9C" w14:textId="1098BF60" w:rsidR="00816FAE" w:rsidRPr="00816FAE" w:rsidRDefault="00295ABF" w:rsidP="00816FAE">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747E">
        <w:rPr>
          <w:rFonts w:ascii="ＭＳ ゴシック" w:eastAsia="ＭＳ ゴシック" w:hAnsi="ＭＳ ゴシック" w:hint="eastAsia"/>
          <w:bCs/>
          <w:sz w:val="22"/>
        </w:rPr>
        <w:t>８</w:t>
      </w:r>
      <w:r w:rsidR="00332037" w:rsidRPr="00835CC4">
        <w:rPr>
          <w:rFonts w:ascii="ＭＳ ゴシック" w:eastAsia="ＭＳ ゴシック" w:hAnsi="ＭＳ ゴシック" w:hint="eastAsia"/>
          <w:bCs/>
          <w:sz w:val="22"/>
        </w:rPr>
        <w:t>年度「</w:t>
      </w:r>
      <w:r w:rsidR="00816FAE" w:rsidRPr="00816FAE">
        <w:rPr>
          <w:rFonts w:ascii="ＭＳ ゴシック" w:eastAsia="ＭＳ ゴシック" w:hAnsi="ＭＳ ゴシック" w:hint="eastAsia"/>
          <w:bCs/>
          <w:sz w:val="22"/>
        </w:rPr>
        <w:t>基盤的共同研究開発に関するオープン＆クローズ戦略策定の</w:t>
      </w:r>
    </w:p>
    <w:p w14:paraId="20F5FA8D" w14:textId="77777777" w:rsidR="00816FAE" w:rsidRDefault="00816FAE" w:rsidP="00816FAE">
      <w:pPr>
        <w:jc w:val="center"/>
        <w:rPr>
          <w:rFonts w:ascii="ＭＳ ゴシック" w:eastAsia="ＭＳ ゴシック" w:hAnsi="ＭＳ ゴシック"/>
          <w:bCs/>
          <w:sz w:val="22"/>
        </w:rPr>
      </w:pPr>
      <w:r w:rsidRPr="00816FAE">
        <w:rPr>
          <w:rFonts w:ascii="ＭＳ ゴシック" w:eastAsia="ＭＳ ゴシック" w:hAnsi="ＭＳ ゴシック" w:hint="eastAsia"/>
          <w:bCs/>
          <w:sz w:val="22"/>
        </w:rPr>
        <w:t>推進・体制整備強化に向けた実証調査事業</w:t>
      </w:r>
      <w:r w:rsidR="00332037" w:rsidRPr="00835CC4">
        <w:rPr>
          <w:rFonts w:ascii="ＭＳ ゴシック" w:eastAsia="ＭＳ ゴシック" w:hAnsi="ＭＳ ゴシック" w:hint="eastAsia"/>
          <w:bCs/>
          <w:sz w:val="22"/>
        </w:rPr>
        <w:t>」</w:t>
      </w:r>
    </w:p>
    <w:p w14:paraId="1799B6E3" w14:textId="77777777" w:rsidR="008E3EE8" w:rsidRDefault="000853C0" w:rsidP="00816FAE">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申請書</w:t>
      </w:r>
    </w:p>
    <w:p w14:paraId="7F09D6C3" w14:textId="77777777" w:rsidR="00AA016E" w:rsidRPr="008E3EE8" w:rsidRDefault="00AA016E" w:rsidP="008E3EE8">
      <w:pPr>
        <w:rPr>
          <w:rFonts w:ascii="ＭＳ ゴシック" w:eastAsia="ＭＳ ゴシック" w:hAnsi="ＭＳ ゴシック"/>
          <w:bCs/>
          <w:sz w:val="22"/>
          <w:lang w:eastAsia="zh-TW"/>
        </w:rPr>
      </w:pPr>
    </w:p>
    <w:p w14:paraId="3780EECD" w14:textId="77777777" w:rsidR="008E3EE8" w:rsidRPr="008E3EE8" w:rsidRDefault="008E3EE8" w:rsidP="008E3EE8">
      <w:pPr>
        <w:rPr>
          <w:rFonts w:ascii="ＭＳ ゴシック" w:eastAsia="ＭＳ ゴシック" w:hAnsi="ＭＳ ゴシック"/>
          <w:bCs/>
          <w:sz w:val="22"/>
          <w:lang w:eastAsia="zh-TW"/>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6D13314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85600F7"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6700369"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523F9A67" w14:textId="77777777" w:rsidR="008E3EE8" w:rsidRPr="008E3EE8" w:rsidRDefault="008E3EE8" w:rsidP="008E3EE8">
            <w:pPr>
              <w:rPr>
                <w:rFonts w:ascii="ＭＳ ゴシック" w:eastAsia="ＭＳ ゴシック" w:hAnsi="ＭＳ ゴシック"/>
                <w:bCs/>
                <w:sz w:val="22"/>
              </w:rPr>
            </w:pPr>
          </w:p>
        </w:tc>
      </w:tr>
      <w:tr w:rsidR="002B6189" w:rsidRPr="008E3EE8" w14:paraId="1FD5C366" w14:textId="77777777" w:rsidTr="00642F92">
        <w:trPr>
          <w:cantSplit/>
          <w:trHeight w:val="1134"/>
        </w:trPr>
        <w:tc>
          <w:tcPr>
            <w:tcW w:w="620" w:type="dxa"/>
            <w:vMerge/>
            <w:tcBorders>
              <w:left w:val="single" w:sz="12" w:space="0" w:color="auto"/>
            </w:tcBorders>
            <w:textDirection w:val="tbRlV"/>
            <w:vAlign w:val="center"/>
          </w:tcPr>
          <w:p w14:paraId="1456D5DA"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6256CA4F"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69C28CB"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2BE615FA"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6B5D6C0"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8FC748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80ED3F4" w14:textId="77777777" w:rsidR="008E3EE8" w:rsidRPr="008E3EE8" w:rsidRDefault="008E3EE8" w:rsidP="008E3EE8">
            <w:pPr>
              <w:rPr>
                <w:rFonts w:ascii="ＭＳ ゴシック" w:eastAsia="ＭＳ ゴシック" w:hAnsi="ＭＳ ゴシック"/>
                <w:bCs/>
                <w:sz w:val="22"/>
              </w:rPr>
            </w:pPr>
          </w:p>
        </w:tc>
      </w:tr>
      <w:tr w:rsidR="008E3EE8" w:rsidRPr="008E3EE8" w14:paraId="0AC38B42"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34E5E599"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72A5E6E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197772B" w14:textId="77777777" w:rsidR="008E3EE8" w:rsidRPr="008E3EE8" w:rsidRDefault="008E3EE8" w:rsidP="008E3EE8">
            <w:pPr>
              <w:rPr>
                <w:rFonts w:ascii="ＭＳ ゴシック" w:eastAsia="ＭＳ ゴシック" w:hAnsi="ＭＳ ゴシック"/>
                <w:bCs/>
                <w:sz w:val="22"/>
              </w:rPr>
            </w:pPr>
          </w:p>
        </w:tc>
      </w:tr>
      <w:tr w:rsidR="008E3EE8" w:rsidRPr="008E3EE8" w14:paraId="570466A6" w14:textId="77777777" w:rsidTr="009D13CE">
        <w:trPr>
          <w:cantSplit/>
          <w:trHeight w:val="860"/>
        </w:trPr>
        <w:tc>
          <w:tcPr>
            <w:tcW w:w="620" w:type="dxa"/>
            <w:vMerge/>
            <w:tcBorders>
              <w:left w:val="single" w:sz="12" w:space="0" w:color="auto"/>
            </w:tcBorders>
          </w:tcPr>
          <w:p w14:paraId="0AC22644"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5542B68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B6118E1" w14:textId="77777777" w:rsidR="008E3EE8" w:rsidRPr="008E3EE8" w:rsidRDefault="008E3EE8" w:rsidP="008E3EE8">
            <w:pPr>
              <w:rPr>
                <w:rFonts w:ascii="ＭＳ ゴシック" w:eastAsia="ＭＳ ゴシック" w:hAnsi="ＭＳ ゴシック"/>
                <w:bCs/>
                <w:sz w:val="22"/>
              </w:rPr>
            </w:pPr>
          </w:p>
        </w:tc>
      </w:tr>
      <w:tr w:rsidR="008E3EE8" w:rsidRPr="008E3EE8" w14:paraId="5001A7E6" w14:textId="77777777" w:rsidTr="009D13CE">
        <w:trPr>
          <w:cantSplit/>
          <w:trHeight w:val="860"/>
        </w:trPr>
        <w:tc>
          <w:tcPr>
            <w:tcW w:w="620" w:type="dxa"/>
            <w:vMerge/>
            <w:tcBorders>
              <w:left w:val="single" w:sz="12" w:space="0" w:color="auto"/>
            </w:tcBorders>
          </w:tcPr>
          <w:p w14:paraId="5EE2D255"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EABF38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65AA440E" w14:textId="77777777" w:rsidR="008E3EE8" w:rsidRPr="008E3EE8" w:rsidRDefault="008E3EE8" w:rsidP="008E3EE8">
            <w:pPr>
              <w:rPr>
                <w:rFonts w:ascii="ＭＳ ゴシック" w:eastAsia="ＭＳ ゴシック" w:hAnsi="ＭＳ ゴシック"/>
                <w:bCs/>
                <w:sz w:val="22"/>
              </w:rPr>
            </w:pPr>
          </w:p>
        </w:tc>
      </w:tr>
      <w:tr w:rsidR="008E3EE8" w:rsidRPr="008E3EE8" w14:paraId="74C0F032" w14:textId="77777777" w:rsidTr="009D13CE">
        <w:trPr>
          <w:cantSplit/>
          <w:trHeight w:val="860"/>
        </w:trPr>
        <w:tc>
          <w:tcPr>
            <w:tcW w:w="620" w:type="dxa"/>
            <w:vMerge/>
            <w:tcBorders>
              <w:left w:val="single" w:sz="12" w:space="0" w:color="auto"/>
            </w:tcBorders>
          </w:tcPr>
          <w:p w14:paraId="6A93021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24C3F689"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0CD5B8D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E21E0FB" w14:textId="77777777" w:rsidR="008E3EE8" w:rsidRPr="008E3EE8" w:rsidRDefault="008E3EE8" w:rsidP="008E3EE8">
            <w:pPr>
              <w:rPr>
                <w:rFonts w:ascii="ＭＳ ゴシック" w:eastAsia="ＭＳ ゴシック" w:hAnsi="ＭＳ ゴシック"/>
                <w:bCs/>
                <w:sz w:val="22"/>
              </w:rPr>
            </w:pPr>
          </w:p>
        </w:tc>
      </w:tr>
      <w:tr w:rsidR="00AA016E" w:rsidRPr="008E3EE8" w14:paraId="20B4AAAD" w14:textId="77777777" w:rsidTr="003F400F">
        <w:trPr>
          <w:cantSplit/>
          <w:trHeight w:val="860"/>
        </w:trPr>
        <w:tc>
          <w:tcPr>
            <w:tcW w:w="620" w:type="dxa"/>
            <w:vMerge/>
            <w:tcBorders>
              <w:left w:val="single" w:sz="12" w:space="0" w:color="auto"/>
              <w:bottom w:val="single" w:sz="12" w:space="0" w:color="auto"/>
            </w:tcBorders>
          </w:tcPr>
          <w:p w14:paraId="28CBA77A"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7E4A9CC"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A52AC9D" w14:textId="77777777" w:rsidR="00AA016E" w:rsidRPr="008E3EE8" w:rsidRDefault="00AA016E" w:rsidP="008E3EE8">
            <w:pPr>
              <w:rPr>
                <w:rFonts w:ascii="ＭＳ ゴシック" w:eastAsia="ＭＳ ゴシック" w:hAnsi="ＭＳ ゴシック"/>
                <w:bCs/>
                <w:sz w:val="22"/>
              </w:rPr>
            </w:pPr>
          </w:p>
        </w:tc>
      </w:tr>
    </w:tbl>
    <w:p w14:paraId="4E0465B2" w14:textId="77777777" w:rsidR="008E3EE8" w:rsidRPr="008E3EE8" w:rsidRDefault="00332037" w:rsidP="00EC3E09">
      <w:pPr>
        <w:pStyle w:val="1"/>
      </w:pPr>
      <w:r>
        <w:br w:type="page"/>
      </w:r>
      <w:r w:rsidR="008E3EE8" w:rsidRPr="008E3EE8">
        <w:rPr>
          <w:rFonts w:hint="eastAsia"/>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7B9DD510" w14:textId="77777777" w:rsidTr="009D13CE">
        <w:trPr>
          <w:trHeight w:val="704"/>
        </w:trPr>
        <w:tc>
          <w:tcPr>
            <w:tcW w:w="1365" w:type="dxa"/>
            <w:vAlign w:val="center"/>
          </w:tcPr>
          <w:p w14:paraId="19BE3602"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12AA41F"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4BE71858" w14:textId="77777777" w:rsidR="008E3EE8" w:rsidRPr="008E3EE8" w:rsidRDefault="008E3EE8" w:rsidP="008E3EE8">
            <w:pPr>
              <w:rPr>
                <w:rFonts w:ascii="ＭＳ ゴシック" w:eastAsia="ＭＳ ゴシック" w:hAnsi="ＭＳ ゴシック"/>
                <w:bCs/>
                <w:sz w:val="22"/>
              </w:rPr>
            </w:pPr>
          </w:p>
        </w:tc>
      </w:tr>
    </w:tbl>
    <w:p w14:paraId="7103B2A2" w14:textId="77777777" w:rsidR="008E3EE8" w:rsidRDefault="008E3EE8" w:rsidP="008E3EE8">
      <w:pPr>
        <w:rPr>
          <w:rFonts w:ascii="ＭＳ ゴシック" w:eastAsia="ＭＳ ゴシック" w:hAnsi="ＭＳ ゴシック"/>
          <w:bCs/>
          <w:sz w:val="22"/>
        </w:rPr>
      </w:pPr>
    </w:p>
    <w:p w14:paraId="35E8D961" w14:textId="493CEB50" w:rsidR="00816FAE" w:rsidRPr="00816FAE" w:rsidRDefault="00295ABF" w:rsidP="00816FAE">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B3747E">
        <w:rPr>
          <w:rFonts w:ascii="ＭＳ ゴシック" w:eastAsia="ＭＳ ゴシック" w:hAnsi="ＭＳ ゴシック" w:hint="eastAsia"/>
          <w:bCs/>
          <w:sz w:val="22"/>
        </w:rPr>
        <w:t>８</w:t>
      </w:r>
      <w:r w:rsidR="00715691" w:rsidRPr="00835CC4">
        <w:rPr>
          <w:rFonts w:ascii="ＭＳ ゴシック" w:eastAsia="ＭＳ ゴシック" w:hAnsi="ＭＳ ゴシック" w:hint="eastAsia"/>
          <w:bCs/>
          <w:sz w:val="22"/>
        </w:rPr>
        <w:t>年度「</w:t>
      </w:r>
      <w:r w:rsidR="00816FAE" w:rsidRPr="00816FAE">
        <w:rPr>
          <w:rFonts w:ascii="ＭＳ ゴシック" w:eastAsia="ＭＳ ゴシック" w:hAnsi="ＭＳ ゴシック" w:hint="eastAsia"/>
          <w:bCs/>
          <w:sz w:val="22"/>
        </w:rPr>
        <w:t>基盤的共同研究開発に関するオープン＆クローズ戦略策定の</w:t>
      </w:r>
    </w:p>
    <w:p w14:paraId="40E820B3" w14:textId="77777777" w:rsidR="000853C0" w:rsidRDefault="00816FAE" w:rsidP="00816FAE">
      <w:pPr>
        <w:jc w:val="center"/>
        <w:rPr>
          <w:rFonts w:ascii="ＭＳ ゴシック" w:eastAsia="ＭＳ ゴシック" w:hAnsi="ＭＳ ゴシック"/>
          <w:bCs/>
          <w:sz w:val="22"/>
        </w:rPr>
      </w:pPr>
      <w:r w:rsidRPr="00816FAE">
        <w:rPr>
          <w:rFonts w:ascii="ＭＳ ゴシック" w:eastAsia="ＭＳ ゴシック" w:hAnsi="ＭＳ ゴシック" w:hint="eastAsia"/>
          <w:bCs/>
          <w:sz w:val="22"/>
        </w:rPr>
        <w:t>推進・体制整備強化に向けた実証調査事業</w:t>
      </w:r>
      <w:r w:rsidR="00715691" w:rsidRPr="00835CC4">
        <w:rPr>
          <w:rFonts w:ascii="ＭＳ ゴシック" w:eastAsia="ＭＳ ゴシック" w:hAnsi="ＭＳ ゴシック" w:hint="eastAsia"/>
          <w:bCs/>
          <w:sz w:val="22"/>
        </w:rPr>
        <w:t>」</w:t>
      </w:r>
    </w:p>
    <w:p w14:paraId="243B514A"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12AA4AB1"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16FAE" w:rsidRPr="008E3EE8" w14:paraId="64F3A7E6" w14:textId="77777777" w:rsidTr="00332037">
        <w:trPr>
          <w:trHeight w:val="417"/>
        </w:trPr>
        <w:tc>
          <w:tcPr>
            <w:tcW w:w="9268" w:type="dxa"/>
            <w:tcBorders>
              <w:bottom w:val="single" w:sz="4" w:space="0" w:color="auto"/>
            </w:tcBorders>
            <w:vAlign w:val="center"/>
          </w:tcPr>
          <w:p w14:paraId="2A0034BB" w14:textId="77777777" w:rsidR="00816FAE" w:rsidRPr="008E3EE8" w:rsidRDefault="00816FAE" w:rsidP="008E3EE8">
            <w:pPr>
              <w:rPr>
                <w:rFonts w:ascii="ＭＳ ゴシック" w:eastAsia="ＭＳ ゴシック" w:hAnsi="ＭＳ ゴシック"/>
                <w:bCs/>
                <w:sz w:val="22"/>
              </w:rPr>
            </w:pPr>
            <w:r w:rsidRPr="00816FAE">
              <w:rPr>
                <w:rFonts w:ascii="ＭＳ ゴシック" w:eastAsia="ＭＳ ゴシック" w:hAnsi="ＭＳ ゴシック" w:hint="eastAsia"/>
                <w:bCs/>
                <w:sz w:val="22"/>
              </w:rPr>
              <w:t>○実証事業の類型</w:t>
            </w:r>
          </w:p>
        </w:tc>
      </w:tr>
      <w:tr w:rsidR="00816FAE" w:rsidRPr="008E3EE8" w14:paraId="03C64A11" w14:textId="77777777" w:rsidTr="00332037">
        <w:trPr>
          <w:trHeight w:val="417"/>
        </w:trPr>
        <w:tc>
          <w:tcPr>
            <w:tcW w:w="9268" w:type="dxa"/>
            <w:tcBorders>
              <w:bottom w:val="single" w:sz="4" w:space="0" w:color="auto"/>
            </w:tcBorders>
            <w:vAlign w:val="center"/>
          </w:tcPr>
          <w:p w14:paraId="727D04B5" w14:textId="6B45C8BD" w:rsidR="00816FAE" w:rsidRPr="00816FAE" w:rsidRDefault="00816FAE" w:rsidP="00816FAE">
            <w:pPr>
              <w:rPr>
                <w:rFonts w:ascii="ＭＳ ゴシック" w:eastAsia="ＭＳ ゴシック" w:hAnsi="ＭＳ ゴシック"/>
                <w:bCs/>
                <w:sz w:val="22"/>
              </w:rPr>
            </w:pPr>
            <w:r w:rsidRPr="00816FAE">
              <w:rPr>
                <w:rFonts w:ascii="ＭＳ ゴシック" w:eastAsia="ＭＳ ゴシック" w:hAnsi="ＭＳ ゴシック" w:hint="eastAsia"/>
                <w:bCs/>
                <w:sz w:val="22"/>
              </w:rPr>
              <w:t>□（１）</w:t>
            </w:r>
            <w:r w:rsidR="00746ACF" w:rsidRPr="00746ACF">
              <w:rPr>
                <w:rFonts w:ascii="ＭＳ ゴシック" w:eastAsia="ＭＳ ゴシック" w:hAnsi="ＭＳ ゴシック" w:hint="eastAsia"/>
                <w:bCs/>
                <w:sz w:val="22"/>
              </w:rPr>
              <w:t>企業・大学等の基盤的共同研究開発におけるオープン＆クローズ戦略策定実証事業</w:t>
            </w:r>
          </w:p>
          <w:p w14:paraId="412A9202" w14:textId="6F32FA38" w:rsidR="00816FAE" w:rsidRPr="00816FAE" w:rsidRDefault="00816FAE" w:rsidP="00816FAE">
            <w:pPr>
              <w:rPr>
                <w:rFonts w:ascii="ＭＳ ゴシック" w:eastAsia="ＭＳ ゴシック" w:hAnsi="ＭＳ ゴシック"/>
                <w:bCs/>
                <w:sz w:val="22"/>
              </w:rPr>
            </w:pPr>
            <w:r w:rsidRPr="00816FAE">
              <w:rPr>
                <w:rFonts w:ascii="ＭＳ ゴシック" w:eastAsia="ＭＳ ゴシック" w:hAnsi="ＭＳ ゴシック" w:hint="eastAsia"/>
                <w:bCs/>
                <w:sz w:val="22"/>
              </w:rPr>
              <w:t>□（２）</w:t>
            </w:r>
            <w:r w:rsidR="00995FA8" w:rsidRPr="00995FA8">
              <w:rPr>
                <w:rFonts w:ascii="ＭＳ ゴシック" w:eastAsia="ＭＳ ゴシック" w:hAnsi="ＭＳ ゴシック" w:hint="eastAsia"/>
                <w:bCs/>
                <w:sz w:val="22"/>
              </w:rPr>
              <w:t>大学等におけるオープン＆クローズ戦略策定の推進体制構築実証事業</w:t>
            </w:r>
          </w:p>
          <w:p w14:paraId="1930331E" w14:textId="77777777" w:rsidR="00816FAE" w:rsidRPr="00816FAE" w:rsidRDefault="00816FAE" w:rsidP="00816FAE">
            <w:pPr>
              <w:rPr>
                <w:rFonts w:ascii="ＭＳ ゴシック" w:eastAsia="ＭＳ ゴシック" w:hAnsi="ＭＳ ゴシック"/>
                <w:bCs/>
                <w:sz w:val="22"/>
              </w:rPr>
            </w:pPr>
            <w:r w:rsidRPr="00816FAE">
              <w:rPr>
                <w:rFonts w:ascii="ＭＳ ゴシック" w:eastAsia="ＭＳ ゴシック" w:hAnsi="ＭＳ ゴシック"/>
                <w:bCs/>
                <w:sz w:val="22"/>
              </w:rPr>
              <w:t>☑</w:t>
            </w:r>
            <w:r w:rsidRPr="00816FAE">
              <w:rPr>
                <w:rFonts w:ascii="ＭＳ ゴシック" w:eastAsia="ＭＳ ゴシック" w:hAnsi="ＭＳ ゴシック" w:hint="eastAsia"/>
                <w:bCs/>
                <w:sz w:val="22"/>
              </w:rPr>
              <w:t>（３）支援事務局との連携（必須）</w:t>
            </w:r>
          </w:p>
          <w:p w14:paraId="38BBBEB0" w14:textId="17CDA5C3" w:rsidR="00C35EC0" w:rsidRPr="00816FAE" w:rsidRDefault="00C35EC0" w:rsidP="00C35EC0">
            <w:pPr>
              <w:rPr>
                <w:rFonts w:ascii="ＭＳ ゴシック" w:eastAsia="ＭＳ ゴシック" w:hAnsi="ＭＳ ゴシック"/>
                <w:bCs/>
                <w:sz w:val="22"/>
              </w:rPr>
            </w:pPr>
            <w:r w:rsidRPr="00816FAE">
              <w:rPr>
                <w:rFonts w:ascii="ＭＳ ゴシック" w:eastAsia="ＭＳ ゴシック" w:hAnsi="ＭＳ ゴシック"/>
                <w:bCs/>
                <w:sz w:val="22"/>
              </w:rPr>
              <w:t>☑</w:t>
            </w:r>
            <w:r w:rsidRPr="00816FAE">
              <w:rPr>
                <w:rFonts w:ascii="ＭＳ ゴシック" w:eastAsia="ＭＳ ゴシック" w:hAnsi="ＭＳ ゴシック" w:hint="eastAsia"/>
                <w:bCs/>
                <w:sz w:val="22"/>
              </w:rPr>
              <w:t>（</w:t>
            </w:r>
            <w:r>
              <w:rPr>
                <w:rFonts w:ascii="ＭＳ ゴシック" w:eastAsia="ＭＳ ゴシック" w:hAnsi="ＭＳ ゴシック" w:hint="eastAsia"/>
                <w:bCs/>
                <w:sz w:val="22"/>
              </w:rPr>
              <w:t>４</w:t>
            </w:r>
            <w:r w:rsidRPr="00816FAE">
              <w:rPr>
                <w:rFonts w:ascii="ＭＳ ゴシック" w:eastAsia="ＭＳ ゴシック" w:hAnsi="ＭＳ ゴシック" w:hint="eastAsia"/>
                <w:bCs/>
                <w:sz w:val="22"/>
              </w:rPr>
              <w:t>）</w:t>
            </w:r>
            <w:r w:rsidR="000D35FE">
              <w:rPr>
                <w:rFonts w:ascii="ＭＳ ゴシック" w:eastAsia="ＭＳ ゴシック" w:hAnsi="ＭＳ ゴシック" w:hint="eastAsia"/>
                <w:bCs/>
                <w:sz w:val="22"/>
              </w:rPr>
              <w:t>事業</w:t>
            </w:r>
            <w:r>
              <w:rPr>
                <w:rFonts w:ascii="ＭＳ ゴシック" w:eastAsia="ＭＳ ゴシック" w:hAnsi="ＭＳ ゴシック" w:hint="eastAsia"/>
                <w:bCs/>
                <w:sz w:val="22"/>
              </w:rPr>
              <w:t>報告書の作成</w:t>
            </w:r>
            <w:r w:rsidRPr="00816FAE">
              <w:rPr>
                <w:rFonts w:ascii="ＭＳ ゴシック" w:eastAsia="ＭＳ ゴシック" w:hAnsi="ＭＳ ゴシック" w:hint="eastAsia"/>
                <w:bCs/>
                <w:sz w:val="22"/>
              </w:rPr>
              <w:t>（必須）</w:t>
            </w:r>
          </w:p>
          <w:p w14:paraId="15AF875F" w14:textId="2D7B7202" w:rsidR="00E61A15" w:rsidRPr="00816FAE" w:rsidRDefault="00E61A15" w:rsidP="00E61A15">
            <w:pPr>
              <w:rPr>
                <w:rFonts w:ascii="ＭＳ ゴシック" w:eastAsia="ＭＳ ゴシック" w:hAnsi="ＭＳ ゴシック"/>
                <w:bCs/>
                <w:sz w:val="22"/>
              </w:rPr>
            </w:pPr>
            <w:r w:rsidRPr="00816FAE">
              <w:rPr>
                <w:rFonts w:ascii="ＭＳ ゴシック" w:eastAsia="ＭＳ ゴシック" w:hAnsi="ＭＳ ゴシック"/>
                <w:bCs/>
                <w:sz w:val="22"/>
              </w:rPr>
              <w:t>☑</w:t>
            </w:r>
            <w:r w:rsidRPr="00816FAE">
              <w:rPr>
                <w:rFonts w:ascii="ＭＳ ゴシック" w:eastAsia="ＭＳ ゴシック" w:hAnsi="ＭＳ ゴシック" w:hint="eastAsia"/>
                <w:bCs/>
                <w:sz w:val="22"/>
              </w:rPr>
              <w:t>（</w:t>
            </w:r>
            <w:r>
              <w:rPr>
                <w:rFonts w:ascii="ＭＳ ゴシック" w:eastAsia="ＭＳ ゴシック" w:hAnsi="ＭＳ ゴシック" w:hint="eastAsia"/>
                <w:bCs/>
                <w:sz w:val="22"/>
              </w:rPr>
              <w:t>５</w:t>
            </w:r>
            <w:r w:rsidRPr="00816FAE">
              <w:rPr>
                <w:rFonts w:ascii="ＭＳ ゴシック" w:eastAsia="ＭＳ ゴシック" w:hAnsi="ＭＳ ゴシック" w:hint="eastAsia"/>
                <w:bCs/>
                <w:sz w:val="22"/>
              </w:rPr>
              <w:t>）</w:t>
            </w:r>
            <w:r>
              <w:rPr>
                <w:rFonts w:ascii="ＭＳ ゴシック" w:eastAsia="ＭＳ ゴシック" w:hAnsi="ＭＳ ゴシック" w:hint="eastAsia"/>
                <w:bCs/>
                <w:sz w:val="22"/>
              </w:rPr>
              <w:t>その他</w:t>
            </w:r>
            <w:r w:rsidRPr="00816FAE">
              <w:rPr>
                <w:rFonts w:ascii="ＭＳ ゴシック" w:eastAsia="ＭＳ ゴシック" w:hAnsi="ＭＳ ゴシック" w:hint="eastAsia"/>
                <w:bCs/>
                <w:sz w:val="22"/>
              </w:rPr>
              <w:t>（必須）</w:t>
            </w:r>
          </w:p>
          <w:p w14:paraId="6925B7F3" w14:textId="77777777" w:rsidR="00816FAE" w:rsidRPr="00E61A15" w:rsidRDefault="00816FAE" w:rsidP="00816FAE">
            <w:pPr>
              <w:rPr>
                <w:rFonts w:ascii="ＭＳ ゴシック" w:eastAsia="ＭＳ ゴシック" w:hAnsi="ＭＳ ゴシック"/>
                <w:bCs/>
                <w:sz w:val="22"/>
              </w:rPr>
            </w:pPr>
          </w:p>
          <w:p w14:paraId="670ECC01" w14:textId="77777777" w:rsidR="00816FAE" w:rsidRPr="00816FAE" w:rsidRDefault="00816FAE" w:rsidP="00816FAE">
            <w:pPr>
              <w:rPr>
                <w:rFonts w:ascii="ＭＳ ゴシック" w:eastAsia="ＭＳ ゴシック" w:hAnsi="ＭＳ ゴシック"/>
                <w:bCs/>
                <w:sz w:val="22"/>
              </w:rPr>
            </w:pPr>
            <w:r w:rsidRPr="00816FAE">
              <w:rPr>
                <w:rFonts w:ascii="ＭＳ ゴシック" w:eastAsia="ＭＳ ゴシック" w:hAnsi="ＭＳ ゴシック" w:hint="eastAsia"/>
                <w:bCs/>
                <w:sz w:val="22"/>
              </w:rPr>
              <w:t>＊応募に当たっては、（１）（２）の両方に応募することも、いずれか一方のみに応募することも可能である。</w:t>
            </w:r>
          </w:p>
          <w:p w14:paraId="3DB51D54" w14:textId="5C8A3B23" w:rsidR="00816FAE" w:rsidRPr="00816FAE" w:rsidRDefault="00816FAE" w:rsidP="00816FAE">
            <w:pPr>
              <w:rPr>
                <w:rFonts w:ascii="ＭＳ ゴシック" w:eastAsia="ＭＳ ゴシック" w:hAnsi="ＭＳ ゴシック"/>
                <w:bCs/>
                <w:sz w:val="22"/>
              </w:rPr>
            </w:pPr>
            <w:r w:rsidRPr="00816FAE">
              <w:rPr>
                <w:rFonts w:ascii="ＭＳ ゴシック" w:eastAsia="ＭＳ ゴシック" w:hAnsi="ＭＳ ゴシック" w:hint="eastAsia"/>
                <w:bCs/>
                <w:sz w:val="22"/>
              </w:rPr>
              <w:t>＊（２）の実証事業の中のメニュー</w:t>
            </w:r>
            <w:r w:rsidR="00F40551">
              <w:rPr>
                <w:rFonts w:ascii="ＭＳ ゴシック" w:eastAsia="ＭＳ ゴシック" w:hAnsi="ＭＳ ゴシック" w:hint="eastAsia"/>
                <w:bCs/>
                <w:sz w:val="22"/>
              </w:rPr>
              <w:t>のうち</w:t>
            </w:r>
            <w:r w:rsidR="00967B66">
              <w:rPr>
                <w:rFonts w:ascii="ＭＳ ゴシック" w:eastAsia="ＭＳ ゴシック" w:hAnsi="ＭＳ ゴシック" w:hint="eastAsia"/>
                <w:bCs/>
                <w:sz w:val="22"/>
              </w:rPr>
              <w:t>、体制整備は必須であり、その他</w:t>
            </w:r>
            <w:r w:rsidRPr="00816FAE">
              <w:rPr>
                <w:rFonts w:ascii="ＭＳ ゴシック" w:eastAsia="ＭＳ ゴシック" w:hAnsi="ＭＳ ゴシック" w:hint="eastAsia"/>
                <w:bCs/>
                <w:sz w:val="22"/>
              </w:rPr>
              <w:t>（講座設置、セミナー開催、論文執筆、人材育成プログラム作成）については、選択的な実施が可能である。</w:t>
            </w:r>
          </w:p>
          <w:p w14:paraId="6832E69F" w14:textId="24D8FA80" w:rsidR="00816FAE" w:rsidRPr="008E3EE8" w:rsidRDefault="00816FAE" w:rsidP="00816FAE">
            <w:pPr>
              <w:rPr>
                <w:rFonts w:ascii="ＭＳ ゴシック" w:eastAsia="ＭＳ ゴシック" w:hAnsi="ＭＳ ゴシック"/>
                <w:bCs/>
                <w:sz w:val="22"/>
              </w:rPr>
            </w:pPr>
            <w:r w:rsidRPr="00816FAE">
              <w:rPr>
                <w:rFonts w:ascii="ＭＳ ゴシック" w:eastAsia="ＭＳ ゴシック" w:hAnsi="ＭＳ ゴシック" w:hint="eastAsia"/>
                <w:bCs/>
                <w:sz w:val="22"/>
              </w:rPr>
              <w:t>＊（１）（２）いずれの事業を実施するに当たっても、（３）</w:t>
            </w:r>
            <w:r w:rsidR="00E61A15">
              <w:rPr>
                <w:rFonts w:ascii="ＭＳ ゴシック" w:eastAsia="ＭＳ ゴシック" w:hAnsi="ＭＳ ゴシック" w:hint="eastAsia"/>
                <w:bCs/>
                <w:sz w:val="22"/>
              </w:rPr>
              <w:t>～</w:t>
            </w:r>
            <w:r w:rsidR="00DF07A5">
              <w:rPr>
                <w:rFonts w:ascii="ＭＳ ゴシック" w:eastAsia="ＭＳ ゴシック" w:hAnsi="ＭＳ ゴシック" w:hint="eastAsia"/>
                <w:bCs/>
                <w:sz w:val="22"/>
              </w:rPr>
              <w:t>（</w:t>
            </w:r>
            <w:r w:rsidR="00E61A15">
              <w:rPr>
                <w:rFonts w:ascii="ＭＳ ゴシック" w:eastAsia="ＭＳ ゴシック" w:hAnsi="ＭＳ ゴシック" w:hint="eastAsia"/>
                <w:bCs/>
                <w:sz w:val="22"/>
              </w:rPr>
              <w:t>５</w:t>
            </w:r>
            <w:r w:rsidR="00DF07A5">
              <w:rPr>
                <w:rFonts w:ascii="ＭＳ ゴシック" w:eastAsia="ＭＳ ゴシック" w:hAnsi="ＭＳ ゴシック" w:hint="eastAsia"/>
                <w:bCs/>
                <w:sz w:val="22"/>
              </w:rPr>
              <w:t>）</w:t>
            </w:r>
            <w:r w:rsidRPr="00816FAE">
              <w:rPr>
                <w:rFonts w:ascii="ＭＳ ゴシック" w:eastAsia="ＭＳ ゴシック" w:hAnsi="ＭＳ ゴシック" w:hint="eastAsia"/>
                <w:bCs/>
                <w:sz w:val="22"/>
              </w:rPr>
              <w:t>が必須となる。</w:t>
            </w:r>
          </w:p>
        </w:tc>
      </w:tr>
      <w:tr w:rsidR="00816FAE" w:rsidRPr="008E3EE8" w14:paraId="4375DFB0" w14:textId="77777777" w:rsidTr="00332037">
        <w:trPr>
          <w:trHeight w:val="417"/>
        </w:trPr>
        <w:tc>
          <w:tcPr>
            <w:tcW w:w="9268" w:type="dxa"/>
            <w:tcBorders>
              <w:bottom w:val="single" w:sz="4" w:space="0" w:color="auto"/>
            </w:tcBorders>
            <w:vAlign w:val="center"/>
          </w:tcPr>
          <w:p w14:paraId="69141BA8" w14:textId="77777777" w:rsidR="00816FAE" w:rsidRPr="008E3EE8" w:rsidRDefault="00816FAE" w:rsidP="008E3EE8">
            <w:pPr>
              <w:rPr>
                <w:rFonts w:ascii="ＭＳ ゴシック" w:eastAsia="ＭＳ ゴシック" w:hAnsi="ＭＳ ゴシック"/>
                <w:bCs/>
                <w:sz w:val="22"/>
              </w:rPr>
            </w:pPr>
            <w:r w:rsidRPr="00816FAE">
              <w:rPr>
                <w:rFonts w:ascii="ＭＳ ゴシック" w:eastAsia="ＭＳ ゴシック" w:hAnsi="ＭＳ ゴシック" w:hint="eastAsia"/>
                <w:bCs/>
                <w:sz w:val="22"/>
              </w:rPr>
              <w:t>○資格要件</w:t>
            </w:r>
          </w:p>
        </w:tc>
      </w:tr>
      <w:tr w:rsidR="00816FAE" w:rsidRPr="008E3EE8" w14:paraId="26A84BA4" w14:textId="77777777" w:rsidTr="00332037">
        <w:trPr>
          <w:trHeight w:val="417"/>
        </w:trPr>
        <w:tc>
          <w:tcPr>
            <w:tcW w:w="9268" w:type="dxa"/>
            <w:tcBorders>
              <w:bottom w:val="single" w:sz="4" w:space="0" w:color="auto"/>
            </w:tcBorders>
            <w:vAlign w:val="center"/>
          </w:tcPr>
          <w:p w14:paraId="1C132CBF" w14:textId="77777777" w:rsidR="00816FAE" w:rsidRPr="008E3EE8" w:rsidRDefault="00816FAE" w:rsidP="008E3EE8">
            <w:pPr>
              <w:rPr>
                <w:rFonts w:ascii="ＭＳ ゴシック" w:eastAsia="ＭＳ ゴシック" w:hAnsi="ＭＳ ゴシック"/>
                <w:bCs/>
                <w:sz w:val="22"/>
              </w:rPr>
            </w:pPr>
            <w:r w:rsidRPr="00816FAE">
              <w:rPr>
                <w:rFonts w:ascii="ＭＳ ゴシック" w:eastAsia="ＭＳ ゴシック" w:hAnsi="ＭＳ ゴシック" w:hint="eastAsia"/>
                <w:bCs/>
                <w:sz w:val="22"/>
              </w:rPr>
              <w:t>＊募集要領の５．（３）資格要件を満たしていることを説明する書類を添付</w:t>
            </w:r>
            <w:r w:rsidR="00861774">
              <w:rPr>
                <w:rFonts w:ascii="ＭＳ ゴシック" w:eastAsia="ＭＳ ゴシック" w:hAnsi="ＭＳ ゴシック" w:hint="eastAsia"/>
                <w:bCs/>
                <w:sz w:val="22"/>
              </w:rPr>
              <w:t>すること</w:t>
            </w:r>
            <w:r w:rsidRPr="00816FAE">
              <w:rPr>
                <w:rFonts w:ascii="ＭＳ ゴシック" w:eastAsia="ＭＳ ゴシック" w:hAnsi="ＭＳ ゴシック" w:hint="eastAsia"/>
                <w:bCs/>
                <w:sz w:val="22"/>
              </w:rPr>
              <w:t>。</w:t>
            </w:r>
          </w:p>
        </w:tc>
      </w:tr>
      <w:tr w:rsidR="008E3EE8" w:rsidRPr="008E3EE8" w14:paraId="1442D819" w14:textId="77777777" w:rsidTr="00332037">
        <w:trPr>
          <w:trHeight w:val="417"/>
        </w:trPr>
        <w:tc>
          <w:tcPr>
            <w:tcW w:w="9268" w:type="dxa"/>
            <w:tcBorders>
              <w:bottom w:val="single" w:sz="4" w:space="0" w:color="auto"/>
            </w:tcBorders>
            <w:vAlign w:val="center"/>
          </w:tcPr>
          <w:p w14:paraId="216AAB8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573B625" w14:textId="77777777" w:rsidTr="009760F1">
        <w:trPr>
          <w:trHeight w:val="1501"/>
        </w:trPr>
        <w:tc>
          <w:tcPr>
            <w:tcW w:w="9268" w:type="dxa"/>
            <w:tcBorders>
              <w:top w:val="single" w:sz="4" w:space="0" w:color="auto"/>
            </w:tcBorders>
          </w:tcPr>
          <w:p w14:paraId="6368F532"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861774">
              <w:rPr>
                <w:rFonts w:ascii="ＭＳ ゴシック" w:eastAsia="ＭＳ ゴシック" w:hAnsi="ＭＳ ゴシック" w:hint="eastAsia"/>
                <w:bCs/>
                <w:sz w:val="22"/>
              </w:rPr>
              <w:t>３</w:t>
            </w:r>
            <w:r w:rsidR="00AA016E">
              <w:rPr>
                <w:rFonts w:ascii="ＭＳ ゴシック" w:eastAsia="ＭＳ ゴシック" w:hAnsi="ＭＳ ゴシック" w:hint="eastAsia"/>
                <w:bCs/>
                <w:sz w:val="22"/>
              </w:rPr>
              <w:t>．</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w:t>
            </w:r>
            <w:r w:rsidR="00861774">
              <w:rPr>
                <w:rFonts w:ascii="ＭＳ ゴシック" w:eastAsia="ＭＳ ゴシック" w:hAnsi="ＭＳ ゴシック" w:hint="eastAsia"/>
                <w:bCs/>
                <w:sz w:val="22"/>
              </w:rPr>
              <w:t>すること</w:t>
            </w:r>
            <w:r w:rsidR="008E3EE8" w:rsidRPr="008E3EE8">
              <w:rPr>
                <w:rFonts w:ascii="ＭＳ ゴシック" w:eastAsia="ＭＳ ゴシック" w:hAnsi="ＭＳ ゴシック" w:hint="eastAsia"/>
                <w:bCs/>
                <w:sz w:val="22"/>
              </w:rPr>
              <w:t>。</w:t>
            </w:r>
          </w:p>
          <w:p w14:paraId="4C936F42"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w:t>
            </w:r>
            <w:r w:rsidR="00861774">
              <w:rPr>
                <w:rFonts w:ascii="ＭＳ ゴシック" w:eastAsia="ＭＳ ゴシック" w:hAnsi="ＭＳ ゴシック" w:hint="eastAsia"/>
                <w:bCs/>
                <w:sz w:val="22"/>
              </w:rPr>
              <w:t>すること</w:t>
            </w:r>
            <w:r w:rsidRPr="008E3EE8">
              <w:rPr>
                <w:rFonts w:ascii="ＭＳ ゴシック" w:eastAsia="ＭＳ ゴシック" w:hAnsi="ＭＳ ゴシック" w:hint="eastAsia"/>
                <w:bCs/>
                <w:sz w:val="22"/>
              </w:rPr>
              <w:t>。</w:t>
            </w:r>
          </w:p>
          <w:p w14:paraId="4F2006A0" w14:textId="77777777" w:rsidR="00861774" w:rsidRPr="00861774" w:rsidRDefault="00861774" w:rsidP="00861774">
            <w:pPr>
              <w:rPr>
                <w:rFonts w:ascii="ＭＳ ゴシック" w:eastAsia="ＭＳ ゴシック" w:hAnsi="ＭＳ ゴシック"/>
                <w:bCs/>
                <w:sz w:val="22"/>
              </w:rPr>
            </w:pPr>
            <w:r w:rsidRPr="00861774">
              <w:rPr>
                <w:rFonts w:ascii="ＭＳ ゴシック" w:eastAsia="ＭＳ ゴシック" w:hAnsi="ＭＳ ゴシック" w:hint="eastAsia"/>
                <w:bCs/>
                <w:sz w:val="22"/>
              </w:rPr>
              <w:t>＊実証事業の類型（１）（２）の両方に応募する場合、類型ごとに分けて記載</w:t>
            </w:r>
            <w:r>
              <w:rPr>
                <w:rFonts w:ascii="ＭＳ ゴシック" w:eastAsia="ＭＳ ゴシック" w:hAnsi="ＭＳ ゴシック" w:hint="eastAsia"/>
                <w:bCs/>
                <w:sz w:val="22"/>
              </w:rPr>
              <w:t>すること</w:t>
            </w:r>
            <w:r w:rsidRPr="00861774">
              <w:rPr>
                <w:rFonts w:ascii="ＭＳ ゴシック" w:eastAsia="ＭＳ ゴシック" w:hAnsi="ＭＳ ゴシック" w:hint="eastAsia"/>
                <w:bCs/>
                <w:sz w:val="22"/>
              </w:rPr>
              <w:t>。</w:t>
            </w:r>
          </w:p>
          <w:p w14:paraId="1AAB0530" w14:textId="77777777" w:rsidR="00EE149A" w:rsidRDefault="00861774" w:rsidP="00861774">
            <w:pPr>
              <w:rPr>
                <w:rFonts w:ascii="ＭＳ ゴシック" w:eastAsia="ＭＳ ゴシック" w:hAnsi="ＭＳ ゴシック"/>
                <w:bCs/>
                <w:sz w:val="22"/>
              </w:rPr>
            </w:pPr>
            <w:r w:rsidRPr="00861774">
              <w:rPr>
                <w:rFonts w:ascii="ＭＳ ゴシック" w:eastAsia="ＭＳ ゴシック" w:hAnsi="ＭＳ ゴシック" w:hint="eastAsia"/>
                <w:bCs/>
                <w:sz w:val="22"/>
              </w:rPr>
              <w:t>＊説明資料を添付することも可能</w:t>
            </w:r>
            <w:r>
              <w:rPr>
                <w:rFonts w:ascii="ＭＳ ゴシック" w:eastAsia="ＭＳ ゴシック" w:hAnsi="ＭＳ ゴシック" w:hint="eastAsia"/>
                <w:bCs/>
                <w:sz w:val="22"/>
              </w:rPr>
              <w:t>である</w:t>
            </w:r>
            <w:r w:rsidRPr="00861774">
              <w:rPr>
                <w:rFonts w:ascii="ＭＳ ゴシック" w:eastAsia="ＭＳ ゴシック" w:hAnsi="ＭＳ ゴシック" w:hint="eastAsia"/>
                <w:bCs/>
                <w:sz w:val="22"/>
              </w:rPr>
              <w:t>。以下同じ。</w:t>
            </w:r>
          </w:p>
          <w:p w14:paraId="3DC027ED" w14:textId="6C223822" w:rsidR="00444F9D" w:rsidRDefault="00310150" w:rsidP="008E3EE8">
            <w:pPr>
              <w:rPr>
                <w:rFonts w:ascii="ＭＳ ゴシック" w:eastAsia="ＭＳ ゴシック" w:hAnsi="ＭＳ ゴシック"/>
                <w:bCs/>
                <w:sz w:val="22"/>
              </w:rPr>
            </w:pPr>
            <w:r w:rsidRPr="008E298B">
              <w:rPr>
                <w:rFonts w:ascii="ＭＳ ゴシック" w:eastAsia="ＭＳ ゴシック" w:hAnsi="ＭＳ ゴシック" w:hint="eastAsia"/>
                <w:bCs/>
                <w:sz w:val="22"/>
              </w:rPr>
              <w:t>＊</w:t>
            </w:r>
            <w:r w:rsidR="00082E39" w:rsidRPr="008E298B">
              <w:rPr>
                <w:rFonts w:ascii="ＭＳ ゴシック" w:eastAsia="ＭＳ ゴシック" w:hAnsi="ＭＳ ゴシック" w:hint="eastAsia"/>
                <w:bCs/>
                <w:sz w:val="22"/>
              </w:rPr>
              <w:t>（３）ア）</w:t>
            </w:r>
            <w:r w:rsidR="00B31D1F" w:rsidRPr="008E298B">
              <w:rPr>
                <w:rFonts w:ascii="ＭＳ ゴシック" w:eastAsia="ＭＳ ゴシック" w:hAnsi="ＭＳ ゴシック" w:hint="eastAsia"/>
                <w:bCs/>
                <w:sz w:val="22"/>
              </w:rPr>
              <w:t>各機関等による助言を踏まえた戦略検討において、</w:t>
            </w:r>
            <w:r w:rsidR="00EC55C9" w:rsidRPr="008E298B">
              <w:rPr>
                <w:rFonts w:ascii="ＭＳ ゴシック" w:eastAsia="ＭＳ ゴシック" w:hAnsi="ＭＳ ゴシック" w:hint="eastAsia"/>
                <w:bCs/>
                <w:sz w:val="22"/>
              </w:rPr>
              <w:t>助言を受け</w:t>
            </w:r>
            <w:r w:rsidR="00783BED" w:rsidRPr="008E298B">
              <w:rPr>
                <w:rFonts w:ascii="ＭＳ ゴシック" w:eastAsia="ＭＳ ゴシック" w:hAnsi="ＭＳ ゴシック" w:hint="eastAsia"/>
                <w:bCs/>
                <w:sz w:val="22"/>
              </w:rPr>
              <w:t>る想定がある場合、具体的な内容を記載すること。</w:t>
            </w:r>
          </w:p>
          <w:p w14:paraId="56A93C1B" w14:textId="77777777" w:rsidR="00535B1B" w:rsidRPr="00EE149A" w:rsidRDefault="00535B1B" w:rsidP="008E3EE8">
            <w:pPr>
              <w:rPr>
                <w:rFonts w:ascii="ＭＳ ゴシック" w:eastAsia="ＭＳ ゴシック" w:hAnsi="ＭＳ ゴシック"/>
                <w:bCs/>
                <w:sz w:val="22"/>
              </w:rPr>
            </w:pPr>
          </w:p>
        </w:tc>
      </w:tr>
      <w:tr w:rsidR="00EE149A" w:rsidRPr="008E3EE8" w14:paraId="592D67A6" w14:textId="77777777" w:rsidTr="00EE149A">
        <w:trPr>
          <w:trHeight w:val="349"/>
        </w:trPr>
        <w:tc>
          <w:tcPr>
            <w:tcW w:w="9268" w:type="dxa"/>
            <w:tcBorders>
              <w:bottom w:val="single" w:sz="4" w:space="0" w:color="auto"/>
            </w:tcBorders>
            <w:vAlign w:val="center"/>
          </w:tcPr>
          <w:p w14:paraId="331F7738"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70F24126" w14:textId="77777777" w:rsidTr="00EE149A">
        <w:trPr>
          <w:trHeight w:val="580"/>
        </w:trPr>
        <w:tc>
          <w:tcPr>
            <w:tcW w:w="9268" w:type="dxa"/>
            <w:tcBorders>
              <w:top w:val="single" w:sz="4" w:space="0" w:color="auto"/>
              <w:bottom w:val="single" w:sz="4" w:space="0" w:color="auto"/>
            </w:tcBorders>
          </w:tcPr>
          <w:p w14:paraId="2CB90213" w14:textId="77D04F48" w:rsidR="00EE149A" w:rsidRDefault="00861774" w:rsidP="00EE149A">
            <w:pPr>
              <w:rPr>
                <w:rFonts w:ascii="ＭＳ ゴシック" w:eastAsia="ＭＳ ゴシック" w:hAnsi="ＭＳ ゴシック"/>
                <w:bCs/>
                <w:sz w:val="22"/>
              </w:rPr>
            </w:pPr>
            <w:r w:rsidRPr="00861774">
              <w:rPr>
                <w:rFonts w:ascii="ＭＳ ゴシック" w:eastAsia="ＭＳ ゴシック" w:hAnsi="ＭＳ ゴシック" w:hint="eastAsia"/>
                <w:bCs/>
                <w:sz w:val="22"/>
              </w:rPr>
              <w:t>＊実証事業の類型（１）（２）の両方に応募する場合、類型ごとに分けて記載すること。</w:t>
            </w:r>
          </w:p>
          <w:p w14:paraId="50914AE0" w14:textId="77777777" w:rsidR="00535B1B" w:rsidRPr="008E3EE8" w:rsidRDefault="00535B1B" w:rsidP="00EE149A">
            <w:pPr>
              <w:rPr>
                <w:rFonts w:ascii="ＭＳ ゴシック" w:eastAsia="ＭＳ ゴシック" w:hAnsi="ＭＳ ゴシック"/>
                <w:bCs/>
                <w:sz w:val="22"/>
              </w:rPr>
            </w:pPr>
          </w:p>
        </w:tc>
      </w:tr>
      <w:tr w:rsidR="008E3EE8" w:rsidRPr="008E3EE8" w14:paraId="3BD52FBC" w14:textId="77777777" w:rsidTr="009D13CE">
        <w:trPr>
          <w:trHeight w:val="349"/>
        </w:trPr>
        <w:tc>
          <w:tcPr>
            <w:tcW w:w="9268" w:type="dxa"/>
            <w:tcBorders>
              <w:bottom w:val="dotted" w:sz="4" w:space="0" w:color="auto"/>
            </w:tcBorders>
            <w:vAlign w:val="center"/>
          </w:tcPr>
          <w:p w14:paraId="18BA3D7A"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226320FE" w14:textId="77777777" w:rsidTr="00332037">
        <w:trPr>
          <w:trHeight w:val="690"/>
        </w:trPr>
        <w:tc>
          <w:tcPr>
            <w:tcW w:w="9268" w:type="dxa"/>
            <w:tcBorders>
              <w:top w:val="single" w:sz="4" w:space="0" w:color="auto"/>
              <w:left w:val="single" w:sz="4" w:space="0" w:color="auto"/>
            </w:tcBorders>
          </w:tcPr>
          <w:p w14:paraId="7C9524E5"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00B5711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4BC01143" w14:textId="77777777" w:rsidR="00535B1B" w:rsidRPr="009D1D34" w:rsidRDefault="00861774" w:rsidP="008E3EE8">
            <w:pPr>
              <w:rPr>
                <w:rFonts w:ascii="ＭＳ ゴシック" w:eastAsia="ＭＳ ゴシック" w:hAnsi="ＭＳ ゴシック"/>
                <w:bCs/>
                <w:sz w:val="22"/>
              </w:rPr>
            </w:pPr>
            <w:r w:rsidRPr="00861774">
              <w:rPr>
                <w:rFonts w:ascii="ＭＳ ゴシック" w:eastAsia="ＭＳ ゴシック" w:hAnsi="ＭＳ ゴシック" w:hint="eastAsia"/>
                <w:bCs/>
                <w:sz w:val="22"/>
              </w:rPr>
              <w:t>＊実証事業の類型（１）（２）の両方に応募する場合、類型ごとに分けて記載すること。</w:t>
            </w:r>
          </w:p>
        </w:tc>
      </w:tr>
      <w:tr w:rsidR="008E3EE8" w:rsidRPr="008E3EE8" w14:paraId="165F1323" w14:textId="77777777" w:rsidTr="00715691">
        <w:trPr>
          <w:trHeight w:val="300"/>
        </w:trPr>
        <w:tc>
          <w:tcPr>
            <w:tcW w:w="9268" w:type="dxa"/>
            <w:tcBorders>
              <w:bottom w:val="single" w:sz="4" w:space="0" w:color="auto"/>
            </w:tcBorders>
            <w:vAlign w:val="center"/>
          </w:tcPr>
          <w:p w14:paraId="4FF5738F"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20C802CE" w14:textId="77777777" w:rsidTr="00715691">
        <w:trPr>
          <w:trHeight w:val="433"/>
        </w:trPr>
        <w:tc>
          <w:tcPr>
            <w:tcW w:w="9268" w:type="dxa"/>
            <w:tcBorders>
              <w:top w:val="single" w:sz="4" w:space="0" w:color="auto"/>
            </w:tcBorders>
          </w:tcPr>
          <w:p w14:paraId="1512A98C" w14:textId="4FACE2BE" w:rsidR="0092285B" w:rsidRDefault="0092285B" w:rsidP="005D52AC">
            <w:pPr>
              <w:rPr>
                <w:rFonts w:ascii="ＭＳ ゴシック" w:eastAsia="ＭＳ ゴシック" w:hAnsi="ＭＳ ゴシック"/>
                <w:sz w:val="22"/>
              </w:rPr>
            </w:pPr>
            <w:r>
              <w:rPr>
                <w:rFonts w:ascii="ＭＳ ゴシック" w:eastAsia="ＭＳ ゴシック" w:hAnsi="ＭＳ ゴシック" w:hint="eastAsia"/>
                <w:sz w:val="22"/>
              </w:rPr>
              <w:t>＊</w:t>
            </w:r>
            <w:r w:rsidR="004B3CDC">
              <w:rPr>
                <w:rFonts w:ascii="ＭＳ ゴシック" w:eastAsia="ＭＳ ゴシック" w:hAnsi="ＭＳ ゴシック" w:hint="eastAsia"/>
                <w:sz w:val="22"/>
              </w:rPr>
              <w:t>募集要項の</w:t>
            </w:r>
            <w:r w:rsidR="007B1407">
              <w:rPr>
                <w:rFonts w:ascii="ＭＳ ゴシック" w:eastAsia="ＭＳ ゴシック" w:hAnsi="ＭＳ ゴシック" w:hint="eastAsia"/>
                <w:sz w:val="22"/>
              </w:rPr>
              <w:t>５．</w:t>
            </w:r>
            <w:r w:rsidR="004B3CDC" w:rsidRPr="004B3CDC">
              <w:rPr>
                <w:rFonts w:ascii="ＭＳ ゴシック" w:eastAsia="ＭＳ ゴシック" w:hAnsi="ＭＳ ゴシック" w:hint="eastAsia"/>
                <w:sz w:val="22"/>
              </w:rPr>
              <w:t>（</w:t>
            </w:r>
            <w:r w:rsidR="00420E00">
              <w:rPr>
                <w:rFonts w:ascii="ＭＳ ゴシック" w:eastAsia="ＭＳ ゴシック" w:hAnsi="ＭＳ ゴシック" w:hint="eastAsia"/>
                <w:sz w:val="22"/>
              </w:rPr>
              <w:t>１）の</w:t>
            </w:r>
            <w:r w:rsidRPr="0092285B">
              <w:rPr>
                <w:rFonts w:ascii="ＭＳ ゴシック" w:eastAsia="ＭＳ ゴシック" w:hAnsi="ＭＳ ゴシック" w:hint="eastAsia"/>
                <w:sz w:val="22"/>
              </w:rPr>
              <w:t>共同研究開発を実施しない</w:t>
            </w:r>
            <w:r w:rsidR="00FA4810">
              <w:rPr>
                <w:rFonts w:ascii="ＭＳ ゴシック" w:eastAsia="ＭＳ ゴシック" w:hAnsi="ＭＳ ゴシック" w:hint="eastAsia"/>
                <w:sz w:val="22"/>
              </w:rPr>
              <w:t>企業</w:t>
            </w:r>
            <w:r w:rsidRPr="0092285B">
              <w:rPr>
                <w:rFonts w:ascii="ＭＳ ゴシック" w:eastAsia="ＭＳ ゴシック" w:hAnsi="ＭＳ ゴシック" w:hint="eastAsia"/>
                <w:sz w:val="22"/>
              </w:rPr>
              <w:t>及び大学等がコンソーシアムに参加</w:t>
            </w:r>
            <w:r w:rsidR="00AE5193">
              <w:rPr>
                <w:rFonts w:ascii="ＭＳ ゴシック" w:eastAsia="ＭＳ ゴシック" w:hAnsi="ＭＳ ゴシック" w:hint="eastAsia"/>
                <w:sz w:val="22"/>
              </w:rPr>
              <w:t>し</w:t>
            </w:r>
            <w:r w:rsidR="008F20E0">
              <w:rPr>
                <w:rFonts w:ascii="ＭＳ ゴシック" w:eastAsia="ＭＳ ゴシック" w:hAnsi="ＭＳ ゴシック" w:hint="eastAsia"/>
                <w:sz w:val="22"/>
              </w:rPr>
              <w:t>て</w:t>
            </w:r>
            <w:r w:rsidR="00163F4B">
              <w:rPr>
                <w:rFonts w:ascii="ＭＳ ゴシック" w:eastAsia="ＭＳ ゴシック" w:hAnsi="ＭＳ ゴシック" w:hint="eastAsia"/>
                <w:sz w:val="22"/>
              </w:rPr>
              <w:t>本</w:t>
            </w:r>
            <w:r w:rsidR="00420E00">
              <w:rPr>
                <w:rFonts w:ascii="ＭＳ ゴシック" w:eastAsia="ＭＳ ゴシック" w:hAnsi="ＭＳ ゴシック" w:hint="eastAsia"/>
                <w:sz w:val="22"/>
              </w:rPr>
              <w:t>実証</w:t>
            </w:r>
            <w:r w:rsidR="00163F4B">
              <w:rPr>
                <w:rFonts w:ascii="ＭＳ ゴシック" w:eastAsia="ＭＳ ゴシック" w:hAnsi="ＭＳ ゴシック" w:hint="eastAsia"/>
                <w:sz w:val="22"/>
              </w:rPr>
              <w:t>事業</w:t>
            </w:r>
            <w:r w:rsidR="00577E89">
              <w:rPr>
                <w:rFonts w:ascii="ＭＳ ゴシック" w:eastAsia="ＭＳ ゴシック" w:hAnsi="ＭＳ ゴシック" w:hint="eastAsia"/>
                <w:sz w:val="22"/>
              </w:rPr>
              <w:t>の一部を実施</w:t>
            </w:r>
            <w:r w:rsidR="00163F4B">
              <w:rPr>
                <w:rFonts w:ascii="ＭＳ ゴシック" w:eastAsia="ＭＳ ゴシック" w:hAnsi="ＭＳ ゴシック" w:hint="eastAsia"/>
                <w:sz w:val="22"/>
              </w:rPr>
              <w:t>す</w:t>
            </w:r>
            <w:r w:rsidR="00AE5193">
              <w:rPr>
                <w:rFonts w:ascii="ＭＳ ゴシック" w:eastAsia="ＭＳ ゴシック" w:hAnsi="ＭＳ ゴシック" w:hint="eastAsia"/>
                <w:sz w:val="22"/>
              </w:rPr>
              <w:t>る場合は、</w:t>
            </w:r>
            <w:r w:rsidR="00577E89">
              <w:rPr>
                <w:rFonts w:ascii="ＭＳ ゴシック" w:eastAsia="ＭＳ ゴシック" w:hAnsi="ＭＳ ゴシック" w:hint="eastAsia"/>
                <w:sz w:val="22"/>
              </w:rPr>
              <w:t>それぞれ</w:t>
            </w:r>
            <w:r w:rsidR="00AE5193">
              <w:rPr>
                <w:rFonts w:ascii="ＭＳ ゴシック" w:eastAsia="ＭＳ ゴシック" w:hAnsi="ＭＳ ゴシック" w:hint="eastAsia"/>
                <w:sz w:val="22"/>
              </w:rPr>
              <w:t>の役割分担</w:t>
            </w:r>
          </w:p>
          <w:p w14:paraId="586DE58D" w14:textId="7A0008A2" w:rsidR="007C0DB0" w:rsidRPr="00F826BB"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lastRenderedPageBreak/>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各業務従事者の氏名、所属、役職、業務経験、その他略歴（学歴、職歴、研修実績その他経歴、専門的知識その他の知見等）</w:t>
            </w:r>
          </w:p>
          <w:p w14:paraId="0B0C4923"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715E814E"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51937303" w14:textId="77777777" w:rsidR="009D08C9" w:rsidRDefault="0066175C" w:rsidP="009D08C9">
            <w:pPr>
              <w:rPr>
                <w:rFonts w:ascii="ＭＳ ゴシック" w:eastAsia="ＭＳ ゴシック" w:hAnsi="ＭＳ ゴシック"/>
                <w:bCs/>
                <w:sz w:val="16"/>
                <w:szCs w:val="16"/>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p w14:paraId="20B026AA" w14:textId="77777777" w:rsidR="00F64260" w:rsidRPr="009D08C9" w:rsidRDefault="00F64260" w:rsidP="009D08C9">
            <w:pPr>
              <w:rPr>
                <w:rFonts w:ascii="ＭＳ ゴシック" w:eastAsia="ＭＳ ゴシック" w:hAnsi="ＭＳ ゴシック"/>
                <w:bCs/>
                <w:sz w:val="22"/>
              </w:rPr>
            </w:pPr>
            <w:r w:rsidRPr="00F64260">
              <w:rPr>
                <w:rFonts w:ascii="ＭＳ ゴシック" w:eastAsia="ＭＳ ゴシック" w:hAnsi="ＭＳ ゴシック" w:hint="eastAsia"/>
                <w:bCs/>
                <w:sz w:val="22"/>
              </w:rPr>
              <w:t>＊実証事業の類型（１）（２）の両方に応募する場合、類型ごとに分けて記載すること。</w:t>
            </w:r>
          </w:p>
        </w:tc>
      </w:tr>
      <w:tr w:rsidR="00857D5E" w:rsidRPr="008E3EE8" w14:paraId="56DFE1F0" w14:textId="77777777" w:rsidTr="00715691">
        <w:trPr>
          <w:trHeight w:val="433"/>
        </w:trPr>
        <w:tc>
          <w:tcPr>
            <w:tcW w:w="9268" w:type="dxa"/>
            <w:tcBorders>
              <w:top w:val="single" w:sz="4" w:space="0" w:color="auto"/>
            </w:tcBorders>
          </w:tcPr>
          <w:p w14:paraId="34205168"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lastRenderedPageBreak/>
              <w:t>５．情報管理体制</w:t>
            </w:r>
          </w:p>
        </w:tc>
      </w:tr>
      <w:tr w:rsidR="00857D5E" w:rsidRPr="008E3EE8" w14:paraId="40D720B5" w14:textId="77777777" w:rsidTr="00715691">
        <w:trPr>
          <w:trHeight w:val="433"/>
        </w:trPr>
        <w:tc>
          <w:tcPr>
            <w:tcW w:w="9268" w:type="dxa"/>
            <w:tcBorders>
              <w:top w:val="single" w:sz="4" w:space="0" w:color="auto"/>
            </w:tcBorders>
          </w:tcPr>
          <w:p w14:paraId="65EBA840"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1CA286F4" w14:textId="77777777" w:rsidR="00F826BB" w:rsidRDefault="008649A8" w:rsidP="007A5229">
            <w:pPr>
              <w:widowControl/>
              <w:jc w:val="left"/>
              <w:rPr>
                <w:rFonts w:ascii="ＭＳ ゴシック" w:eastAsia="ＭＳ ゴシック" w:hAnsi="ＭＳ ゴシック"/>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。（様式</w:t>
            </w:r>
            <w:r w:rsidR="00EC3E09">
              <w:rPr>
                <w:rFonts w:ascii="ＭＳ ゴシック" w:eastAsia="ＭＳ ゴシック" w:hAnsi="ＭＳ ゴシック" w:hint="eastAsia"/>
                <w:sz w:val="22"/>
              </w:rPr>
              <w:t>３</w:t>
            </w:r>
            <w:r w:rsidR="00857D5E" w:rsidRPr="00F826BB">
              <w:rPr>
                <w:rFonts w:ascii="ＭＳ ゴシック" w:eastAsia="ＭＳ ゴシック" w:hAnsi="ＭＳ ゴシック" w:hint="eastAsia"/>
                <w:sz w:val="22"/>
              </w:rPr>
              <w:t>にて提示）</w:t>
            </w:r>
          </w:p>
          <w:p w14:paraId="2220011B" w14:textId="77777777" w:rsidR="00EC3E09" w:rsidRPr="00F826BB" w:rsidRDefault="00EC3E09" w:rsidP="007A5229">
            <w:pPr>
              <w:widowControl/>
              <w:jc w:val="left"/>
              <w:rPr>
                <w:rFonts w:ascii="ＭＳ ゴシック" w:eastAsia="ＭＳ ゴシック" w:hAnsi="ＭＳ ゴシック"/>
                <w:bCs/>
                <w:sz w:val="22"/>
              </w:rPr>
            </w:pPr>
            <w:r w:rsidRPr="00F64260">
              <w:rPr>
                <w:rFonts w:ascii="ＭＳ ゴシック" w:eastAsia="ＭＳ ゴシック" w:hAnsi="ＭＳ ゴシック" w:hint="eastAsia"/>
                <w:bCs/>
                <w:sz w:val="22"/>
              </w:rPr>
              <w:t>＊実証事業の類型（１）（２）の両方に応募する場合、類型ごとに分けて記載すること。</w:t>
            </w:r>
          </w:p>
        </w:tc>
      </w:tr>
      <w:tr w:rsidR="008E3EE8" w:rsidRPr="008E3EE8" w14:paraId="004D0EBE" w14:textId="77777777" w:rsidTr="00EE149A">
        <w:trPr>
          <w:trHeight w:val="360"/>
        </w:trPr>
        <w:tc>
          <w:tcPr>
            <w:tcW w:w="9268" w:type="dxa"/>
            <w:tcBorders>
              <w:top w:val="single" w:sz="4" w:space="0" w:color="auto"/>
              <w:bottom w:val="single" w:sz="4" w:space="0" w:color="auto"/>
            </w:tcBorders>
            <w:vAlign w:val="center"/>
          </w:tcPr>
          <w:p w14:paraId="180E8690"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643C4BDD" w14:textId="77777777" w:rsidTr="00EE149A">
        <w:trPr>
          <w:trHeight w:val="360"/>
        </w:trPr>
        <w:tc>
          <w:tcPr>
            <w:tcW w:w="9268" w:type="dxa"/>
            <w:tcBorders>
              <w:top w:val="single" w:sz="4" w:space="0" w:color="auto"/>
              <w:bottom w:val="single" w:sz="4" w:space="0" w:color="auto"/>
            </w:tcBorders>
            <w:vAlign w:val="center"/>
          </w:tcPr>
          <w:p w14:paraId="273B4CFE"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29056812"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084528C0" w14:textId="77777777" w:rsidR="00377B0A" w:rsidRDefault="00377B0A" w:rsidP="001D1854">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C41DF9E" w14:textId="77777777" w:rsidR="00A73780" w:rsidRPr="00B77D37" w:rsidRDefault="00A73780" w:rsidP="00A73780">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062CBC25" w14:textId="77777777" w:rsidR="00A73780" w:rsidRPr="00B77D37" w:rsidRDefault="00A73780" w:rsidP="00A73780">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05AD4BA9" w14:textId="7D3A81C6" w:rsidR="00A73780" w:rsidRPr="004E056E" w:rsidRDefault="00A73780" w:rsidP="00A73780">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tc>
      </w:tr>
      <w:tr w:rsidR="00A3440B" w:rsidRPr="008E3EE8" w14:paraId="7496E140" w14:textId="77777777" w:rsidTr="00EE149A">
        <w:trPr>
          <w:trHeight w:val="360"/>
        </w:trPr>
        <w:tc>
          <w:tcPr>
            <w:tcW w:w="9268" w:type="dxa"/>
            <w:tcBorders>
              <w:top w:val="single" w:sz="4" w:space="0" w:color="auto"/>
              <w:bottom w:val="single" w:sz="4" w:space="0" w:color="auto"/>
            </w:tcBorders>
            <w:vAlign w:val="center"/>
          </w:tcPr>
          <w:p w14:paraId="78374356" w14:textId="3E0BA84C" w:rsidR="00A3440B"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w:t>
            </w:r>
            <w:r w:rsidR="007B4E69">
              <w:rPr>
                <w:rFonts w:ascii="ＭＳ ゴシック" w:eastAsia="ＭＳ ゴシック" w:hAnsi="ＭＳ ゴシック" w:hint="eastAsia"/>
                <w:bCs/>
                <w:sz w:val="22"/>
              </w:rPr>
              <w:t>１０</w:t>
            </w:r>
            <w:r w:rsidR="00A3440B">
              <w:rPr>
                <w:rFonts w:ascii="ＭＳ ゴシック" w:eastAsia="ＭＳ ゴシック" w:hAnsi="ＭＳ ゴシック" w:hint="eastAsia"/>
                <w:bCs/>
                <w:sz w:val="22"/>
              </w:rPr>
              <w:t>．（１）経費の区分に応じて必要経費を記載すること。</w:t>
            </w:r>
          </w:p>
          <w:p w14:paraId="7B1F2337" w14:textId="77777777" w:rsidR="00EC3E09" w:rsidRPr="008E3EE8" w:rsidRDefault="00EC3E09" w:rsidP="00A11A2A">
            <w:pPr>
              <w:ind w:left="2640" w:hangingChars="1200" w:hanging="2640"/>
              <w:rPr>
                <w:rFonts w:ascii="ＭＳ ゴシック" w:eastAsia="ＭＳ ゴシック" w:hAnsi="ＭＳ ゴシック"/>
                <w:bCs/>
                <w:sz w:val="22"/>
              </w:rPr>
            </w:pPr>
            <w:r w:rsidRPr="00F64260">
              <w:rPr>
                <w:rFonts w:ascii="ＭＳ ゴシック" w:eastAsia="ＭＳ ゴシック" w:hAnsi="ＭＳ ゴシック" w:hint="eastAsia"/>
                <w:bCs/>
                <w:sz w:val="22"/>
              </w:rPr>
              <w:t>＊実証事業の類型（１）（２）の両方に応募する場合、類型ごとに分けて記載すること。</w:t>
            </w:r>
          </w:p>
        </w:tc>
      </w:tr>
      <w:tr w:rsidR="00A3440B" w:rsidRPr="008E3EE8" w14:paraId="17489ACF"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5B4C4038"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03CF45D8"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5767B158" w14:textId="77777777" w:rsidR="00A3440B" w:rsidRDefault="00A3440B" w:rsidP="00A3440B">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Ⅱ　事業費</w:t>
            </w:r>
          </w:p>
          <w:p w14:paraId="400B5503" w14:textId="77777777" w:rsidR="00A3440B" w:rsidRPr="00715691" w:rsidRDefault="00A3440B" w:rsidP="00A3440B">
            <w:pPr>
              <w:ind w:firstLineChars="300" w:firstLine="660"/>
              <w:rPr>
                <w:rFonts w:ascii="ＭＳ ゴシック" w:eastAsia="ＭＳ ゴシック" w:hAnsi="ＭＳ ゴシック"/>
                <w:sz w:val="22"/>
                <w:lang w:eastAsia="zh-TW"/>
              </w:rPr>
            </w:pPr>
            <w:r w:rsidRPr="008E3EE8">
              <w:rPr>
                <w:rFonts w:ascii="ＭＳ ゴシック" w:eastAsia="ＭＳ ゴシック" w:hAnsi="ＭＳ ゴシック" w:hint="eastAsia"/>
                <w:sz w:val="22"/>
                <w:lang w:eastAsia="zh-TW"/>
              </w:rPr>
              <w:t xml:space="preserve">①旅費　　　　　　 　　　　　　　</w:t>
            </w:r>
          </w:p>
          <w:p w14:paraId="0DC917FA" w14:textId="77777777" w:rsidR="00A3440B" w:rsidRPr="00715691" w:rsidRDefault="00A3440B" w:rsidP="00A3440B">
            <w:pPr>
              <w:ind w:firstLineChars="300" w:firstLine="66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②会場費</w:t>
            </w:r>
            <w:r w:rsidRPr="008E3EE8">
              <w:rPr>
                <w:rFonts w:ascii="ＭＳ ゴシック" w:eastAsia="ＭＳ ゴシック" w:hAnsi="ＭＳ ゴシック" w:hint="eastAsia"/>
                <w:sz w:val="22"/>
                <w:lang w:eastAsia="zh-TW"/>
              </w:rPr>
              <w:t xml:space="preserve">　　　　　 　　　　　　　</w:t>
            </w:r>
          </w:p>
          <w:p w14:paraId="76A99B06" w14:textId="77777777" w:rsidR="00A3440B" w:rsidRPr="00715691" w:rsidRDefault="00A3440B" w:rsidP="00A3440B">
            <w:pPr>
              <w:ind w:firstLineChars="300" w:firstLine="66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③謝金</w:t>
            </w:r>
            <w:r w:rsidRPr="008E3EE8">
              <w:rPr>
                <w:rFonts w:ascii="ＭＳ ゴシック" w:eastAsia="ＭＳ ゴシック" w:hAnsi="ＭＳ ゴシック" w:hint="eastAsia"/>
                <w:sz w:val="22"/>
                <w:lang w:eastAsia="zh-TW"/>
              </w:rPr>
              <w:t xml:space="preserve">　　　 　　　　　　</w:t>
            </w:r>
          </w:p>
          <w:p w14:paraId="63AD20C6"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270FAEC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1B710E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3CAC7976"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1FAFF73C"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3BC80A98"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FBC7457"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52FCEECA"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44B2CA8"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57449644"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4C619958"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7D458B9C" w14:textId="77777777" w:rsidR="00DB28B7" w:rsidRDefault="00DB28B7" w:rsidP="00D56D92">
      <w:pPr>
        <w:rPr>
          <w:rFonts w:ascii="ＭＳ ゴシック" w:eastAsia="ＭＳ ゴシック" w:hAnsi="ＭＳ ゴシック"/>
          <w:bCs/>
          <w:sz w:val="22"/>
        </w:rPr>
      </w:pPr>
    </w:p>
    <w:p w14:paraId="7009E8DD" w14:textId="77777777" w:rsidR="005E0969" w:rsidRDefault="003F400F" w:rsidP="00EC3E09">
      <w:pPr>
        <w:pStyle w:val="1"/>
        <w:jc w:val="right"/>
      </w:pPr>
      <w:r>
        <w:br w:type="page"/>
      </w:r>
      <w:r w:rsidR="00C04DD9">
        <w:rPr>
          <w:rFonts w:hint="eastAsia"/>
        </w:rPr>
        <w:lastRenderedPageBreak/>
        <w:t>別添</w:t>
      </w:r>
    </w:p>
    <w:p w14:paraId="4737569A"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31023693" w14:textId="77777777" w:rsidR="002861DC" w:rsidRDefault="002861DC" w:rsidP="005E0969">
      <w:pPr>
        <w:jc w:val="center"/>
        <w:rPr>
          <w:rFonts w:ascii="ＭＳ ゴシック" w:eastAsia="ＭＳ ゴシック" w:hAnsi="ＭＳ ゴシック"/>
          <w:bCs/>
          <w:sz w:val="22"/>
        </w:rPr>
      </w:pPr>
    </w:p>
    <w:p w14:paraId="3CF47D12"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0A6EE2F3"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5B053BB9"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2D111EE" w14:textId="77777777" w:rsidR="00E74084" w:rsidRDefault="00E74084" w:rsidP="00E74084">
      <w:pPr>
        <w:jc w:val="left"/>
        <w:rPr>
          <w:rFonts w:ascii="ＭＳ ゴシック" w:eastAsia="ＭＳ ゴシック" w:hAnsi="ＭＳ ゴシック"/>
          <w:bCs/>
          <w:sz w:val="22"/>
        </w:rPr>
      </w:pPr>
    </w:p>
    <w:p w14:paraId="59A9BC9D"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58F7D090" w14:textId="77777777" w:rsidTr="00661BBF">
        <w:trPr>
          <w:trHeight w:val="394"/>
        </w:trPr>
        <w:tc>
          <w:tcPr>
            <w:tcW w:w="10313" w:type="dxa"/>
            <w:vMerge w:val="restart"/>
            <w:hideMark/>
          </w:tcPr>
          <w:p w14:paraId="5FB5B544" w14:textId="72583012" w:rsidR="00E74084" w:rsidRPr="00661BBF" w:rsidRDefault="00EC3E09" w:rsidP="00661BBF">
            <w:pPr>
              <w:rPr>
                <w:rFonts w:ascii="ＭＳ ゴシック" w:eastAsia="ＭＳ ゴシック" w:hAnsi="ＭＳ ゴシック"/>
                <w:bCs/>
                <w:sz w:val="22"/>
              </w:rPr>
            </w:pPr>
            <w:r w:rsidRPr="00EC3E09">
              <w:rPr>
                <w:rFonts w:ascii="ＭＳ ゴシック" w:eastAsia="ＭＳ ゴシック" w:hAnsi="ＭＳ ゴシック" w:hint="eastAsia"/>
                <w:bCs/>
                <w:sz w:val="22"/>
              </w:rPr>
              <w:t>令和</w:t>
            </w:r>
            <w:r w:rsidR="00B3747E">
              <w:rPr>
                <w:rFonts w:ascii="ＭＳ ゴシック" w:eastAsia="ＭＳ ゴシック" w:hAnsi="ＭＳ ゴシック" w:hint="eastAsia"/>
                <w:bCs/>
                <w:sz w:val="22"/>
              </w:rPr>
              <w:t>８</w:t>
            </w:r>
            <w:r w:rsidRPr="00EC3E09">
              <w:rPr>
                <w:rFonts w:ascii="ＭＳ ゴシック" w:eastAsia="ＭＳ ゴシック" w:hAnsi="ＭＳ ゴシック" w:hint="eastAsia"/>
                <w:bCs/>
                <w:sz w:val="22"/>
              </w:rPr>
              <w:t>年度「基盤的共同研究開発に関するオープン＆クローズ戦略策定の推進・体制整備強化に向けた実証調査事業」</w:t>
            </w:r>
          </w:p>
        </w:tc>
      </w:tr>
      <w:tr w:rsidR="00E74084" w:rsidRPr="00C47515" w14:paraId="11CBB2B0" w14:textId="77777777" w:rsidTr="00661BBF">
        <w:trPr>
          <w:trHeight w:val="394"/>
        </w:trPr>
        <w:tc>
          <w:tcPr>
            <w:tcW w:w="10313" w:type="dxa"/>
            <w:vMerge/>
            <w:hideMark/>
          </w:tcPr>
          <w:p w14:paraId="3608FC81" w14:textId="77777777" w:rsidR="00E74084" w:rsidRPr="00661BBF" w:rsidRDefault="00E74084" w:rsidP="00661BBF">
            <w:pPr>
              <w:rPr>
                <w:rFonts w:ascii="ＭＳ ゴシック" w:eastAsia="ＭＳ ゴシック" w:hAnsi="ＭＳ ゴシック"/>
                <w:bCs/>
                <w:sz w:val="22"/>
              </w:rPr>
            </w:pPr>
          </w:p>
        </w:tc>
      </w:tr>
      <w:tr w:rsidR="00E74084" w:rsidRPr="00661BBF" w14:paraId="707EC5E6" w14:textId="77777777" w:rsidTr="00661BBF">
        <w:trPr>
          <w:trHeight w:val="394"/>
        </w:trPr>
        <w:tc>
          <w:tcPr>
            <w:tcW w:w="10313" w:type="dxa"/>
            <w:vMerge/>
            <w:hideMark/>
          </w:tcPr>
          <w:p w14:paraId="4E92CAE6" w14:textId="77777777" w:rsidR="00E74084" w:rsidRPr="00661BBF" w:rsidRDefault="00E74084" w:rsidP="00661BBF">
            <w:pPr>
              <w:rPr>
                <w:rFonts w:ascii="ＭＳ ゴシック" w:eastAsia="ＭＳ ゴシック" w:hAnsi="ＭＳ ゴシック"/>
                <w:bCs/>
                <w:sz w:val="22"/>
              </w:rPr>
            </w:pPr>
          </w:p>
        </w:tc>
      </w:tr>
    </w:tbl>
    <w:p w14:paraId="4A7AFB6B" w14:textId="77777777" w:rsidR="002861DC" w:rsidRDefault="002861DC" w:rsidP="005E0969">
      <w:pPr>
        <w:jc w:val="center"/>
        <w:rPr>
          <w:rFonts w:ascii="ＭＳ ゴシック" w:eastAsia="ＭＳ ゴシック" w:hAnsi="ＭＳ ゴシック"/>
          <w:bCs/>
          <w:sz w:val="22"/>
        </w:rPr>
      </w:pPr>
    </w:p>
    <w:p w14:paraId="6B0C233E"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1C4B9EC5" w14:textId="77777777" w:rsidR="00325753" w:rsidRPr="000F476E" w:rsidRDefault="00325753" w:rsidP="00325753">
      <w:pPr>
        <w:kinsoku w:val="0"/>
        <w:overflowPunct w:val="0"/>
        <w:ind w:leftChars="-273" w:left="-353" w:hangingChars="100" w:hanging="220"/>
        <w:rPr>
          <w:rFonts w:ascii="ＭＳ ゴシック" w:eastAsia="ＭＳ ゴシック" w:hAnsi="ＭＳ ゴシック"/>
          <w:sz w:val="22"/>
        </w:rPr>
      </w:pPr>
      <w:r w:rsidRPr="14DD5C59">
        <w:rPr>
          <w:rFonts w:ascii="ＭＳ ゴシック" w:eastAsia="ＭＳ ゴシック" w:hAnsi="ＭＳ ゴシック"/>
          <w:sz w:val="22"/>
        </w:rPr>
        <w:t>※「</w:t>
      </w:r>
      <w:r>
        <w:rPr>
          <w:rFonts w:ascii="ＭＳ ゴシック" w:eastAsia="ＭＳ ゴシック" w:hAnsi="ＭＳ ゴシック" w:hint="eastAsia"/>
          <w:sz w:val="22"/>
        </w:rPr>
        <w:t>９</w:t>
      </w:r>
      <w:r w:rsidRPr="14DD5C59">
        <w:rPr>
          <w:rFonts w:ascii="ＭＳ ゴシック" w:eastAsia="ＭＳ ゴシック" w:hAnsi="ＭＳ ゴシック"/>
          <w:sz w:val="22"/>
        </w:rPr>
        <w:t>．</w:t>
      </w:r>
      <w:r>
        <w:rPr>
          <w:rFonts w:ascii="ＭＳ ゴシック" w:eastAsia="ＭＳ ゴシック" w:hAnsi="ＭＳ ゴシック" w:hint="eastAsia"/>
          <w:sz w:val="22"/>
        </w:rPr>
        <w:t>契約について（</w:t>
      </w:r>
      <w:r w:rsidRPr="0012774E">
        <w:rPr>
          <w:rFonts w:ascii="ＭＳ ゴシック" w:eastAsia="ＭＳ ゴシック" w:hAnsi="ＭＳ ゴシック" w:hint="eastAsia"/>
          <w:bCs/>
          <w:sz w:val="22"/>
        </w:rPr>
        <w:t>２）再委託比率が５０％を超える場合</w:t>
      </w:r>
      <w:r w:rsidRPr="14DD5C59">
        <w:rPr>
          <w:rFonts w:ascii="ＭＳ ゴシック" w:eastAsia="ＭＳ ゴシック" w:hAnsi="ＭＳ ゴシック"/>
          <w:sz w:val="22"/>
        </w:rPr>
        <w:t>」に記載のある事業類型「Ⅰ」「Ⅱ」「Ⅲ」のいずれかを記載してください。</w:t>
      </w:r>
    </w:p>
    <w:p w14:paraId="5C889D30"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1113DAA2" w14:textId="77777777" w:rsidTr="000F476E">
        <w:trPr>
          <w:trHeight w:val="274"/>
        </w:trPr>
        <w:tc>
          <w:tcPr>
            <w:tcW w:w="10290" w:type="dxa"/>
            <w:hideMark/>
          </w:tcPr>
          <w:p w14:paraId="0003139B" w14:textId="77777777" w:rsidR="00056BA2" w:rsidRPr="000F476E" w:rsidRDefault="00EC3E09" w:rsidP="007418FB">
            <w:pPr>
              <w:rPr>
                <w:rFonts w:ascii="ＭＳ ゴシック" w:eastAsia="ＭＳ ゴシック" w:hAnsi="ＭＳ ゴシック"/>
                <w:bCs/>
                <w:sz w:val="22"/>
              </w:rPr>
            </w:pPr>
            <w:r>
              <w:rPr>
                <w:rFonts w:ascii="ＭＳ ゴシック" w:eastAsia="ＭＳ ゴシック" w:hAnsi="ＭＳ ゴシック" w:hint="eastAsia"/>
                <w:bCs/>
                <w:sz w:val="22"/>
              </w:rPr>
              <w:t>Ⅲ</w:t>
            </w:r>
          </w:p>
        </w:tc>
      </w:tr>
    </w:tbl>
    <w:p w14:paraId="41B72A9B" w14:textId="77777777" w:rsidR="00056BA2" w:rsidRPr="000F476E" w:rsidRDefault="00056BA2" w:rsidP="005E0969">
      <w:pPr>
        <w:jc w:val="center"/>
        <w:rPr>
          <w:rFonts w:ascii="ＭＳ ゴシック" w:eastAsia="ＭＳ ゴシック" w:hAnsi="ＭＳ ゴシック"/>
          <w:bCs/>
          <w:sz w:val="22"/>
        </w:rPr>
      </w:pPr>
    </w:p>
    <w:p w14:paraId="2AEA54FD"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7ACB3371"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60816578"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1A8F84E7" w14:textId="77777777" w:rsidTr="00D96146">
        <w:trPr>
          <w:trHeight w:val="1265"/>
        </w:trPr>
        <w:tc>
          <w:tcPr>
            <w:tcW w:w="10290" w:type="dxa"/>
            <w:hideMark/>
          </w:tcPr>
          <w:p w14:paraId="5F1E8A54"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31AD9B46"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6C2A8F57" w14:textId="77777777" w:rsidR="00BE1A32" w:rsidRPr="000F476E" w:rsidRDefault="00BE1A32" w:rsidP="0021052A">
            <w:pPr>
              <w:rPr>
                <w:rFonts w:ascii="ＭＳ ゴシック" w:eastAsia="ＭＳ ゴシック" w:hAnsi="ＭＳ ゴシック"/>
                <w:bCs/>
                <w:sz w:val="22"/>
              </w:rPr>
            </w:pPr>
          </w:p>
          <w:p w14:paraId="37C9DE50" w14:textId="77777777" w:rsidR="00BE1A32" w:rsidRPr="000F476E" w:rsidRDefault="00BE1A32" w:rsidP="0021052A">
            <w:pPr>
              <w:rPr>
                <w:rFonts w:ascii="ＭＳ ゴシック" w:eastAsia="ＭＳ ゴシック" w:hAnsi="ＭＳ ゴシック"/>
                <w:bCs/>
                <w:sz w:val="22"/>
              </w:rPr>
            </w:pPr>
          </w:p>
          <w:p w14:paraId="56627781" w14:textId="77777777" w:rsidR="00BE1A32" w:rsidRPr="000F476E" w:rsidRDefault="00BE1A32" w:rsidP="0021052A">
            <w:pPr>
              <w:rPr>
                <w:rFonts w:ascii="ＭＳ ゴシック" w:eastAsia="ＭＳ ゴシック" w:hAnsi="ＭＳ ゴシック"/>
                <w:bCs/>
                <w:sz w:val="22"/>
              </w:rPr>
            </w:pPr>
          </w:p>
        </w:tc>
      </w:tr>
    </w:tbl>
    <w:p w14:paraId="0EEA611F" w14:textId="77777777" w:rsidR="00F65BF7" w:rsidRPr="000F476E" w:rsidRDefault="00F65BF7" w:rsidP="00E8415E">
      <w:pPr>
        <w:rPr>
          <w:rFonts w:ascii="ＭＳ ゴシック" w:eastAsia="ＭＳ ゴシック" w:hAnsi="ＭＳ ゴシック"/>
          <w:bCs/>
          <w:sz w:val="22"/>
        </w:rPr>
      </w:pPr>
    </w:p>
    <w:p w14:paraId="509C9583"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2220A5B9"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7B19DFAE" w14:textId="77777777" w:rsidTr="000F476E">
        <w:trPr>
          <w:trHeight w:val="356"/>
        </w:trPr>
        <w:tc>
          <w:tcPr>
            <w:tcW w:w="10309" w:type="dxa"/>
            <w:hideMark/>
          </w:tcPr>
          <w:p w14:paraId="59826998"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2AA712E5" w14:textId="77777777" w:rsidR="00056BA2" w:rsidRPr="000F476E" w:rsidRDefault="00056BA2" w:rsidP="00E8415E">
      <w:pPr>
        <w:rPr>
          <w:rFonts w:ascii="ＭＳ ゴシック" w:eastAsia="ＭＳ ゴシック" w:hAnsi="ＭＳ ゴシック"/>
          <w:bCs/>
          <w:sz w:val="22"/>
        </w:rPr>
      </w:pPr>
    </w:p>
    <w:p w14:paraId="668C9842" w14:textId="77777777" w:rsidR="00AB2BEF" w:rsidRPr="000F476E" w:rsidRDefault="00AB2BEF" w:rsidP="00E8415E">
      <w:pPr>
        <w:rPr>
          <w:rFonts w:ascii="ＭＳ ゴシック" w:eastAsia="ＭＳ ゴシック" w:hAnsi="ＭＳ ゴシック"/>
          <w:bCs/>
          <w:sz w:val="22"/>
        </w:rPr>
      </w:pPr>
    </w:p>
    <w:p w14:paraId="3AB9F73D" w14:textId="77777777" w:rsidR="00AB2BEF" w:rsidRPr="000F476E" w:rsidRDefault="00AB2BEF" w:rsidP="00E8415E">
      <w:pPr>
        <w:rPr>
          <w:rFonts w:ascii="ＭＳ ゴシック" w:eastAsia="ＭＳ ゴシック" w:hAnsi="ＭＳ ゴシック"/>
          <w:bCs/>
          <w:sz w:val="22"/>
        </w:rPr>
      </w:pPr>
    </w:p>
    <w:p w14:paraId="0B4EC225" w14:textId="77777777" w:rsidR="00AB2BEF" w:rsidRPr="000F476E" w:rsidRDefault="00AB2BEF" w:rsidP="00E8415E">
      <w:pPr>
        <w:rPr>
          <w:rFonts w:ascii="ＭＳ ゴシック" w:eastAsia="ＭＳ ゴシック" w:hAnsi="ＭＳ ゴシック"/>
          <w:bCs/>
          <w:sz w:val="22"/>
        </w:rPr>
      </w:pPr>
    </w:p>
    <w:p w14:paraId="677AB6E4" w14:textId="77777777" w:rsidR="00972125" w:rsidRPr="000F476E" w:rsidRDefault="00972125" w:rsidP="00E8415E">
      <w:pPr>
        <w:rPr>
          <w:rFonts w:ascii="ＭＳ ゴシック" w:eastAsia="ＭＳ ゴシック" w:hAnsi="ＭＳ ゴシック"/>
          <w:bCs/>
          <w:sz w:val="22"/>
        </w:rPr>
      </w:pPr>
    </w:p>
    <w:p w14:paraId="69C74488" w14:textId="77777777" w:rsidR="00972125" w:rsidRPr="000F476E" w:rsidRDefault="00972125" w:rsidP="00E8415E">
      <w:pPr>
        <w:rPr>
          <w:rFonts w:ascii="ＭＳ ゴシック" w:eastAsia="ＭＳ ゴシック" w:hAnsi="ＭＳ ゴシック"/>
          <w:bCs/>
          <w:sz w:val="22"/>
        </w:rPr>
      </w:pPr>
    </w:p>
    <w:p w14:paraId="1C9D1157" w14:textId="77777777" w:rsidR="00E8415E" w:rsidRPr="000F476E" w:rsidRDefault="00EC3E09" w:rsidP="00D96146">
      <w:pPr>
        <w:ind w:leftChars="-472" w:left="-991"/>
        <w:rPr>
          <w:rFonts w:ascii="ＭＳ ゴシック" w:eastAsia="ＭＳ ゴシック" w:hAnsi="ＭＳ ゴシック"/>
          <w:bCs/>
          <w:sz w:val="22"/>
        </w:rPr>
      </w:pPr>
      <w:r>
        <w:rPr>
          <w:rFonts w:ascii="ＭＳ ゴシック" w:eastAsia="ＭＳ ゴシック" w:hAnsi="ＭＳ ゴシック"/>
          <w:bCs/>
          <w:sz w:val="22"/>
        </w:rPr>
        <w:br w:type="page"/>
      </w:r>
      <w:r w:rsidR="00056BA2"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43730EE2" w14:textId="77777777" w:rsidTr="003F400F">
        <w:trPr>
          <w:cantSplit/>
          <w:trHeight w:val="994"/>
        </w:trPr>
        <w:tc>
          <w:tcPr>
            <w:tcW w:w="1844" w:type="dxa"/>
            <w:tcBorders>
              <w:top w:val="single" w:sz="12" w:space="0" w:color="auto"/>
              <w:left w:val="single" w:sz="12" w:space="0" w:color="auto"/>
            </w:tcBorders>
            <w:vAlign w:val="center"/>
          </w:tcPr>
          <w:p w14:paraId="50AEFAB7"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63D51C97"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01B6AC18"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57F4C306"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3EAA0C3"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B2632A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2BD663A3" w14:textId="77777777" w:rsidTr="003F400F">
        <w:trPr>
          <w:cantSplit/>
          <w:trHeight w:val="765"/>
        </w:trPr>
        <w:tc>
          <w:tcPr>
            <w:tcW w:w="1844" w:type="dxa"/>
            <w:tcBorders>
              <w:left w:val="single" w:sz="12" w:space="0" w:color="auto"/>
            </w:tcBorders>
            <w:vAlign w:val="center"/>
          </w:tcPr>
          <w:p w14:paraId="300ECD7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42EE2900"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5A7B0C1"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D34A817"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78215B3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32B607A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0C5173DC"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3E7E66D3" w14:textId="77777777" w:rsidTr="003F400F">
        <w:trPr>
          <w:cantSplit/>
          <w:trHeight w:val="765"/>
        </w:trPr>
        <w:tc>
          <w:tcPr>
            <w:tcW w:w="1844" w:type="dxa"/>
            <w:tcBorders>
              <w:left w:val="single" w:sz="12" w:space="0" w:color="auto"/>
            </w:tcBorders>
            <w:vAlign w:val="center"/>
          </w:tcPr>
          <w:p w14:paraId="5AB93E34" w14:textId="77777777" w:rsidR="003663C7" w:rsidRPr="000F476E" w:rsidRDefault="003663C7" w:rsidP="00990849">
            <w:pPr>
              <w:rPr>
                <w:rFonts w:ascii="ＭＳ ゴシック" w:eastAsia="ＭＳ ゴシック" w:hAnsi="ＭＳ ゴシック"/>
                <w:sz w:val="22"/>
                <w:lang w:eastAsia="zh-TW"/>
              </w:rPr>
            </w:pPr>
            <w:r w:rsidRPr="000F476E">
              <w:rPr>
                <w:rFonts w:ascii="ＭＳ ゴシック" w:eastAsia="ＭＳ ゴシック" w:hAnsi="ＭＳ ゴシック" w:hint="eastAsia"/>
                <w:sz w:val="22"/>
                <w:lang w:eastAsia="zh-TW"/>
              </w:rPr>
              <w:t>【例】○○（株）</w:t>
            </w:r>
          </w:p>
          <w:p w14:paraId="0F943081" w14:textId="77777777" w:rsidR="00151233"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hint="eastAsia"/>
                <w:sz w:val="22"/>
                <w:lang w:eastAsia="zh-TW"/>
              </w:rPr>
              <w:t>[再委託先]</w:t>
            </w:r>
          </w:p>
        </w:tc>
        <w:tc>
          <w:tcPr>
            <w:tcW w:w="992" w:type="dxa"/>
            <w:tcBorders>
              <w:right w:val="single" w:sz="12" w:space="0" w:color="auto"/>
            </w:tcBorders>
            <w:vAlign w:val="center"/>
          </w:tcPr>
          <w:p w14:paraId="43156FA6"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28690248"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F8948DD"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30BD35C8"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65C4F7EB"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5067F066"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2E91E4AB" w14:textId="77777777" w:rsidTr="003F400F">
        <w:trPr>
          <w:cantSplit/>
          <w:trHeight w:val="765"/>
        </w:trPr>
        <w:tc>
          <w:tcPr>
            <w:tcW w:w="1844" w:type="dxa"/>
            <w:tcBorders>
              <w:left w:val="single" w:sz="12" w:space="0" w:color="auto"/>
            </w:tcBorders>
            <w:vAlign w:val="center"/>
          </w:tcPr>
          <w:p w14:paraId="123B8A77" w14:textId="77777777" w:rsidR="003663C7"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hint="eastAsia"/>
                <w:sz w:val="22"/>
                <w:lang w:eastAsia="zh-TW"/>
              </w:rPr>
              <w:t>【例】△△（株）</w:t>
            </w:r>
          </w:p>
          <w:p w14:paraId="113BBA98" w14:textId="77777777" w:rsidR="00151233"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hint="eastAsia"/>
                <w:sz w:val="22"/>
                <w:lang w:eastAsia="zh-TW"/>
              </w:rPr>
              <w:t>[再々委託先]</w:t>
            </w:r>
          </w:p>
        </w:tc>
        <w:tc>
          <w:tcPr>
            <w:tcW w:w="992" w:type="dxa"/>
            <w:tcBorders>
              <w:right w:val="single" w:sz="12" w:space="0" w:color="auto"/>
            </w:tcBorders>
            <w:vAlign w:val="center"/>
          </w:tcPr>
          <w:p w14:paraId="3B721802"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30FE6C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3416641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5A0BD9B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13AB52BD"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6BF52730" w14:textId="77777777" w:rsidTr="003F400F">
        <w:trPr>
          <w:cantSplit/>
          <w:trHeight w:val="765"/>
        </w:trPr>
        <w:tc>
          <w:tcPr>
            <w:tcW w:w="1844" w:type="dxa"/>
            <w:tcBorders>
              <w:left w:val="single" w:sz="12" w:space="0" w:color="auto"/>
            </w:tcBorders>
            <w:vAlign w:val="center"/>
          </w:tcPr>
          <w:p w14:paraId="2DFE3CF4" w14:textId="77777777" w:rsidR="003663C7"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hint="eastAsia"/>
                <w:sz w:val="22"/>
                <w:lang w:eastAsia="zh-TW"/>
              </w:rPr>
              <w:t>【例】□□（株）</w:t>
            </w:r>
          </w:p>
          <w:p w14:paraId="0D752566" w14:textId="77777777" w:rsidR="00151233" w:rsidRPr="000F476E" w:rsidRDefault="00151233" w:rsidP="00990849">
            <w:pPr>
              <w:rPr>
                <w:rFonts w:ascii="ＭＳ ゴシック" w:eastAsia="ＭＳ ゴシック" w:hAnsi="ＭＳ ゴシック"/>
                <w:sz w:val="22"/>
                <w:lang w:eastAsia="zh-TW"/>
              </w:rPr>
            </w:pPr>
            <w:r w:rsidRPr="000F476E">
              <w:rPr>
                <w:rFonts w:ascii="ＭＳ ゴシック" w:eastAsia="ＭＳ ゴシック" w:hAnsi="ＭＳ ゴシック" w:hint="eastAsia"/>
                <w:sz w:val="22"/>
                <w:lang w:eastAsia="zh-TW"/>
              </w:rPr>
              <w:t>[再々委託先]</w:t>
            </w:r>
          </w:p>
        </w:tc>
        <w:tc>
          <w:tcPr>
            <w:tcW w:w="992" w:type="dxa"/>
            <w:tcBorders>
              <w:right w:val="single" w:sz="12" w:space="0" w:color="auto"/>
            </w:tcBorders>
            <w:vAlign w:val="center"/>
          </w:tcPr>
          <w:p w14:paraId="62287BD7"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623D360"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6770F5C5"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39175F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2E682235"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602100A" w14:textId="77777777" w:rsidTr="003F400F">
        <w:trPr>
          <w:cantSplit/>
          <w:trHeight w:val="765"/>
        </w:trPr>
        <w:tc>
          <w:tcPr>
            <w:tcW w:w="1844" w:type="dxa"/>
            <w:tcBorders>
              <w:left w:val="single" w:sz="12" w:space="0" w:color="auto"/>
              <w:bottom w:val="single" w:sz="12" w:space="0" w:color="auto"/>
            </w:tcBorders>
            <w:vAlign w:val="center"/>
          </w:tcPr>
          <w:p w14:paraId="36ED57C5"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4A4CF9CE"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06183A7E"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6A88A167"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16A4DE03"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4DE5DAA7" w14:textId="77777777" w:rsidR="003663C7" w:rsidRPr="000F476E" w:rsidRDefault="003663C7" w:rsidP="00990849">
            <w:pPr>
              <w:rPr>
                <w:rFonts w:ascii="ＭＳ ゴシック" w:eastAsia="ＭＳ ゴシック" w:hAnsi="ＭＳ ゴシック"/>
                <w:bCs/>
                <w:sz w:val="22"/>
              </w:rPr>
            </w:pPr>
          </w:p>
        </w:tc>
      </w:tr>
    </w:tbl>
    <w:p w14:paraId="182DFB2B"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3709688E"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7EFCD172" w14:textId="2409E0C5"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43FBF5A7"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340BEF98"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48F37196" w14:textId="77777777" w:rsidR="00151233" w:rsidRPr="000F476E" w:rsidRDefault="00151233" w:rsidP="000F476E">
      <w:pPr>
        <w:jc w:val="left"/>
        <w:rPr>
          <w:rFonts w:ascii="ＭＳ ゴシック" w:eastAsia="ＭＳ ゴシック" w:hAnsi="ＭＳ ゴシック"/>
          <w:bCs/>
          <w:sz w:val="22"/>
        </w:rPr>
      </w:pPr>
    </w:p>
    <w:p w14:paraId="3E595964"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6520E133" w14:textId="77777777" w:rsidTr="00E83EDD">
        <w:trPr>
          <w:trHeight w:val="2974"/>
          <w:jc w:val="center"/>
        </w:trPr>
        <w:tc>
          <w:tcPr>
            <w:tcW w:w="10271" w:type="dxa"/>
          </w:tcPr>
          <w:p w14:paraId="04C71943" w14:textId="70AE29C9" w:rsidR="002B7701" w:rsidRPr="000F476E" w:rsidRDefault="00C2402A"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23475E31" wp14:editId="3041AA2F">
                      <wp:simplePos x="0" y="0"/>
                      <wp:positionH relativeFrom="column">
                        <wp:posOffset>4607560</wp:posOffset>
                      </wp:positionH>
                      <wp:positionV relativeFrom="paragraph">
                        <wp:posOffset>1329690</wp:posOffset>
                      </wp:positionV>
                      <wp:extent cx="1367155" cy="325120"/>
                      <wp:effectExtent l="12065" t="12700" r="11430" b="24130"/>
                      <wp:wrapNone/>
                      <wp:docPr id="16"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6E0335D"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21F21F1"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75E31" id="テキスト ボックス 11" o:spid="_x0000_s103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i18ITqgIAAHA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06E0335D"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21F21F1"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03F541B1" wp14:editId="116681DF">
                      <wp:simplePos x="0" y="0"/>
                      <wp:positionH relativeFrom="column">
                        <wp:posOffset>4606925</wp:posOffset>
                      </wp:positionH>
                      <wp:positionV relativeFrom="paragraph">
                        <wp:posOffset>804545</wp:posOffset>
                      </wp:positionV>
                      <wp:extent cx="1367155" cy="325120"/>
                      <wp:effectExtent l="11430" t="11430" r="12065" b="25400"/>
                      <wp:wrapNone/>
                      <wp:docPr id="1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8F5489D"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4EFA06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541B1" id="テキスト ボックス 10" o:spid="_x0000_s103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f/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" strokecolor="#f4b083" strokeweight="1pt">
                      <v:fill color2="#f7caac" focus="100%" type="gradient"/>
                      <v:shadow on="t" color="#823b0b" opacity=".5" offset="1pt"/>
                      <v:textbox>
                        <w:txbxContent>
                          <w:p w14:paraId="68F5489D"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4EFA06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72E5C624" wp14:editId="01C2D61F">
                      <wp:simplePos x="0" y="0"/>
                      <wp:positionH relativeFrom="column">
                        <wp:posOffset>4138930</wp:posOffset>
                      </wp:positionH>
                      <wp:positionV relativeFrom="paragraph">
                        <wp:posOffset>1466850</wp:posOffset>
                      </wp:positionV>
                      <wp:extent cx="467995" cy="0"/>
                      <wp:effectExtent l="10160" t="6985" r="7620" b="12065"/>
                      <wp:wrapNone/>
                      <wp:docPr id="1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2"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040E2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73EF3EAC" wp14:editId="03C74803">
                      <wp:simplePos x="0" y="0"/>
                      <wp:positionH relativeFrom="column">
                        <wp:posOffset>4139565</wp:posOffset>
                      </wp:positionH>
                      <wp:positionV relativeFrom="paragraph">
                        <wp:posOffset>955040</wp:posOffset>
                      </wp:positionV>
                      <wp:extent cx="467995" cy="0"/>
                      <wp:effectExtent l="10795" t="9525" r="6985" b="952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2"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180B3B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3C444665" wp14:editId="76FC4528">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3" style="position:absolute;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E1F6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224D588D" wp14:editId="5CB41359">
                      <wp:simplePos x="0" y="0"/>
                      <wp:positionH relativeFrom="column">
                        <wp:posOffset>3779520</wp:posOffset>
                      </wp:positionH>
                      <wp:positionV relativeFrom="paragraph">
                        <wp:posOffset>1079500</wp:posOffset>
                      </wp:positionV>
                      <wp:extent cx="360045" cy="0"/>
                      <wp:effectExtent l="12700" t="10160" r="8255" b="8890"/>
                      <wp:wrapNone/>
                      <wp:docPr id="9"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58586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0C4AD41F" wp14:editId="1A70DFFC">
                      <wp:simplePos x="0" y="0"/>
                      <wp:positionH relativeFrom="column">
                        <wp:posOffset>2397760</wp:posOffset>
                      </wp:positionH>
                      <wp:positionV relativeFrom="paragraph">
                        <wp:posOffset>905510</wp:posOffset>
                      </wp:positionV>
                      <wp:extent cx="1367155" cy="325120"/>
                      <wp:effectExtent l="12065" t="7620" r="11430" b="29210"/>
                      <wp:wrapNone/>
                      <wp:docPr id="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F72466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E0447A6"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AD41F" id="テキスト ボックス 5" o:spid="_x0000_s103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ZRYAH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F72466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E0447A6"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2DB853E6" wp14:editId="08E06608">
                      <wp:simplePos x="0" y="0"/>
                      <wp:positionH relativeFrom="column">
                        <wp:posOffset>2389505</wp:posOffset>
                      </wp:positionH>
                      <wp:positionV relativeFrom="paragraph">
                        <wp:posOffset>193675</wp:posOffset>
                      </wp:positionV>
                      <wp:extent cx="1367155" cy="325120"/>
                      <wp:effectExtent l="13335" t="10160" r="10160" b="2667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D55FCB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6CDEA66"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853E6" id="テキスト ボックス 1" o:spid="_x0000_s103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xVj18qsCAABw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2D55FCB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6CDEA66"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13775F98" wp14:editId="77D55D8E">
                      <wp:simplePos x="0" y="0"/>
                      <wp:positionH relativeFrom="column">
                        <wp:posOffset>1918335</wp:posOffset>
                      </wp:positionH>
                      <wp:positionV relativeFrom="paragraph">
                        <wp:posOffset>1085215</wp:posOffset>
                      </wp:positionV>
                      <wp:extent cx="467995" cy="0"/>
                      <wp:effectExtent l="8890" t="6350" r="8890" b="1270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4"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36CCA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659B172B" wp14:editId="70865304">
                      <wp:simplePos x="0" y="0"/>
                      <wp:positionH relativeFrom="column">
                        <wp:posOffset>1921510</wp:posOffset>
                      </wp:positionH>
                      <wp:positionV relativeFrom="paragraph">
                        <wp:posOffset>375920</wp:posOffset>
                      </wp:positionV>
                      <wp:extent cx="467995" cy="0"/>
                      <wp:effectExtent l="12065" t="11430" r="5715" b="76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3"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4A63F5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09D4BB5E" wp14:editId="18CFA1E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7" style="position:absolute;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37EC1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4124CA75" wp14:editId="533EAF03">
                      <wp:simplePos x="0" y="0"/>
                      <wp:positionH relativeFrom="column">
                        <wp:posOffset>1597660</wp:posOffset>
                      </wp:positionH>
                      <wp:positionV relativeFrom="paragraph">
                        <wp:posOffset>558165</wp:posOffset>
                      </wp:positionV>
                      <wp:extent cx="323850" cy="0"/>
                      <wp:effectExtent l="12065" t="12700" r="6985" b="6350"/>
                      <wp:wrapNone/>
                      <wp:docPr id="2"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5"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2CA9F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3B77C505" wp14:editId="03BEB77F">
                      <wp:simplePos x="0" y="0"/>
                      <wp:positionH relativeFrom="column">
                        <wp:posOffset>-5080</wp:posOffset>
                      </wp:positionH>
                      <wp:positionV relativeFrom="paragraph">
                        <wp:posOffset>396240</wp:posOffset>
                      </wp:positionV>
                      <wp:extent cx="1589405" cy="325120"/>
                      <wp:effectExtent l="9525" t="12700" r="10795" b="24130"/>
                      <wp:wrapNone/>
                      <wp:docPr id="1"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940648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65E7D24"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7C505" id="テキスト ボックス 18" o:spid="_x0000_s104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8T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XYQKErD5o9QV9CIwShwzsFm0bbnxh1&#10;MPMldj+OxHKM5HsFvbCeLRbhkYiHxXKVwcFOLYephSgKoUrsofi43fvhYTkaK+oGMg3TpPQW5qES&#10;sVWfUY1TBHMd6xrfoPBwTM/x1vNLufkF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i4X/E6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6940648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65E7D24"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396C54C5" w14:textId="77777777" w:rsidR="002B7701" w:rsidRPr="000F476E" w:rsidRDefault="002B7701" w:rsidP="002B7701">
      <w:pPr>
        <w:ind w:leftChars="-405" w:left="-850"/>
        <w:jc w:val="left"/>
        <w:rPr>
          <w:rFonts w:ascii="ＭＳ ゴシック" w:eastAsia="ＭＳ ゴシック" w:hAnsi="ＭＳ ゴシック"/>
          <w:bCs/>
          <w:sz w:val="22"/>
        </w:rPr>
      </w:pPr>
    </w:p>
    <w:p w14:paraId="0BFCCAFB" w14:textId="77777777" w:rsidR="00AB2BEF" w:rsidRPr="000F476E" w:rsidRDefault="00AB2BEF" w:rsidP="002B7701">
      <w:pPr>
        <w:ind w:leftChars="-405" w:left="-850"/>
        <w:jc w:val="left"/>
        <w:rPr>
          <w:rFonts w:ascii="ＭＳ ゴシック" w:eastAsia="ＭＳ ゴシック" w:hAnsi="ＭＳ ゴシック"/>
          <w:bCs/>
          <w:sz w:val="22"/>
        </w:rPr>
      </w:pPr>
    </w:p>
    <w:p w14:paraId="7C03C89C" w14:textId="77777777" w:rsidR="00AB2BEF" w:rsidRPr="000F476E" w:rsidRDefault="00AB2BEF" w:rsidP="002B7701">
      <w:pPr>
        <w:ind w:leftChars="-405" w:left="-850"/>
        <w:jc w:val="left"/>
        <w:rPr>
          <w:rFonts w:ascii="ＭＳ ゴシック" w:eastAsia="ＭＳ ゴシック" w:hAnsi="ＭＳ ゴシック"/>
          <w:bCs/>
          <w:sz w:val="22"/>
        </w:rPr>
      </w:pPr>
    </w:p>
    <w:p w14:paraId="3834092D" w14:textId="77777777" w:rsidR="00AB2BEF" w:rsidRPr="000F476E" w:rsidRDefault="00AB2BEF" w:rsidP="002B7701">
      <w:pPr>
        <w:ind w:leftChars="-405" w:left="-850"/>
        <w:jc w:val="left"/>
        <w:rPr>
          <w:rFonts w:ascii="ＭＳ ゴシック" w:eastAsia="ＭＳ ゴシック" w:hAnsi="ＭＳ ゴシック"/>
          <w:bCs/>
          <w:sz w:val="22"/>
        </w:rPr>
      </w:pPr>
    </w:p>
    <w:p w14:paraId="3F50CA9B" w14:textId="77777777" w:rsidR="00E74084" w:rsidRPr="000F476E" w:rsidRDefault="00EC3E09" w:rsidP="002861DC">
      <w:pPr>
        <w:ind w:leftChars="-405" w:left="-850"/>
        <w:jc w:val="left"/>
        <w:rPr>
          <w:rFonts w:ascii="ＭＳ ゴシック" w:eastAsia="ＭＳ ゴシック" w:hAnsi="ＭＳ ゴシック"/>
          <w:bCs/>
          <w:sz w:val="22"/>
        </w:rPr>
      </w:pPr>
      <w:r>
        <w:rPr>
          <w:rFonts w:ascii="ＭＳ ゴシック" w:eastAsia="ＭＳ ゴシック" w:hAnsi="ＭＳ ゴシック"/>
          <w:bCs/>
          <w:sz w:val="22"/>
        </w:rPr>
        <w:br w:type="page"/>
      </w:r>
      <w:r w:rsidR="00AB2BEF"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7A82E2C7" w14:textId="77777777" w:rsidTr="00661BBF">
        <w:trPr>
          <w:trHeight w:val="360"/>
        </w:trPr>
        <w:tc>
          <w:tcPr>
            <w:tcW w:w="10325" w:type="dxa"/>
            <w:vMerge w:val="restart"/>
            <w:hideMark/>
          </w:tcPr>
          <w:p w14:paraId="19796C2F"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623812AD"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1C315B41"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2C868F60" w14:textId="77777777" w:rsidR="00056BA2" w:rsidRPr="000F476E" w:rsidRDefault="00056BA2" w:rsidP="00056BA2">
            <w:pPr>
              <w:rPr>
                <w:rFonts w:ascii="ＭＳ ゴシック" w:eastAsia="ＭＳ ゴシック" w:hAnsi="ＭＳ ゴシック"/>
                <w:bCs/>
                <w:sz w:val="22"/>
              </w:rPr>
            </w:pPr>
          </w:p>
          <w:p w14:paraId="413729A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7C457BA0" w14:textId="77777777" w:rsidR="00056BA2" w:rsidRPr="000F476E" w:rsidRDefault="00056BA2" w:rsidP="00056BA2">
            <w:pPr>
              <w:rPr>
                <w:rFonts w:ascii="ＭＳ ゴシック" w:eastAsia="ＭＳ ゴシック" w:hAnsi="ＭＳ ゴシック"/>
                <w:bCs/>
                <w:sz w:val="22"/>
              </w:rPr>
            </w:pPr>
          </w:p>
          <w:p w14:paraId="10A49D6B"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1637C1C1" w14:textId="77777777" w:rsidR="00056BA2" w:rsidRPr="000F476E" w:rsidRDefault="00056BA2" w:rsidP="00056BA2">
            <w:pPr>
              <w:rPr>
                <w:rFonts w:ascii="ＭＳ ゴシック" w:eastAsia="ＭＳ ゴシック" w:hAnsi="ＭＳ ゴシック"/>
                <w:bCs/>
                <w:sz w:val="22"/>
              </w:rPr>
            </w:pPr>
          </w:p>
          <w:p w14:paraId="7410BF35"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1845A00" w14:textId="77777777" w:rsidR="00056BA2" w:rsidRPr="000F476E" w:rsidRDefault="00056BA2" w:rsidP="00056BA2">
            <w:pPr>
              <w:rPr>
                <w:rFonts w:ascii="ＭＳ ゴシック" w:eastAsia="ＭＳ ゴシック" w:hAnsi="ＭＳ ゴシック"/>
                <w:bCs/>
                <w:sz w:val="22"/>
              </w:rPr>
            </w:pPr>
          </w:p>
          <w:p w14:paraId="0D7D94AF"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5BDB985" w14:textId="77777777" w:rsidR="005E0969" w:rsidRPr="00661BBF" w:rsidRDefault="005E0969" w:rsidP="00661BBF">
            <w:pPr>
              <w:rPr>
                <w:rFonts w:ascii="ＭＳ ゴシック" w:eastAsia="ＭＳ ゴシック" w:hAnsi="ＭＳ ゴシック"/>
                <w:bCs/>
                <w:sz w:val="22"/>
              </w:rPr>
            </w:pPr>
          </w:p>
        </w:tc>
      </w:tr>
      <w:tr w:rsidR="005E0969" w:rsidRPr="00661BBF" w14:paraId="439A3FEB" w14:textId="77777777" w:rsidTr="00661BBF">
        <w:trPr>
          <w:trHeight w:val="360"/>
        </w:trPr>
        <w:tc>
          <w:tcPr>
            <w:tcW w:w="10325" w:type="dxa"/>
            <w:vMerge/>
            <w:hideMark/>
          </w:tcPr>
          <w:p w14:paraId="0A42E6BB" w14:textId="77777777" w:rsidR="005E0969" w:rsidRPr="00661BBF" w:rsidRDefault="005E0969" w:rsidP="00661BBF">
            <w:pPr>
              <w:rPr>
                <w:rFonts w:ascii="ＭＳ ゴシック" w:eastAsia="ＭＳ ゴシック" w:hAnsi="ＭＳ ゴシック"/>
                <w:bCs/>
                <w:sz w:val="22"/>
              </w:rPr>
            </w:pPr>
          </w:p>
        </w:tc>
      </w:tr>
      <w:tr w:rsidR="005E0969" w:rsidRPr="00661BBF" w14:paraId="1184C641" w14:textId="77777777" w:rsidTr="00661BBF">
        <w:trPr>
          <w:trHeight w:val="360"/>
        </w:trPr>
        <w:tc>
          <w:tcPr>
            <w:tcW w:w="10325" w:type="dxa"/>
            <w:vMerge/>
            <w:hideMark/>
          </w:tcPr>
          <w:p w14:paraId="0F92E5C1" w14:textId="77777777" w:rsidR="005E0969" w:rsidRPr="00661BBF" w:rsidRDefault="005E0969" w:rsidP="00661BBF">
            <w:pPr>
              <w:rPr>
                <w:rFonts w:ascii="ＭＳ ゴシック" w:eastAsia="ＭＳ ゴシック" w:hAnsi="ＭＳ ゴシック"/>
                <w:bCs/>
                <w:sz w:val="22"/>
              </w:rPr>
            </w:pPr>
          </w:p>
        </w:tc>
      </w:tr>
    </w:tbl>
    <w:p w14:paraId="2DB65460" w14:textId="77777777" w:rsidR="00DB7F25" w:rsidRDefault="00DB7F25" w:rsidP="00DB7F25">
      <w:pPr>
        <w:ind w:leftChars="-472" w:left="-991"/>
        <w:jc w:val="left"/>
        <w:rPr>
          <w:rFonts w:ascii="ＭＳ ゴシック" w:eastAsia="ＭＳ ゴシック" w:hAnsi="ＭＳ ゴシック"/>
          <w:bCs/>
          <w:sz w:val="18"/>
          <w:szCs w:val="18"/>
        </w:rPr>
      </w:pPr>
    </w:p>
    <w:p w14:paraId="46CFB985"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EC3E09">
        <w:rPr>
          <w:rFonts w:ascii="ＭＳ ゴシック" w:eastAsia="ＭＳ ゴシック" w:hAnsi="ＭＳ ゴシック" w:hint="eastAsia"/>
          <w:bCs/>
          <w:szCs w:val="21"/>
        </w:rPr>
        <w:t>※本理由書は開示請求があった場合は、原則開示となる文書である</w:t>
      </w:r>
      <w:r w:rsidRPr="00EC3E09">
        <w:rPr>
          <w:rFonts w:ascii="ＭＳ ゴシック" w:eastAsia="ＭＳ ゴシック" w:hAnsi="ＭＳ ゴシック" w:hint="eastAsia"/>
          <w:bCs/>
          <w:sz w:val="20"/>
          <w:szCs w:val="20"/>
        </w:rPr>
        <w:t>ことを前提に記入すること</w:t>
      </w:r>
      <w:r w:rsidRPr="00EC3E09">
        <w:rPr>
          <w:rFonts w:ascii="ＭＳ ゴシック" w:eastAsia="ＭＳ ゴシック" w:hAnsi="ＭＳ ゴシック" w:hint="eastAsia"/>
          <w:bCs/>
          <w:szCs w:val="21"/>
        </w:rPr>
        <w:t>。</w:t>
      </w:r>
    </w:p>
    <w:p w14:paraId="2A0D0A92"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515B420E" w14:textId="77777777" w:rsidR="0050693C" w:rsidRPr="00387251" w:rsidRDefault="0050693C" w:rsidP="00EC3E09">
      <w:pPr>
        <w:pStyle w:val="1"/>
        <w:jc w:val="right"/>
      </w:pPr>
      <w:r>
        <w:rPr>
          <w:rFonts w:ascii="Meiryo UI" w:eastAsia="Meiryo UI" w:hAnsi="Meiryo UI" w:cs="ＭＳ Ｐゴシック"/>
          <w:color w:val="000000"/>
          <w:kern w:val="0"/>
        </w:rPr>
        <w:br w:type="page"/>
      </w:r>
      <w:r>
        <w:rPr>
          <w:rFonts w:hint="eastAsia"/>
        </w:rPr>
        <w:lastRenderedPageBreak/>
        <w:t>（様式</w:t>
      </w:r>
      <w:r w:rsidR="00EC3E09">
        <w:rPr>
          <w:rFonts w:hint="eastAsia"/>
        </w:rPr>
        <w:t>３</w:t>
      </w:r>
      <w:r w:rsidRPr="00D03637">
        <w:rPr>
          <w:rFonts w:hint="eastAsia"/>
        </w:rPr>
        <w:t>）</w:t>
      </w:r>
    </w:p>
    <w:p w14:paraId="3501E3B6"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248981AE" w14:textId="77777777" w:rsidR="0050693C" w:rsidRDefault="0050693C" w:rsidP="0050693C">
      <w:pPr>
        <w:rPr>
          <w:rFonts w:ascii="‚l‚r –¾’©"/>
        </w:rPr>
      </w:pPr>
    </w:p>
    <w:p w14:paraId="4A40AB6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305EAB4A" w14:textId="77777777" w:rsidTr="00C622DC">
        <w:tc>
          <w:tcPr>
            <w:tcW w:w="1843" w:type="dxa"/>
            <w:gridSpan w:val="2"/>
          </w:tcPr>
          <w:p w14:paraId="2DFC7B4A" w14:textId="77777777" w:rsidR="0050693C" w:rsidRPr="00C622DC" w:rsidRDefault="0050693C" w:rsidP="00C622DC">
            <w:pPr>
              <w:rPr>
                <w:rFonts w:ascii="‚l‚r –¾’©"/>
              </w:rPr>
            </w:pPr>
          </w:p>
        </w:tc>
        <w:tc>
          <w:tcPr>
            <w:tcW w:w="1441" w:type="dxa"/>
            <w:vAlign w:val="center"/>
          </w:tcPr>
          <w:p w14:paraId="4A129CCD"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471632EC"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39AC6865"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262DAA4F"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40EB5458"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1F0F7DED"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5B687F58" w14:textId="77777777" w:rsidTr="00C622DC">
        <w:tc>
          <w:tcPr>
            <w:tcW w:w="1418" w:type="dxa"/>
          </w:tcPr>
          <w:p w14:paraId="3ADE0695" w14:textId="77777777" w:rsidR="0050693C" w:rsidRPr="00C622DC" w:rsidRDefault="0050693C" w:rsidP="00C622DC">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5" w:type="dxa"/>
          </w:tcPr>
          <w:p w14:paraId="72AF4DA7" w14:textId="77777777" w:rsidR="0050693C" w:rsidRPr="00C622DC" w:rsidRDefault="0050693C" w:rsidP="00C622DC">
            <w:pPr>
              <w:rPr>
                <w:rFonts w:ascii="‚l‚r –¾’©"/>
              </w:rPr>
            </w:pPr>
            <w:r w:rsidRPr="00C622DC">
              <w:rPr>
                <w:rFonts w:ascii="‚l‚r –¾’©" w:hint="eastAsia"/>
              </w:rPr>
              <w:t>Ａ</w:t>
            </w:r>
          </w:p>
        </w:tc>
        <w:tc>
          <w:tcPr>
            <w:tcW w:w="1441" w:type="dxa"/>
          </w:tcPr>
          <w:p w14:paraId="4A430377" w14:textId="77777777" w:rsidR="0050693C" w:rsidRPr="00C622DC" w:rsidRDefault="0050693C" w:rsidP="00C622DC">
            <w:pPr>
              <w:rPr>
                <w:rFonts w:ascii="‚l‚r –¾’©"/>
              </w:rPr>
            </w:pPr>
          </w:p>
        </w:tc>
        <w:tc>
          <w:tcPr>
            <w:tcW w:w="1441" w:type="dxa"/>
          </w:tcPr>
          <w:p w14:paraId="07E8D98E" w14:textId="77777777" w:rsidR="0050693C" w:rsidRPr="00C622DC" w:rsidRDefault="0050693C" w:rsidP="00C622DC">
            <w:pPr>
              <w:rPr>
                <w:rFonts w:ascii="‚l‚r –¾’©"/>
              </w:rPr>
            </w:pPr>
          </w:p>
        </w:tc>
        <w:tc>
          <w:tcPr>
            <w:tcW w:w="1441" w:type="dxa"/>
          </w:tcPr>
          <w:p w14:paraId="0AEED097" w14:textId="77777777" w:rsidR="0050693C" w:rsidRPr="00C622DC" w:rsidRDefault="0050693C" w:rsidP="00C622DC">
            <w:pPr>
              <w:rPr>
                <w:rFonts w:ascii="‚l‚r –¾’©"/>
              </w:rPr>
            </w:pPr>
          </w:p>
        </w:tc>
        <w:tc>
          <w:tcPr>
            <w:tcW w:w="1441" w:type="dxa"/>
          </w:tcPr>
          <w:p w14:paraId="06C4E695" w14:textId="77777777" w:rsidR="0050693C" w:rsidRPr="00C622DC" w:rsidRDefault="0050693C" w:rsidP="00C622DC">
            <w:pPr>
              <w:rPr>
                <w:rFonts w:ascii="‚l‚r –¾’©"/>
              </w:rPr>
            </w:pPr>
          </w:p>
        </w:tc>
        <w:tc>
          <w:tcPr>
            <w:tcW w:w="1441" w:type="dxa"/>
          </w:tcPr>
          <w:p w14:paraId="4ACE9EAC" w14:textId="77777777" w:rsidR="0050693C" w:rsidRPr="00C622DC" w:rsidRDefault="0050693C" w:rsidP="00C622DC">
            <w:pPr>
              <w:rPr>
                <w:rFonts w:ascii="‚l‚r –¾’©"/>
              </w:rPr>
            </w:pPr>
          </w:p>
        </w:tc>
        <w:tc>
          <w:tcPr>
            <w:tcW w:w="1442" w:type="dxa"/>
          </w:tcPr>
          <w:p w14:paraId="73A9FD54" w14:textId="77777777" w:rsidR="0050693C" w:rsidRPr="00C622DC" w:rsidRDefault="0050693C" w:rsidP="00C622DC">
            <w:pPr>
              <w:rPr>
                <w:rFonts w:ascii="‚l‚r –¾’©"/>
              </w:rPr>
            </w:pPr>
          </w:p>
        </w:tc>
      </w:tr>
      <w:tr w:rsidR="0050693C" w14:paraId="6757D903" w14:textId="77777777" w:rsidTr="00C622DC">
        <w:tc>
          <w:tcPr>
            <w:tcW w:w="1418" w:type="dxa"/>
            <w:vMerge w:val="restart"/>
          </w:tcPr>
          <w:p w14:paraId="52EA2850" w14:textId="77777777" w:rsidR="0050693C" w:rsidRPr="00C622DC" w:rsidRDefault="0050693C" w:rsidP="00C622DC">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5" w:type="dxa"/>
          </w:tcPr>
          <w:p w14:paraId="7C195AA1" w14:textId="77777777" w:rsidR="0050693C" w:rsidRPr="00C622DC" w:rsidRDefault="0050693C" w:rsidP="00C622DC">
            <w:pPr>
              <w:rPr>
                <w:rFonts w:ascii="‚l‚r –¾’©"/>
              </w:rPr>
            </w:pPr>
            <w:r w:rsidRPr="00C622DC">
              <w:rPr>
                <w:rFonts w:ascii="‚l‚r –¾’©" w:hint="eastAsia"/>
              </w:rPr>
              <w:t>Ｂ</w:t>
            </w:r>
          </w:p>
        </w:tc>
        <w:tc>
          <w:tcPr>
            <w:tcW w:w="1441" w:type="dxa"/>
          </w:tcPr>
          <w:p w14:paraId="73B6BCF5" w14:textId="77777777" w:rsidR="0050693C" w:rsidRPr="00C622DC" w:rsidRDefault="0050693C" w:rsidP="00C622DC">
            <w:pPr>
              <w:rPr>
                <w:rFonts w:ascii="‚l‚r –¾’©"/>
              </w:rPr>
            </w:pPr>
          </w:p>
        </w:tc>
        <w:tc>
          <w:tcPr>
            <w:tcW w:w="1441" w:type="dxa"/>
          </w:tcPr>
          <w:p w14:paraId="447C078D" w14:textId="77777777" w:rsidR="0050693C" w:rsidRPr="00C622DC" w:rsidRDefault="0050693C" w:rsidP="00C622DC">
            <w:pPr>
              <w:rPr>
                <w:rFonts w:ascii="‚l‚r –¾’©"/>
              </w:rPr>
            </w:pPr>
          </w:p>
        </w:tc>
        <w:tc>
          <w:tcPr>
            <w:tcW w:w="1441" w:type="dxa"/>
          </w:tcPr>
          <w:p w14:paraId="653A927F" w14:textId="77777777" w:rsidR="0050693C" w:rsidRPr="00C622DC" w:rsidRDefault="0050693C" w:rsidP="00C622DC">
            <w:pPr>
              <w:rPr>
                <w:rFonts w:ascii="‚l‚r –¾’©"/>
              </w:rPr>
            </w:pPr>
          </w:p>
        </w:tc>
        <w:tc>
          <w:tcPr>
            <w:tcW w:w="1441" w:type="dxa"/>
          </w:tcPr>
          <w:p w14:paraId="13131005" w14:textId="77777777" w:rsidR="0050693C" w:rsidRPr="00C622DC" w:rsidRDefault="0050693C" w:rsidP="00C622DC">
            <w:pPr>
              <w:rPr>
                <w:rFonts w:ascii="‚l‚r –¾’©"/>
              </w:rPr>
            </w:pPr>
          </w:p>
        </w:tc>
        <w:tc>
          <w:tcPr>
            <w:tcW w:w="1441" w:type="dxa"/>
          </w:tcPr>
          <w:p w14:paraId="5D5A4949" w14:textId="77777777" w:rsidR="0050693C" w:rsidRPr="00C622DC" w:rsidRDefault="0050693C" w:rsidP="00C622DC">
            <w:pPr>
              <w:rPr>
                <w:rFonts w:ascii="‚l‚r –¾’©"/>
              </w:rPr>
            </w:pPr>
          </w:p>
        </w:tc>
        <w:tc>
          <w:tcPr>
            <w:tcW w:w="1442" w:type="dxa"/>
          </w:tcPr>
          <w:p w14:paraId="6BBA5B92" w14:textId="77777777" w:rsidR="0050693C" w:rsidRPr="00C622DC" w:rsidRDefault="0050693C" w:rsidP="00C622DC">
            <w:pPr>
              <w:rPr>
                <w:rFonts w:ascii="‚l‚r –¾’©"/>
              </w:rPr>
            </w:pPr>
          </w:p>
        </w:tc>
      </w:tr>
      <w:tr w:rsidR="0050693C" w14:paraId="57C9F984" w14:textId="77777777" w:rsidTr="00C622DC">
        <w:tc>
          <w:tcPr>
            <w:tcW w:w="1418" w:type="dxa"/>
            <w:vMerge/>
          </w:tcPr>
          <w:p w14:paraId="302D345D" w14:textId="77777777" w:rsidR="0050693C" w:rsidRPr="00C622DC" w:rsidRDefault="0050693C" w:rsidP="00C622DC">
            <w:pPr>
              <w:rPr>
                <w:rFonts w:ascii="‚l‚r –¾’©"/>
              </w:rPr>
            </w:pPr>
          </w:p>
        </w:tc>
        <w:tc>
          <w:tcPr>
            <w:tcW w:w="425" w:type="dxa"/>
          </w:tcPr>
          <w:p w14:paraId="513E9951" w14:textId="77777777" w:rsidR="0050693C" w:rsidRPr="00C622DC" w:rsidRDefault="0050693C" w:rsidP="00C622DC">
            <w:pPr>
              <w:rPr>
                <w:rFonts w:ascii="‚l‚r –¾’©"/>
              </w:rPr>
            </w:pPr>
            <w:r w:rsidRPr="00C622DC">
              <w:rPr>
                <w:rFonts w:ascii="‚l‚r –¾’©" w:hint="eastAsia"/>
              </w:rPr>
              <w:t>Ｃ</w:t>
            </w:r>
          </w:p>
        </w:tc>
        <w:tc>
          <w:tcPr>
            <w:tcW w:w="1441" w:type="dxa"/>
          </w:tcPr>
          <w:p w14:paraId="698CA7D8" w14:textId="77777777" w:rsidR="0050693C" w:rsidRPr="00C622DC" w:rsidRDefault="0050693C" w:rsidP="00C622DC">
            <w:pPr>
              <w:rPr>
                <w:rFonts w:ascii="‚l‚r –¾’©"/>
              </w:rPr>
            </w:pPr>
          </w:p>
        </w:tc>
        <w:tc>
          <w:tcPr>
            <w:tcW w:w="1441" w:type="dxa"/>
          </w:tcPr>
          <w:p w14:paraId="540FE721" w14:textId="77777777" w:rsidR="0050693C" w:rsidRPr="00C622DC" w:rsidRDefault="0050693C" w:rsidP="00C622DC">
            <w:pPr>
              <w:rPr>
                <w:rFonts w:ascii="‚l‚r –¾’©"/>
              </w:rPr>
            </w:pPr>
          </w:p>
        </w:tc>
        <w:tc>
          <w:tcPr>
            <w:tcW w:w="1441" w:type="dxa"/>
          </w:tcPr>
          <w:p w14:paraId="0122B8C8" w14:textId="77777777" w:rsidR="0050693C" w:rsidRPr="00C622DC" w:rsidRDefault="0050693C" w:rsidP="00C622DC">
            <w:pPr>
              <w:rPr>
                <w:rFonts w:ascii="‚l‚r –¾’©"/>
              </w:rPr>
            </w:pPr>
          </w:p>
        </w:tc>
        <w:tc>
          <w:tcPr>
            <w:tcW w:w="1441" w:type="dxa"/>
          </w:tcPr>
          <w:p w14:paraId="2C177154" w14:textId="77777777" w:rsidR="0050693C" w:rsidRPr="00C622DC" w:rsidRDefault="0050693C" w:rsidP="00C622DC">
            <w:pPr>
              <w:rPr>
                <w:rFonts w:ascii="‚l‚r –¾’©"/>
              </w:rPr>
            </w:pPr>
          </w:p>
        </w:tc>
        <w:tc>
          <w:tcPr>
            <w:tcW w:w="1441" w:type="dxa"/>
          </w:tcPr>
          <w:p w14:paraId="1A635E7D" w14:textId="77777777" w:rsidR="0050693C" w:rsidRPr="00C622DC" w:rsidRDefault="0050693C" w:rsidP="00C622DC">
            <w:pPr>
              <w:rPr>
                <w:rFonts w:ascii="‚l‚r –¾’©"/>
              </w:rPr>
            </w:pPr>
          </w:p>
        </w:tc>
        <w:tc>
          <w:tcPr>
            <w:tcW w:w="1442" w:type="dxa"/>
          </w:tcPr>
          <w:p w14:paraId="712C9E83" w14:textId="77777777" w:rsidR="0050693C" w:rsidRPr="00C622DC" w:rsidRDefault="0050693C" w:rsidP="00C622DC">
            <w:pPr>
              <w:rPr>
                <w:rFonts w:ascii="‚l‚r –¾’©"/>
              </w:rPr>
            </w:pPr>
          </w:p>
        </w:tc>
      </w:tr>
      <w:tr w:rsidR="0050693C" w14:paraId="0D02DB64" w14:textId="77777777" w:rsidTr="00C622DC">
        <w:tc>
          <w:tcPr>
            <w:tcW w:w="1418" w:type="dxa"/>
            <w:vMerge w:val="restart"/>
          </w:tcPr>
          <w:p w14:paraId="7A76312A"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23490DE6" w14:textId="77777777" w:rsidR="0050693C" w:rsidRPr="00C622DC" w:rsidRDefault="0050693C" w:rsidP="00C622DC">
            <w:pPr>
              <w:rPr>
                <w:rFonts w:ascii="‚l‚r –¾’©"/>
              </w:rPr>
            </w:pPr>
            <w:r w:rsidRPr="00C622DC">
              <w:rPr>
                <w:rFonts w:ascii="‚l‚r –¾’©" w:hint="eastAsia"/>
              </w:rPr>
              <w:t>Ｄ</w:t>
            </w:r>
          </w:p>
        </w:tc>
        <w:tc>
          <w:tcPr>
            <w:tcW w:w="1441" w:type="dxa"/>
          </w:tcPr>
          <w:p w14:paraId="44A6EAED" w14:textId="77777777" w:rsidR="0050693C" w:rsidRPr="00C622DC" w:rsidRDefault="0050693C" w:rsidP="00C622DC">
            <w:pPr>
              <w:rPr>
                <w:rFonts w:ascii="‚l‚r –¾’©"/>
              </w:rPr>
            </w:pPr>
          </w:p>
        </w:tc>
        <w:tc>
          <w:tcPr>
            <w:tcW w:w="1441" w:type="dxa"/>
          </w:tcPr>
          <w:p w14:paraId="528F4CAE" w14:textId="77777777" w:rsidR="0050693C" w:rsidRPr="00C622DC" w:rsidRDefault="0050693C" w:rsidP="00C622DC">
            <w:pPr>
              <w:rPr>
                <w:rFonts w:ascii="‚l‚r –¾’©"/>
              </w:rPr>
            </w:pPr>
          </w:p>
        </w:tc>
        <w:tc>
          <w:tcPr>
            <w:tcW w:w="1441" w:type="dxa"/>
          </w:tcPr>
          <w:p w14:paraId="5E7D8D18" w14:textId="77777777" w:rsidR="0050693C" w:rsidRPr="00C622DC" w:rsidRDefault="0050693C" w:rsidP="00C622DC">
            <w:pPr>
              <w:rPr>
                <w:rFonts w:ascii="‚l‚r –¾’©"/>
              </w:rPr>
            </w:pPr>
          </w:p>
        </w:tc>
        <w:tc>
          <w:tcPr>
            <w:tcW w:w="1441" w:type="dxa"/>
          </w:tcPr>
          <w:p w14:paraId="119AC26A" w14:textId="77777777" w:rsidR="0050693C" w:rsidRPr="00C622DC" w:rsidRDefault="0050693C" w:rsidP="00C622DC">
            <w:pPr>
              <w:rPr>
                <w:rFonts w:ascii="‚l‚r –¾’©"/>
              </w:rPr>
            </w:pPr>
          </w:p>
        </w:tc>
        <w:tc>
          <w:tcPr>
            <w:tcW w:w="1441" w:type="dxa"/>
          </w:tcPr>
          <w:p w14:paraId="7921172C" w14:textId="77777777" w:rsidR="0050693C" w:rsidRPr="00C622DC" w:rsidRDefault="0050693C" w:rsidP="00C622DC">
            <w:pPr>
              <w:rPr>
                <w:rFonts w:ascii="‚l‚r –¾’©"/>
              </w:rPr>
            </w:pPr>
          </w:p>
        </w:tc>
        <w:tc>
          <w:tcPr>
            <w:tcW w:w="1442" w:type="dxa"/>
          </w:tcPr>
          <w:p w14:paraId="0582FBCF" w14:textId="77777777" w:rsidR="0050693C" w:rsidRPr="00C622DC" w:rsidRDefault="0050693C" w:rsidP="00C622DC">
            <w:pPr>
              <w:rPr>
                <w:rFonts w:ascii="‚l‚r –¾’©"/>
              </w:rPr>
            </w:pPr>
          </w:p>
        </w:tc>
      </w:tr>
      <w:tr w:rsidR="0050693C" w14:paraId="04782E2F" w14:textId="77777777" w:rsidTr="00C622DC">
        <w:tc>
          <w:tcPr>
            <w:tcW w:w="1418" w:type="dxa"/>
            <w:vMerge/>
          </w:tcPr>
          <w:p w14:paraId="41A73EBB" w14:textId="77777777" w:rsidR="0050693C" w:rsidRPr="00C622DC" w:rsidRDefault="0050693C" w:rsidP="00C622DC">
            <w:pPr>
              <w:rPr>
                <w:rFonts w:ascii="‚l‚r –¾’©"/>
              </w:rPr>
            </w:pPr>
          </w:p>
        </w:tc>
        <w:tc>
          <w:tcPr>
            <w:tcW w:w="425" w:type="dxa"/>
          </w:tcPr>
          <w:p w14:paraId="481E56A3" w14:textId="77777777" w:rsidR="0050693C" w:rsidRPr="00C622DC" w:rsidRDefault="0050693C" w:rsidP="00C622DC">
            <w:pPr>
              <w:rPr>
                <w:rFonts w:ascii="‚l‚r –¾’©"/>
              </w:rPr>
            </w:pPr>
            <w:r w:rsidRPr="00C622DC">
              <w:rPr>
                <w:rFonts w:ascii="‚l‚r –¾’©" w:hint="eastAsia"/>
              </w:rPr>
              <w:t>Ｅ</w:t>
            </w:r>
          </w:p>
        </w:tc>
        <w:tc>
          <w:tcPr>
            <w:tcW w:w="1441" w:type="dxa"/>
          </w:tcPr>
          <w:p w14:paraId="4EEE88BA" w14:textId="77777777" w:rsidR="0050693C" w:rsidRPr="00C622DC" w:rsidRDefault="0050693C" w:rsidP="00C622DC">
            <w:pPr>
              <w:rPr>
                <w:rFonts w:ascii="‚l‚r –¾’©"/>
              </w:rPr>
            </w:pPr>
          </w:p>
        </w:tc>
        <w:tc>
          <w:tcPr>
            <w:tcW w:w="1441" w:type="dxa"/>
          </w:tcPr>
          <w:p w14:paraId="3000156C" w14:textId="77777777" w:rsidR="0050693C" w:rsidRPr="00C622DC" w:rsidRDefault="0050693C" w:rsidP="00C622DC">
            <w:pPr>
              <w:rPr>
                <w:rFonts w:ascii="‚l‚r –¾’©"/>
              </w:rPr>
            </w:pPr>
          </w:p>
        </w:tc>
        <w:tc>
          <w:tcPr>
            <w:tcW w:w="1441" w:type="dxa"/>
          </w:tcPr>
          <w:p w14:paraId="0E429F83" w14:textId="77777777" w:rsidR="0050693C" w:rsidRPr="00C622DC" w:rsidRDefault="0050693C" w:rsidP="00C622DC">
            <w:pPr>
              <w:rPr>
                <w:rFonts w:ascii="‚l‚r –¾’©"/>
              </w:rPr>
            </w:pPr>
          </w:p>
        </w:tc>
        <w:tc>
          <w:tcPr>
            <w:tcW w:w="1441" w:type="dxa"/>
          </w:tcPr>
          <w:p w14:paraId="2CEE1ED0" w14:textId="77777777" w:rsidR="0050693C" w:rsidRPr="00C622DC" w:rsidRDefault="0050693C" w:rsidP="00C622DC">
            <w:pPr>
              <w:rPr>
                <w:rFonts w:ascii="‚l‚r –¾’©"/>
              </w:rPr>
            </w:pPr>
          </w:p>
        </w:tc>
        <w:tc>
          <w:tcPr>
            <w:tcW w:w="1441" w:type="dxa"/>
          </w:tcPr>
          <w:p w14:paraId="4620CA35" w14:textId="77777777" w:rsidR="0050693C" w:rsidRPr="00C622DC" w:rsidRDefault="0050693C" w:rsidP="00C622DC">
            <w:pPr>
              <w:rPr>
                <w:rFonts w:ascii="‚l‚r –¾’©"/>
              </w:rPr>
            </w:pPr>
          </w:p>
        </w:tc>
        <w:tc>
          <w:tcPr>
            <w:tcW w:w="1442" w:type="dxa"/>
          </w:tcPr>
          <w:p w14:paraId="72FA3961" w14:textId="77777777" w:rsidR="0050693C" w:rsidRPr="00C622DC" w:rsidRDefault="0050693C" w:rsidP="00C622DC">
            <w:pPr>
              <w:rPr>
                <w:rFonts w:ascii="‚l‚r –¾’©"/>
              </w:rPr>
            </w:pPr>
          </w:p>
        </w:tc>
      </w:tr>
      <w:tr w:rsidR="0050693C" w14:paraId="02586503" w14:textId="77777777" w:rsidTr="00C622DC">
        <w:tc>
          <w:tcPr>
            <w:tcW w:w="1418" w:type="dxa"/>
          </w:tcPr>
          <w:p w14:paraId="119082F0" w14:textId="77777777" w:rsidR="0050693C" w:rsidRPr="00C622DC" w:rsidRDefault="0050693C" w:rsidP="00C622DC">
            <w:pPr>
              <w:rPr>
                <w:rFonts w:ascii="‚l‚r –¾’©"/>
              </w:rPr>
            </w:pPr>
            <w:r w:rsidRPr="00C622DC">
              <w:rPr>
                <w:rFonts w:ascii="‚l‚r –¾’©" w:hint="eastAsia"/>
              </w:rPr>
              <w:t>再委託先</w:t>
            </w:r>
          </w:p>
        </w:tc>
        <w:tc>
          <w:tcPr>
            <w:tcW w:w="425" w:type="dxa"/>
          </w:tcPr>
          <w:p w14:paraId="6FFBFE10" w14:textId="77777777" w:rsidR="0050693C" w:rsidRPr="00C622DC" w:rsidRDefault="0050693C" w:rsidP="00C622DC">
            <w:pPr>
              <w:rPr>
                <w:rFonts w:ascii="‚l‚r –¾’©"/>
              </w:rPr>
            </w:pPr>
            <w:r w:rsidRPr="00C622DC">
              <w:rPr>
                <w:rFonts w:ascii="‚l‚r –¾’©" w:hint="eastAsia"/>
              </w:rPr>
              <w:t>Ｆ</w:t>
            </w:r>
          </w:p>
        </w:tc>
        <w:tc>
          <w:tcPr>
            <w:tcW w:w="1441" w:type="dxa"/>
          </w:tcPr>
          <w:p w14:paraId="314E9397" w14:textId="77777777" w:rsidR="0050693C" w:rsidRPr="00C622DC" w:rsidRDefault="0050693C" w:rsidP="00C622DC">
            <w:pPr>
              <w:rPr>
                <w:rFonts w:ascii="‚l‚r –¾’©"/>
              </w:rPr>
            </w:pPr>
          </w:p>
        </w:tc>
        <w:tc>
          <w:tcPr>
            <w:tcW w:w="1441" w:type="dxa"/>
          </w:tcPr>
          <w:p w14:paraId="2E80D15D" w14:textId="77777777" w:rsidR="0050693C" w:rsidRPr="00C622DC" w:rsidRDefault="0050693C" w:rsidP="00C622DC">
            <w:pPr>
              <w:rPr>
                <w:rFonts w:ascii="‚l‚r –¾’©"/>
              </w:rPr>
            </w:pPr>
          </w:p>
        </w:tc>
        <w:tc>
          <w:tcPr>
            <w:tcW w:w="1441" w:type="dxa"/>
          </w:tcPr>
          <w:p w14:paraId="1EEC9788" w14:textId="77777777" w:rsidR="0050693C" w:rsidRPr="00C622DC" w:rsidRDefault="0050693C" w:rsidP="00C622DC">
            <w:pPr>
              <w:rPr>
                <w:rFonts w:ascii="‚l‚r –¾’©"/>
              </w:rPr>
            </w:pPr>
          </w:p>
        </w:tc>
        <w:tc>
          <w:tcPr>
            <w:tcW w:w="1441" w:type="dxa"/>
          </w:tcPr>
          <w:p w14:paraId="757DFF77" w14:textId="77777777" w:rsidR="0050693C" w:rsidRPr="00C622DC" w:rsidRDefault="0050693C" w:rsidP="00C622DC">
            <w:pPr>
              <w:rPr>
                <w:rFonts w:ascii="‚l‚r –¾’©"/>
              </w:rPr>
            </w:pPr>
          </w:p>
        </w:tc>
        <w:tc>
          <w:tcPr>
            <w:tcW w:w="1441" w:type="dxa"/>
          </w:tcPr>
          <w:p w14:paraId="7DBE67DF" w14:textId="77777777" w:rsidR="0050693C" w:rsidRPr="00C622DC" w:rsidRDefault="0050693C" w:rsidP="00C622DC">
            <w:pPr>
              <w:rPr>
                <w:rFonts w:ascii="‚l‚r –¾’©"/>
              </w:rPr>
            </w:pPr>
          </w:p>
        </w:tc>
        <w:tc>
          <w:tcPr>
            <w:tcW w:w="1442" w:type="dxa"/>
          </w:tcPr>
          <w:p w14:paraId="0CA3C8BB" w14:textId="77777777" w:rsidR="0050693C" w:rsidRPr="00C622DC" w:rsidRDefault="0050693C" w:rsidP="00C622DC">
            <w:pPr>
              <w:rPr>
                <w:rFonts w:ascii="‚l‚r –¾’©"/>
              </w:rPr>
            </w:pPr>
          </w:p>
        </w:tc>
      </w:tr>
    </w:tbl>
    <w:p w14:paraId="1427C49D" w14:textId="77777777" w:rsidR="0050693C" w:rsidRDefault="0050693C" w:rsidP="0050693C">
      <w:pPr>
        <w:rPr>
          <w:rFonts w:ascii="‚l‚r –¾’©"/>
        </w:rPr>
      </w:pPr>
    </w:p>
    <w:p w14:paraId="54AE6812"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41DB4B63"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4E7EE6F"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20B2C728"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058F112B"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C92449C" w14:textId="77777777" w:rsidR="0050693C" w:rsidRDefault="0050693C" w:rsidP="0050693C">
      <w:pPr>
        <w:rPr>
          <w:rFonts w:ascii="‚l‚r –¾’©"/>
        </w:rPr>
      </w:pPr>
    </w:p>
    <w:p w14:paraId="725EF208" w14:textId="77777777" w:rsidR="0050693C" w:rsidRPr="00387251" w:rsidRDefault="0050693C" w:rsidP="0050693C">
      <w:pPr>
        <w:rPr>
          <w:rFonts w:ascii="‚l‚r –¾’©"/>
          <w:lang w:eastAsia="zh-TW"/>
        </w:rPr>
      </w:pPr>
      <w:r>
        <w:rPr>
          <w:rFonts w:ascii="‚l‚r –¾’©" w:hint="eastAsia"/>
          <w:lang w:eastAsia="zh-TW"/>
        </w:rPr>
        <w:t>②情報管理体制図</w:t>
      </w:r>
    </w:p>
    <w:p w14:paraId="3F78032F" w14:textId="6044270E" w:rsidR="0050693C" w:rsidRDefault="00C2402A" w:rsidP="0050693C">
      <w:pPr>
        <w:rPr>
          <w:rFonts w:ascii="‚l‚r –¾’©"/>
          <w:lang w:eastAsia="zh-TW"/>
        </w:rPr>
      </w:pPr>
      <w:r>
        <w:rPr>
          <w:noProof/>
        </w:rPr>
        <mc:AlternateContent>
          <mc:Choice Requires="wps">
            <w:drawing>
              <wp:anchor distT="0" distB="0" distL="114300" distR="114300" simplePos="0" relativeHeight="251658242" behindDoc="0" locked="0" layoutInCell="1" allowOverlap="1" wp14:anchorId="7CCE1479" wp14:editId="5624E3CE">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0E57D333"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E1479" id="正方形/長方形 10" o:spid="_x0000_s104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" fillcolor="window" strokecolor="#41719c" strokeweight="1pt">
                <v:path arrowok="t"/>
                <v:textbox>
                  <w:txbxContent>
                    <w:p w14:paraId="0E57D333"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lang w:eastAsia="zh-TW"/>
        </w:rPr>
        <w:t>（例）</w:t>
      </w:r>
    </w:p>
    <w:p w14:paraId="7A1EF9AA" w14:textId="518E8944" w:rsidR="0050693C" w:rsidRDefault="00C2402A" w:rsidP="0050693C">
      <w:pPr>
        <w:rPr>
          <w:rFonts w:ascii="‚l‚r –¾’©"/>
          <w:lang w:eastAsia="zh-TW"/>
        </w:rPr>
      </w:pPr>
      <w:r>
        <w:rPr>
          <w:noProof/>
        </w:rPr>
        <mc:AlternateContent>
          <mc:Choice Requires="wps">
            <w:drawing>
              <wp:anchor distT="0" distB="0" distL="114300" distR="114300" simplePos="0" relativeHeight="251658240" behindDoc="0" locked="0" layoutInCell="1" allowOverlap="1" wp14:anchorId="08F466FD" wp14:editId="5101EA83">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B87AEB0"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466FD" id="正方形/長方形 11" o:spid="_x0000_s104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UjdQ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" filled="f" strokecolor="#41719c" strokeweight="1pt">
                <v:path arrowok="t"/>
                <v:textbox>
                  <w:txbxContent>
                    <w:p w14:paraId="7B87AEB0"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231FA34C" wp14:editId="09F859B3">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115CD590" w14:textId="77777777" w:rsidR="0050693C" w:rsidRDefault="0050693C" w:rsidP="0050693C">
      <w:pPr>
        <w:rPr>
          <w:rFonts w:ascii="‚l‚r –¾’©"/>
          <w:lang w:eastAsia="zh-TW"/>
        </w:rPr>
      </w:pPr>
    </w:p>
    <w:p w14:paraId="3179B0E2" w14:textId="77777777" w:rsidR="0050693C" w:rsidRDefault="0050693C" w:rsidP="0050693C">
      <w:pPr>
        <w:rPr>
          <w:rFonts w:ascii="‚l‚r –¾’©"/>
          <w:lang w:eastAsia="zh-TW"/>
        </w:rPr>
      </w:pPr>
    </w:p>
    <w:p w14:paraId="24839117" w14:textId="77777777" w:rsidR="0050693C" w:rsidRDefault="0050693C" w:rsidP="0050693C">
      <w:pPr>
        <w:rPr>
          <w:rFonts w:ascii="‚l‚r –¾’©"/>
          <w:lang w:eastAsia="zh-TW"/>
        </w:rPr>
      </w:pPr>
    </w:p>
    <w:p w14:paraId="6661E1AA" w14:textId="77777777" w:rsidR="0050693C" w:rsidRDefault="0050693C" w:rsidP="0050693C">
      <w:pPr>
        <w:rPr>
          <w:rFonts w:ascii="‚l‚r –¾’©"/>
          <w:lang w:eastAsia="zh-TW"/>
        </w:rPr>
      </w:pPr>
    </w:p>
    <w:p w14:paraId="541B2D71" w14:textId="77777777" w:rsidR="0050693C" w:rsidRDefault="0050693C" w:rsidP="0050693C">
      <w:pPr>
        <w:rPr>
          <w:rFonts w:ascii="‚l‚r –¾’©"/>
          <w:lang w:eastAsia="zh-TW"/>
        </w:rPr>
      </w:pPr>
    </w:p>
    <w:p w14:paraId="31AB3D77" w14:textId="77777777" w:rsidR="0050693C" w:rsidRDefault="0050693C" w:rsidP="0050693C">
      <w:pPr>
        <w:rPr>
          <w:rFonts w:ascii="‚l‚r –¾’©"/>
          <w:lang w:eastAsia="zh-TW"/>
        </w:rPr>
      </w:pPr>
    </w:p>
    <w:p w14:paraId="1161C9E9" w14:textId="77777777" w:rsidR="0050693C" w:rsidRDefault="0050693C" w:rsidP="0050693C">
      <w:pPr>
        <w:rPr>
          <w:rFonts w:ascii="‚l‚r –¾’©"/>
          <w:lang w:eastAsia="zh-TW"/>
        </w:rPr>
      </w:pPr>
    </w:p>
    <w:p w14:paraId="6F8BB4A7" w14:textId="77777777" w:rsidR="0050693C" w:rsidRDefault="0050693C" w:rsidP="0050693C">
      <w:pPr>
        <w:rPr>
          <w:rFonts w:ascii="‚l‚r –¾’©"/>
          <w:lang w:eastAsia="zh-TW"/>
        </w:rPr>
      </w:pPr>
    </w:p>
    <w:p w14:paraId="5D9E4FAB" w14:textId="77777777" w:rsidR="0050693C" w:rsidRDefault="0050693C" w:rsidP="0050693C">
      <w:pPr>
        <w:rPr>
          <w:rFonts w:ascii="‚l‚r –¾’©"/>
          <w:lang w:eastAsia="zh-TW"/>
        </w:rPr>
      </w:pPr>
    </w:p>
    <w:p w14:paraId="1D634DA2" w14:textId="77777777" w:rsidR="0050693C" w:rsidRDefault="0050693C" w:rsidP="0050693C">
      <w:pPr>
        <w:rPr>
          <w:rFonts w:ascii="‚l‚r –¾’©"/>
          <w:lang w:eastAsia="zh-TW"/>
        </w:rPr>
      </w:pPr>
    </w:p>
    <w:p w14:paraId="05A5F2A8" w14:textId="77777777" w:rsidR="0050693C" w:rsidRPr="00105406" w:rsidRDefault="0050693C" w:rsidP="0050693C">
      <w:pPr>
        <w:rPr>
          <w:rFonts w:ascii="‚l‚r –¾’©"/>
          <w:lang w:eastAsia="zh-TW"/>
        </w:rPr>
      </w:pPr>
    </w:p>
    <w:p w14:paraId="4A5AD05A"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18F7E4D0"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7911CA6A" w14:textId="77777777" w:rsidR="005E0969" w:rsidRDefault="0050693C" w:rsidP="00552606">
      <w:pPr>
        <w:ind w:right="840"/>
        <w:jc w:val="left"/>
        <w:rPr>
          <w:rFonts w:ascii="‚l‚r –¾’©"/>
        </w:rPr>
      </w:pPr>
      <w:r>
        <w:rPr>
          <w:rFonts w:ascii="‚l‚r –¾’©" w:hint="eastAsia"/>
        </w:rPr>
        <w:t>・本事業の遂行のため最低限必要な範囲で情報取扱者を設定し記載すること。</w:t>
      </w:r>
    </w:p>
    <w:p w14:paraId="3A8F2FF5" w14:textId="77777777" w:rsidR="00BF47B8" w:rsidRPr="00992C8C" w:rsidRDefault="00BF47B8" w:rsidP="00BF47B8">
      <w:pPr>
        <w:pStyle w:val="1"/>
        <w:jc w:val="right"/>
        <w:rPr>
          <w:rFonts w:ascii="Meiryo UI" w:eastAsia="Meiryo UI" w:hAnsi="Meiryo UI"/>
          <w:sz w:val="18"/>
          <w:szCs w:val="18"/>
        </w:rPr>
      </w:pPr>
      <w:r w:rsidRPr="00992C8C">
        <w:rPr>
          <w:rFonts w:hint="eastAsia"/>
        </w:rPr>
        <w:lastRenderedPageBreak/>
        <w:t>（別記）</w:t>
      </w:r>
      <w:r w:rsidRPr="00992C8C">
        <w:rPr>
          <w:rFonts w:hint="eastAsia"/>
        </w:rPr>
        <w:t> </w:t>
      </w:r>
    </w:p>
    <w:p w14:paraId="222F8FC4" w14:textId="77777777" w:rsidR="00BF47B8" w:rsidRPr="00992C8C" w:rsidRDefault="00BF47B8" w:rsidP="00BF47B8">
      <w:pPr>
        <w:widowControl/>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情報セキュリティに関する事項 </w:t>
      </w:r>
    </w:p>
    <w:p w14:paraId="15AB09CE" w14:textId="77777777" w:rsidR="00BF47B8" w:rsidRPr="00992C8C" w:rsidRDefault="00BF47B8" w:rsidP="00BF47B8">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DA3CEC5" w14:textId="77777777" w:rsidR="00BF47B8" w:rsidRPr="00992C8C" w:rsidRDefault="00BF47B8" w:rsidP="00BF47B8">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以下の事項について遵守すること。 </w:t>
      </w:r>
    </w:p>
    <w:p w14:paraId="7040387A" w14:textId="77777777" w:rsidR="00BF47B8" w:rsidRPr="00992C8C" w:rsidRDefault="00BF47B8" w:rsidP="00BF47B8">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AC38326" w14:textId="00F7C8B6" w:rsidR="00BF47B8" w:rsidRPr="00992C8C" w:rsidRDefault="00BF47B8" w:rsidP="00BF47B8">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【情報セキュリティ関連事項の確保体制</w:t>
      </w:r>
      <w:r w:rsidR="00072F23">
        <w:rPr>
          <w:rFonts w:ascii="ＭＳ 明朝" w:hAnsi="ＭＳ 明朝" w:cs="ＭＳ Ｐゴシック" w:hint="eastAsia"/>
          <w:color w:val="000000"/>
          <w:kern w:val="0"/>
          <w:szCs w:val="21"/>
        </w:rPr>
        <w:t>及び</w:t>
      </w:r>
      <w:r w:rsidRPr="00992C8C">
        <w:rPr>
          <w:rFonts w:ascii="ＭＳ 明朝" w:hAnsi="ＭＳ 明朝" w:cs="ＭＳ Ｐゴシック" w:hint="eastAsia"/>
          <w:color w:val="000000"/>
          <w:kern w:val="0"/>
          <w:szCs w:val="21"/>
        </w:rPr>
        <w:t>遵守状況の報告】 </w:t>
      </w:r>
    </w:p>
    <w:p w14:paraId="698B391F"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1D1B3ED1" w14:textId="77777777" w:rsidR="00BF47B8" w:rsidRPr="00992C8C" w:rsidRDefault="00BF47B8" w:rsidP="00BF47B8">
      <w:pPr>
        <w:widowControl/>
        <w:ind w:left="225" w:firstLine="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なお、報告の内容について、担当職員と受注者が協議し不十分であると認めた場合、受注者は、速やかに担当職員と協議し対策を講ずること。 </w:t>
      </w:r>
    </w:p>
    <w:p w14:paraId="3945A8A0"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062CDA7"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【情報セキュリティ関連規程等の遵守】 </w:t>
      </w:r>
    </w:p>
    <w:p w14:paraId="29785D1B" w14:textId="1F5D6213"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2) 受注者は、「経済産業省情報セキュリティ管理規程（平成18･03･22シ第1号）」、「経済産業省情報セキュリティ対策基準（平成18･03･24シ第1号）」及び「政府機関等のサイバーセキュリティ対策のための統一基準群（令和</w:t>
      </w:r>
      <w:r w:rsidR="00E602AE">
        <w:rPr>
          <w:rFonts w:ascii="ＭＳ 明朝" w:hAnsi="ＭＳ 明朝" w:cs="ＭＳ Ｐゴシック" w:hint="eastAsia"/>
          <w:color w:val="000000"/>
          <w:kern w:val="0"/>
          <w:szCs w:val="21"/>
        </w:rPr>
        <w:t>７</w:t>
      </w:r>
      <w:r w:rsidRPr="00992C8C">
        <w:rPr>
          <w:rFonts w:ascii="ＭＳ 明朝" w:hAnsi="ＭＳ 明朝" w:cs="ＭＳ Ｐゴシック" w:hint="eastAsia"/>
          <w:color w:val="000000"/>
          <w:kern w:val="0"/>
          <w:szCs w:val="21"/>
        </w:rPr>
        <w:t>年度版）」(以下「規程等」と総称する。)を遵守すること。また、契約締結時に規程等が改正されている場合は、改正後の規程等を遵守すること。 </w:t>
      </w:r>
    </w:p>
    <w:p w14:paraId="09989BB2"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E99A8B2" w14:textId="75BFAC0B"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3) 受注者は、当省又は内閣官房</w:t>
      </w:r>
      <w:r w:rsidR="00E602AE">
        <w:rPr>
          <w:rFonts w:ascii="ＭＳ 明朝" w:hAnsi="ＭＳ 明朝" w:cs="ＭＳ Ｐゴシック" w:hint="eastAsia"/>
          <w:color w:val="000000"/>
          <w:kern w:val="0"/>
          <w:szCs w:val="21"/>
        </w:rPr>
        <w:t>国家</w:t>
      </w:r>
      <w:r w:rsidRPr="00992C8C">
        <w:rPr>
          <w:rFonts w:ascii="ＭＳ 明朝" w:hAnsi="ＭＳ 明朝" w:cs="ＭＳ Ｐゴシック" w:hint="eastAsia"/>
          <w:color w:val="000000"/>
          <w:kern w:val="0"/>
          <w:szCs w:val="21"/>
        </w:rPr>
        <w:t>サイバー</w:t>
      </w:r>
      <w:r w:rsidR="001676F4">
        <w:rPr>
          <w:rFonts w:ascii="ＭＳ 明朝" w:hAnsi="ＭＳ 明朝" w:cs="ＭＳ Ｐゴシック" w:hint="eastAsia"/>
          <w:color w:val="000000"/>
          <w:kern w:val="0"/>
          <w:szCs w:val="21"/>
        </w:rPr>
        <w:t>統括室</w:t>
      </w:r>
      <w:r w:rsidRPr="00992C8C">
        <w:rPr>
          <w:rFonts w:ascii="ＭＳ 明朝" w:hAnsi="ＭＳ 明朝" w:cs="ＭＳ Ｐゴシック" w:hint="eastAsia"/>
          <w:color w:val="000000"/>
          <w:kern w:val="0"/>
          <w:szCs w:val="21"/>
        </w:rPr>
        <w:t>が必要に応じて実施する情報セキュリティ監査、マネジメント監査又はペネトレーションテストを受け入れるとともに、指摘事項への対応を行うこと。 </w:t>
      </w:r>
    </w:p>
    <w:p w14:paraId="27E994E0"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701118B"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【情報セキュリティを確保するための体制】 </w:t>
      </w:r>
    </w:p>
    <w:p w14:paraId="0F0AD5DE"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2DBB6D5B"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A5F0F62"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7BDDD579"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8538FFA"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【情報の取扱い】 </w:t>
      </w:r>
    </w:p>
    <w:p w14:paraId="08C7179B"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58E1481C"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59839DB"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4BF05EAD"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F6CDDB3"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6E820779"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D6598EF"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9) 受注者は、契約期間中及び契約終了後においても、本業務に関して知り得た当省の業務上の内容について、他に漏らし、又は他の目的に利用してはならない。 </w:t>
      </w:r>
    </w:p>
    <w:p w14:paraId="0DA8B290" w14:textId="77777777" w:rsidR="00BF47B8" w:rsidRPr="00992C8C" w:rsidRDefault="00BF47B8" w:rsidP="00BF47B8">
      <w:pPr>
        <w:widowControl/>
        <w:ind w:left="240" w:firstLine="21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1BD6F876"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106788C"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【情報セキュリティに係る対策、教育、侵害時の対処】 </w:t>
      </w:r>
    </w:p>
    <w:p w14:paraId="104B56BF"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354BA698"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242DA74"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49C367AF"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86D92B7"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【クラウドサービス】 </w:t>
      </w:r>
    </w:p>
    <w:p w14:paraId="4EA27722"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12) 受注者は、本業務を実施するに当たり、</w:t>
      </w:r>
      <w:r w:rsidRPr="00992C8C">
        <w:rPr>
          <w:rFonts w:ascii="ＭＳ 明朝" w:hAnsi="ＭＳ 明朝" w:cs="ＭＳ Ｐゴシック" w:hint="eastAsia"/>
          <w:kern w:val="0"/>
          <w:szCs w:val="21"/>
        </w:rPr>
        <w:t>民間事業者等が不特定多数の利用者に対して提供する、定型約款や利用規約等への同意のみで利用可能となるクラウドサービス</w:t>
      </w:r>
      <w:r w:rsidRPr="00992C8C">
        <w:rPr>
          <w:rFonts w:ascii="ＭＳ 明朝" w:hAnsi="ＭＳ 明朝" w:cs="ＭＳ Ｐゴシック" w:hint="eastAsia"/>
          <w:color w:val="000000"/>
          <w:kern w:val="0"/>
          <w:szCs w:val="21"/>
        </w:rPr>
        <w:t>を利用する場合には、これらのサービスで要機密情報を取り扱ってはならず、2)</w:t>
      </w:r>
      <w:r w:rsidRPr="00992C8C">
        <w:rPr>
          <w:rFonts w:ascii="ＭＳ 明朝" w:hAnsi="ＭＳ 明朝" w:cs="ＭＳ Ｐゴシック" w:hint="eastAsia"/>
          <w:kern w:val="0"/>
          <w:szCs w:val="21"/>
        </w:rPr>
        <w:t>に掲げる規程等で定める</w:t>
      </w:r>
      <w:r w:rsidRPr="00992C8C">
        <w:rPr>
          <w:rFonts w:ascii="ＭＳ 明朝" w:hAnsi="ＭＳ 明朝" w:cs="ＭＳ Ｐゴシック" w:hint="eastAsia"/>
          <w:color w:val="000000"/>
          <w:kern w:val="0"/>
          <w:szCs w:val="21"/>
        </w:rPr>
        <w:t>不正アクセス対策を実施するなど規程等を遵守すること。 </w:t>
      </w:r>
    </w:p>
    <w:p w14:paraId="49C12878" w14:textId="77777777" w:rsidR="00BF47B8" w:rsidRPr="00992C8C" w:rsidRDefault="00BF47B8" w:rsidP="00BF47B8">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123A6AA0"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13) 受注者は、本業務を実施するに当たり、利用において要機密情報を取り扱うものとして</w:t>
      </w:r>
      <w:r w:rsidRPr="00992C8C">
        <w:rPr>
          <w:rFonts w:ascii="ＭＳ 明朝" w:hAnsi="ＭＳ 明朝" w:cs="ＭＳ Ｐゴシック" w:hint="eastAsia"/>
          <w:kern w:val="0"/>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6619263C"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DDCA8C8"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4543EA74"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9865043" w14:textId="4919E57B"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【セキュアな情報システム（外部公開ウェブサイトを含む）の構築・運用</w:t>
      </w:r>
      <w:r w:rsidR="008C16F7">
        <w:rPr>
          <w:rFonts w:ascii="ＭＳ 明朝" w:hAnsi="ＭＳ 明朝" w:cs="ＭＳ Ｐゴシック" w:hint="eastAsia"/>
          <w:color w:val="000000"/>
          <w:kern w:val="0"/>
          <w:szCs w:val="21"/>
        </w:rPr>
        <w:t>・閉鎖</w:t>
      </w:r>
      <w:r w:rsidRPr="00992C8C">
        <w:rPr>
          <w:rFonts w:ascii="ＭＳ 明朝" w:hAnsi="ＭＳ 明朝" w:cs="ＭＳ Ｐゴシック" w:hint="eastAsia"/>
          <w:color w:val="000000"/>
          <w:kern w:val="0"/>
          <w:szCs w:val="21"/>
        </w:rPr>
        <w:t>】 </w:t>
      </w:r>
    </w:p>
    <w:p w14:paraId="10C1F84E"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7C5F7344"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74D5FAF9"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00A2BA6"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31396FA0"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37C0B52"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48CAF320" w14:textId="77777777" w:rsidR="00BF47B8" w:rsidRPr="00992C8C" w:rsidRDefault="00BF47B8" w:rsidP="00BF47B8">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（a）不正プログラム対策ソフトウェア等が常に最新の状態となるように構成すること。 </w:t>
      </w:r>
    </w:p>
    <w:p w14:paraId="2CDDDE27" w14:textId="77777777" w:rsidR="00BF47B8" w:rsidRPr="00992C8C" w:rsidRDefault="00BF47B8" w:rsidP="00BF47B8">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（b）不正プログラム対策ソフトウェア等に定義ファイルを用いる場合、その定義ファイルが常に最新の状態となるように構成すること。 </w:t>
      </w:r>
    </w:p>
    <w:p w14:paraId="56A05B9A" w14:textId="77777777" w:rsidR="00BF47B8" w:rsidRPr="00992C8C" w:rsidRDefault="00BF47B8" w:rsidP="00BF47B8">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（c）不正プログラム対策ソフトウェア等の設定変更権限については、システム管理者が一括管理し、システム利用者に当該権限を付与しないこと。 </w:t>
      </w:r>
    </w:p>
    <w:p w14:paraId="60E71030" w14:textId="77777777" w:rsidR="00BF47B8" w:rsidRPr="00992C8C" w:rsidRDefault="00BF47B8" w:rsidP="00BF47B8">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（d）不正プログラム対策ソフトウェア等を定期的に全てのファイルを対象としたスキャンを実施するように構成すること。 </w:t>
      </w:r>
    </w:p>
    <w:p w14:paraId="1B64FB33" w14:textId="77777777" w:rsidR="00BF47B8" w:rsidRPr="00992C8C" w:rsidRDefault="00BF47B8" w:rsidP="00BF47B8">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（e）EDRソフトウェア等を利用し、端末やサーバ装置（エンドポイント）の活動を監視し、感染したおそれのある装置を早期にネットワークから切り離す機能の導入を検討すること。 </w:t>
      </w:r>
    </w:p>
    <w:p w14:paraId="0C058D60"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C0D580B"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6F7725E"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4DEB47DB"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6306FE1"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1B40E3FB"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2376D479"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20C1F9F4"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C9ED0DE"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⑦ウェブサイト又は電子メール送受信機能を含むシステム等の当省外向けシステムを構築又は運用する場合には、政府機関のドメインであることが保証されるドメイン名「.go.jp」を使用すること。 </w:t>
      </w:r>
    </w:p>
    <w:p w14:paraId="03BFBC94"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DB22AC4"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⑧外部に公開するウェブサイトを構築又は運用する場合には、以下の対策を実施すること。 </w:t>
      </w:r>
    </w:p>
    <w:p w14:paraId="671F9976" w14:textId="5D15B620" w:rsidR="00BF47B8" w:rsidRPr="00992C8C" w:rsidRDefault="00BF47B8" w:rsidP="00BF47B8">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・サービス開始前</w:t>
      </w:r>
      <w:r w:rsidR="00641337">
        <w:rPr>
          <w:rFonts w:ascii="ＭＳ 明朝" w:hAnsi="ＭＳ 明朝" w:cs="ＭＳ Ｐゴシック" w:hint="eastAsia"/>
          <w:color w:val="000000"/>
          <w:kern w:val="0"/>
          <w:szCs w:val="21"/>
        </w:rPr>
        <w:t>及び</w:t>
      </w:r>
      <w:r w:rsidRPr="00992C8C">
        <w:rPr>
          <w:rFonts w:ascii="ＭＳ 明朝" w:hAnsi="ＭＳ 明朝" w:cs="ＭＳ Ｐゴシック" w:hint="eastAsia"/>
          <w:color w:val="000000"/>
          <w:kern w:val="0"/>
          <w:szCs w:val="21"/>
        </w:rPr>
        <w:t>、運用中においては年１回以上、ポートスキャン、脆弱性検査を含むプラットフォーム診断を実施し、脆弱性を検出した場合には必要な対策を実施すること。 </w:t>
      </w:r>
    </w:p>
    <w:p w14:paraId="424F323D" w14:textId="77777777" w:rsidR="00BF47B8" w:rsidRPr="00992C8C" w:rsidRDefault="00BF47B8" w:rsidP="00BF47B8">
      <w:pPr>
        <w:widowControl/>
        <w:ind w:left="4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734716FD"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0949D708"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0CB0FC4" w14:textId="4DF144A6" w:rsidR="00BF47B8" w:rsidRDefault="00BF47B8" w:rsidP="00BF47B8">
      <w:pPr>
        <w:widowControl/>
        <w:ind w:left="225" w:hanging="225"/>
        <w:textAlignment w:val="baseline"/>
        <w:rPr>
          <w:rFonts w:ascii="ＭＳ 明朝" w:hAnsi="ＭＳ 明朝" w:cs="ＭＳ Ｐゴシック"/>
          <w:color w:val="000000"/>
          <w:kern w:val="0"/>
          <w:szCs w:val="21"/>
        </w:rPr>
      </w:pPr>
      <w:r w:rsidRPr="00992C8C">
        <w:rPr>
          <w:rFonts w:ascii="ＭＳ 明朝" w:hAnsi="ＭＳ 明朝" w:cs="ＭＳ Ｐゴシック" w:hint="eastAsia"/>
          <w:color w:val="000000"/>
          <w:kern w:val="0"/>
          <w:szCs w:val="21"/>
        </w:rPr>
        <w:t>⑨電子メール送受信機能を含む場合には、SPF（Sender Policy Framework）</w:t>
      </w:r>
      <w:r w:rsidR="001A5E5A" w:rsidRPr="001A5E5A">
        <w:rPr>
          <w:rFonts w:ascii="ＭＳ 明朝" w:hAnsi="ＭＳ 明朝" w:cs="ＭＳ Ｐゴシック" w:hint="eastAsia"/>
          <w:color w:val="000000"/>
          <w:kern w:val="0"/>
          <w:szCs w:val="21"/>
        </w:rPr>
        <w:t>、DKIM（DomainKeys Identified Mail）、DMARC（Domain-based Message Authentication, Reporting &amp; Conformance）による</w:t>
      </w:r>
      <w:r w:rsidRPr="00992C8C">
        <w:rPr>
          <w:rFonts w:ascii="ＭＳ 明朝" w:hAnsi="ＭＳ 明朝" w:cs="ＭＳ Ｐゴシック" w:hint="eastAsia"/>
          <w:color w:val="000000"/>
          <w:kern w:val="0"/>
          <w:szCs w:val="21"/>
        </w:rPr>
        <w:t>なりすましの防止策を講ずるとともにSMTPによるサーバ間通信のTLS（SSL）化やS/MIME等の電子メールにおける暗号化及び電子署名等により保護すること。 </w:t>
      </w:r>
    </w:p>
    <w:p w14:paraId="32B81E93" w14:textId="77777777" w:rsidR="00331AF8" w:rsidRDefault="00331AF8" w:rsidP="00BF47B8">
      <w:pPr>
        <w:widowControl/>
        <w:ind w:left="225" w:hanging="225"/>
        <w:textAlignment w:val="baseline"/>
        <w:rPr>
          <w:rFonts w:ascii="ＭＳ 明朝" w:hAnsi="ＭＳ 明朝" w:cs="ＭＳ Ｐゴシック"/>
          <w:color w:val="000000"/>
          <w:kern w:val="0"/>
          <w:szCs w:val="21"/>
        </w:rPr>
      </w:pPr>
    </w:p>
    <w:p w14:paraId="1E6ED528" w14:textId="7485DEEF" w:rsidR="00331AF8" w:rsidRPr="00331AF8" w:rsidRDefault="00331AF8" w:rsidP="00331AF8">
      <w:pPr>
        <w:ind w:left="283" w:hangingChars="135" w:hanging="283"/>
        <w:rPr>
          <w:rFonts w:ascii="ＭＳ 明朝" w:hAnsi="ＭＳ 明朝" w:cs="Arial"/>
          <w:szCs w:val="21"/>
        </w:rPr>
      </w:pPr>
      <w:r w:rsidRPr="00331AF8">
        <w:rPr>
          <w:rFonts w:ascii="ＭＳ 明朝" w:hAnsi="ＭＳ 明朝" w:cs="Arial" w:hint="eastAsia"/>
          <w:szCs w:val="21"/>
        </w:rPr>
        <w:t>⑩ ウェブサイト又は電子メール送受信機能を含むシステム等の当省外向けシステムを構築又は運用する場合は、</w:t>
      </w:r>
      <w:r w:rsidR="002D1810" w:rsidRPr="002D1810">
        <w:rPr>
          <w:rFonts w:ascii="ＭＳ 明朝" w:hAnsi="ＭＳ 明朝" w:cs="Arial" w:hint="eastAsia"/>
          <w:szCs w:val="21"/>
        </w:rPr>
        <w:t>ドメインに関する情報が正確であることの定期的な確認、</w:t>
      </w:r>
      <w:r w:rsidRPr="00331AF8">
        <w:rPr>
          <w:rFonts w:ascii="ＭＳ 明朝" w:hAnsi="ＭＳ 明朝" w:cs="Arial" w:hint="eastAsia"/>
          <w:szCs w:val="21"/>
        </w:rPr>
        <w:t>当省が指定する期日にドメインの抹消、DNSやCDN情報の削除、運用環境の削除を行える事業者を選定すること。</w:t>
      </w:r>
      <w:r w:rsidRPr="00331AF8">
        <w:rPr>
          <w:rFonts w:ascii="ＭＳ 明朝" w:hAnsi="ＭＳ 明朝" w:cs="Arial"/>
          <w:szCs w:val="21"/>
        </w:rPr>
        <w:br/>
      </w:r>
      <w:r w:rsidRPr="00331AF8">
        <w:rPr>
          <w:rFonts w:ascii="ＭＳ 明朝" w:hAnsi="ＭＳ 明朝" w:cs="Arial" w:hint="eastAsia"/>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rsidRPr="00331AF8">
        <w:rPr>
          <w:rFonts w:ascii="ＭＳ 明朝" w:hAnsi="ＭＳ 明朝" w:cs="Arial"/>
          <w:szCs w:val="21"/>
        </w:rPr>
        <w:br/>
      </w:r>
      <w:r w:rsidRPr="00331AF8">
        <w:rPr>
          <w:rFonts w:ascii="ＭＳ 明朝" w:hAnsi="ＭＳ 明朝" w:cs="Arial" w:hint="eastAsia"/>
          <w:szCs w:val="21"/>
        </w:rPr>
        <w:t>なお、本事項は、「実施」の場合はその実施内容、「未実施」又は「該当なし」の場合はその理由等を必ず報告すること。</w:t>
      </w:r>
    </w:p>
    <w:p w14:paraId="3928C572"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6C2B67F9"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【アプリケーション・コンテンツの情報セキュリティ対策】 </w:t>
      </w:r>
    </w:p>
    <w:p w14:paraId="5840B930"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16)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460D387C"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①提供するアプリケーション・コンテンツが不正プログラムを含まないこと。また、そのために以下を含む対策を行うこと。 </w:t>
      </w:r>
    </w:p>
    <w:p w14:paraId="043CC2EB" w14:textId="77777777" w:rsidR="00BF47B8" w:rsidRPr="00992C8C" w:rsidRDefault="00BF47B8" w:rsidP="00BF47B8">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（a）アプリケーション・コンテンツを提供する前に、不正プログラム対策ソフトウェアを用いてスキャンを行い、不正プログラムが含まれていないことを確認すること。 </w:t>
      </w:r>
    </w:p>
    <w:p w14:paraId="2A0E6AFE" w14:textId="77777777" w:rsidR="00BF47B8" w:rsidRPr="00992C8C" w:rsidRDefault="00BF47B8" w:rsidP="00BF47B8">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（b）アプリケーションプログラムを提供する場合には、当該アプリケーションの仕様に反するプログラムコードが含まれていないことを確認すること。 </w:t>
      </w:r>
    </w:p>
    <w:p w14:paraId="062B5FE7" w14:textId="77777777" w:rsidR="00BF47B8" w:rsidRPr="00992C8C" w:rsidRDefault="00BF47B8" w:rsidP="00BF47B8">
      <w:pPr>
        <w:widowControl/>
        <w:ind w:left="450" w:hanging="57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lastRenderedPageBreak/>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490ADB49"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408B6C77"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②提供するアプリケーション・コンテンツが脆弱性を含まないこと。 </w:t>
      </w:r>
    </w:p>
    <w:p w14:paraId="3FCCEF1E"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33FE1C3A"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③実行プログラムの形式以外にコンテンツを提供する手段がない場合を除き、実行プログラム形式でコンテンツを提供しないこと。 </w:t>
      </w:r>
    </w:p>
    <w:p w14:paraId="368DBE1A"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76C2CDE6"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2A61E452"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880E9B2"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54920537"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0DEE7A0" w14:textId="77777777" w:rsidR="00BF47B8" w:rsidRPr="00992C8C" w:rsidRDefault="00BF47B8" w:rsidP="00BF47B8">
      <w:pPr>
        <w:widowControl/>
        <w:ind w:left="225"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02689409"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103C583" w14:textId="20E1429F"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17)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w:t>
      </w:r>
      <w:r w:rsidR="00630A56">
        <w:rPr>
          <w:rFonts w:ascii="ＭＳ 明朝" w:hAnsi="ＭＳ 明朝" w:cs="ＭＳ Ｐゴシック" w:hint="eastAsia"/>
          <w:color w:val="000000"/>
          <w:kern w:val="0"/>
          <w:szCs w:val="21"/>
        </w:rPr>
        <w:t>併せて</w:t>
      </w:r>
      <w:r w:rsidRPr="00992C8C">
        <w:rPr>
          <w:rFonts w:ascii="ＭＳ 明朝" w:hAnsi="ＭＳ 明朝" w:cs="ＭＳ Ｐゴシック" w:hint="eastAsia"/>
          <w:color w:val="000000"/>
          <w:kern w:val="0"/>
          <w:szCs w:val="21"/>
        </w:rPr>
        <w:t>、「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08BCDFF6"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50E88F64" w14:textId="77777777" w:rsidR="00BF47B8" w:rsidRPr="00992C8C" w:rsidRDefault="00BF47B8" w:rsidP="00BF47B8">
      <w:pPr>
        <w:widowControl/>
        <w:ind w:left="210" w:hanging="225"/>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Cs w:val="21"/>
        </w:rPr>
        <w:t> </w:t>
      </w:r>
    </w:p>
    <w:p w14:paraId="04D1DF52" w14:textId="77777777" w:rsidR="00BF47B8" w:rsidRPr="00992C8C" w:rsidRDefault="00BF47B8" w:rsidP="00BF47B8">
      <w:pPr>
        <w:widowControl/>
        <w:jc w:val="left"/>
        <w:textAlignment w:val="baseline"/>
        <w:rPr>
          <w:rFonts w:ascii="Meiryo UI" w:eastAsia="Meiryo UI" w:hAnsi="Meiryo UI" w:cs="ＭＳ Ｐゴシック"/>
          <w:kern w:val="0"/>
          <w:sz w:val="18"/>
          <w:szCs w:val="18"/>
        </w:rPr>
      </w:pPr>
      <w:r w:rsidRPr="00992C8C">
        <w:rPr>
          <w:rFonts w:ascii="ＭＳ ゴシック" w:eastAsia="ＭＳ ゴシック" w:hAnsi="ＭＳ ゴシック" w:cs="ＭＳ Ｐゴシック" w:hint="eastAsia"/>
          <w:color w:val="000000"/>
          <w:kern w:val="0"/>
          <w:sz w:val="22"/>
        </w:rPr>
        <w:t> </w:t>
      </w:r>
    </w:p>
    <w:p w14:paraId="02710E0E" w14:textId="77777777" w:rsidR="00BF47B8" w:rsidRPr="00992C8C" w:rsidRDefault="00BF47B8" w:rsidP="00BF47B8">
      <w:pPr>
        <w:pStyle w:val="1"/>
        <w:jc w:val="right"/>
        <w:rPr>
          <w:rFonts w:ascii="Meiryo UI" w:eastAsia="Meiryo UI" w:hAnsi="Meiryo UI"/>
          <w:lang w:eastAsia="zh-TW"/>
        </w:rPr>
      </w:pPr>
      <w:r>
        <w:rPr>
          <w:rFonts w:ascii="ＭＳ 明朝" w:hAnsi="ＭＳ 明朝" w:cs="ＭＳ Ｐゴシック"/>
          <w:kern w:val="0"/>
          <w:sz w:val="18"/>
          <w:szCs w:val="18"/>
          <w:lang w:eastAsia="zh-TW"/>
        </w:rPr>
        <w:br w:type="page"/>
      </w:r>
      <w:r w:rsidRPr="00992C8C">
        <w:rPr>
          <w:rFonts w:hint="eastAsia"/>
          <w:lang w:eastAsia="zh-TW"/>
        </w:rPr>
        <w:lastRenderedPageBreak/>
        <w:t>別紙</w:t>
      </w:r>
      <w:r w:rsidRPr="00992C8C">
        <w:rPr>
          <w:rFonts w:hint="eastAsia"/>
          <w:lang w:eastAsia="zh-TW"/>
        </w:rPr>
        <w:t> </w:t>
      </w:r>
    </w:p>
    <w:p w14:paraId="4634EA94" w14:textId="77777777" w:rsidR="00BF47B8" w:rsidRPr="00992C8C" w:rsidRDefault="00BF47B8" w:rsidP="00BF47B8">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77181225" w14:textId="77777777" w:rsidR="00BF47B8" w:rsidRPr="00992C8C" w:rsidRDefault="00BF47B8" w:rsidP="00BF47B8">
      <w:pPr>
        <w:widowControl/>
        <w:jc w:val="right"/>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color w:val="000000"/>
          <w:kern w:val="0"/>
          <w:sz w:val="18"/>
          <w:szCs w:val="18"/>
          <w:lang w:eastAsia="zh-TW"/>
        </w:rPr>
        <w:t>令和</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年</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月</w:t>
      </w:r>
      <w:r w:rsidRPr="00992C8C">
        <w:rPr>
          <w:rFonts w:ascii="?l?r ??fc" w:eastAsia="Meiryo UI" w:hAnsi="?l?r ??fc" w:cs="ＭＳ Ｐゴシック"/>
          <w:color w:val="000000"/>
          <w:kern w:val="0"/>
          <w:sz w:val="18"/>
          <w:szCs w:val="18"/>
          <w:lang w:eastAsia="zh-TW"/>
        </w:rPr>
        <w:t xml:space="preserve">     </w:t>
      </w:r>
      <w:r w:rsidRPr="00992C8C">
        <w:rPr>
          <w:rFonts w:ascii="ＭＳ 明朝" w:hAnsi="ＭＳ 明朝" w:cs="ＭＳ Ｐゴシック" w:hint="eastAsia"/>
          <w:color w:val="000000"/>
          <w:kern w:val="0"/>
          <w:sz w:val="18"/>
          <w:szCs w:val="18"/>
          <w:lang w:eastAsia="zh-TW"/>
        </w:rPr>
        <w:t>日 </w:t>
      </w:r>
    </w:p>
    <w:p w14:paraId="717D193D" w14:textId="77777777" w:rsidR="00BF47B8" w:rsidRPr="00992C8C" w:rsidRDefault="00BF47B8" w:rsidP="00BF47B8">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673E267A" w14:textId="77777777" w:rsidR="00BF47B8" w:rsidRPr="00992C8C" w:rsidRDefault="00BF47B8" w:rsidP="00BF47B8">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経済産業省○○○課長　殿 </w:t>
      </w:r>
    </w:p>
    <w:p w14:paraId="5657171F" w14:textId="77777777" w:rsidR="00BF47B8" w:rsidRPr="00992C8C" w:rsidRDefault="00BF47B8" w:rsidP="00BF47B8">
      <w:pPr>
        <w:widowControl/>
        <w:ind w:left="240" w:hanging="300"/>
        <w:textAlignment w:val="baseline"/>
        <w:rPr>
          <w:rFonts w:ascii="Meiryo UI" w:eastAsia="Meiryo UI" w:hAnsi="Meiryo UI" w:cs="ＭＳ Ｐゴシック"/>
          <w:kern w:val="0"/>
          <w:sz w:val="18"/>
          <w:szCs w:val="18"/>
          <w:lang w:eastAsia="zh-TW"/>
        </w:rPr>
      </w:pPr>
      <w:r w:rsidRPr="00992C8C">
        <w:rPr>
          <w:rFonts w:ascii="ＭＳ 明朝" w:hAnsi="ＭＳ 明朝" w:cs="ＭＳ Ｐゴシック" w:hint="eastAsia"/>
          <w:kern w:val="0"/>
          <w:sz w:val="18"/>
          <w:szCs w:val="18"/>
          <w:lang w:eastAsia="zh-TW"/>
        </w:rPr>
        <w:t> </w:t>
      </w:r>
    </w:p>
    <w:p w14:paraId="661EE351" w14:textId="77777777" w:rsidR="00BF47B8" w:rsidRPr="00992C8C" w:rsidRDefault="00BF47B8" w:rsidP="00BF47B8">
      <w:pPr>
        <w:widowControl/>
        <w:ind w:left="300" w:firstLine="504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住　　　　　所 </w:t>
      </w:r>
    </w:p>
    <w:p w14:paraId="4A037936" w14:textId="77777777" w:rsidR="00BF47B8" w:rsidRPr="00992C8C" w:rsidRDefault="00BF47B8" w:rsidP="00BF47B8">
      <w:pPr>
        <w:widowControl/>
        <w:ind w:left="300" w:firstLine="42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xml:space="preserve">　　　 名　　　　　称 </w:t>
      </w:r>
    </w:p>
    <w:p w14:paraId="024DDDD8" w14:textId="77777777" w:rsidR="00BF47B8" w:rsidRPr="00992C8C" w:rsidRDefault="00BF47B8" w:rsidP="00BF47B8">
      <w:pPr>
        <w:widowControl/>
        <w:ind w:left="225" w:firstLine="315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xml:space="preserve">　　　　　　　　　代 表 者 氏 名 </w:t>
      </w:r>
    </w:p>
    <w:p w14:paraId="0044570D" w14:textId="77777777" w:rsidR="00BF47B8" w:rsidRPr="00992C8C" w:rsidRDefault="00BF47B8" w:rsidP="00BF47B8">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58CC4E50" w14:textId="77777777" w:rsidR="00BF47B8" w:rsidRPr="00992C8C" w:rsidRDefault="00BF47B8" w:rsidP="00BF47B8">
      <w:pPr>
        <w:widowControl/>
        <w:ind w:left="240" w:hanging="300"/>
        <w:jc w:val="center"/>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情報セキュリティに関する事項の遵守の方法の実施状況報告書 </w:t>
      </w:r>
    </w:p>
    <w:p w14:paraId="30E53391" w14:textId="77777777" w:rsidR="00BF47B8" w:rsidRPr="00992C8C" w:rsidRDefault="00BF47B8" w:rsidP="00BF47B8">
      <w:pPr>
        <w:widowControl/>
        <w:ind w:left="240" w:hanging="30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63F80975" w14:textId="77777777" w:rsidR="00BF47B8" w:rsidRPr="00992C8C" w:rsidRDefault="00BF47B8" w:rsidP="00BF47B8">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xml:space="preserve">　情報セキュリティに関する事項１）の規定に基づき、下記のとおり報告します。 </w:t>
      </w:r>
    </w:p>
    <w:p w14:paraId="3D8FA7CB" w14:textId="77777777" w:rsidR="00BF47B8" w:rsidRPr="00992C8C" w:rsidRDefault="00BF47B8" w:rsidP="00BF47B8">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4B24EBDD" w14:textId="77777777" w:rsidR="00BF47B8" w:rsidRPr="00992C8C" w:rsidRDefault="00BF47B8" w:rsidP="00BF47B8">
      <w:pPr>
        <w:widowControl/>
        <w:jc w:val="center"/>
        <w:textAlignment w:val="baseline"/>
        <w:rPr>
          <w:rFonts w:ascii="Meiryo UI" w:eastAsia="Meiryo UI" w:hAnsi="Meiryo UI" w:cs="ＭＳ Ｐゴシック"/>
          <w:kern w:val="0"/>
          <w:sz w:val="18"/>
          <w:szCs w:val="18"/>
        </w:rPr>
      </w:pPr>
      <w:r w:rsidRPr="00992C8C">
        <w:rPr>
          <w:rFonts w:ascii="‚l‚r –¾’©" w:eastAsia="Meiryo UI" w:hAnsi="‚l‚r –¾’©" w:cs="ＭＳ Ｐゴシック"/>
          <w:kern w:val="0"/>
          <w:sz w:val="18"/>
          <w:szCs w:val="18"/>
        </w:rPr>
        <w:t>記</w:t>
      </w:r>
      <w:r w:rsidRPr="00992C8C">
        <w:rPr>
          <w:rFonts w:ascii="‚l‚r –¾’©" w:eastAsia="Meiryo UI" w:hAnsi="‚l‚r –¾’©" w:cs="ＭＳ Ｐゴシック"/>
          <w:kern w:val="0"/>
          <w:sz w:val="18"/>
          <w:szCs w:val="18"/>
        </w:rPr>
        <w:t> </w:t>
      </w:r>
    </w:p>
    <w:p w14:paraId="6279644F" w14:textId="77777777" w:rsidR="00BF47B8" w:rsidRPr="00992C8C" w:rsidRDefault="00BF47B8" w:rsidP="00BF47B8">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660A2189" w14:textId="77777777" w:rsidR="00BF47B8" w:rsidRPr="00992C8C" w:rsidRDefault="00BF47B8" w:rsidP="00BF47B8">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１．</w:t>
      </w:r>
      <w:r w:rsidRPr="00992C8C">
        <w:rPr>
          <w:rFonts w:ascii="ＭＳ 明朝" w:hAnsi="ＭＳ 明朝" w:cs="ＭＳ Ｐゴシック" w:hint="eastAsia"/>
          <w:color w:val="000000"/>
          <w:kern w:val="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8"/>
        <w:gridCol w:w="7850"/>
      </w:tblGrid>
      <w:tr w:rsidR="00BF47B8" w:rsidRPr="00992C8C" w14:paraId="5A0660C4" w14:textId="77777777" w:rsidTr="006F2770">
        <w:trPr>
          <w:trHeight w:val="300"/>
        </w:trPr>
        <w:tc>
          <w:tcPr>
            <w:tcW w:w="1515" w:type="dxa"/>
            <w:tcBorders>
              <w:top w:val="single" w:sz="6" w:space="0" w:color="auto"/>
              <w:left w:val="single" w:sz="6" w:space="0" w:color="auto"/>
              <w:bottom w:val="single" w:sz="6" w:space="0" w:color="auto"/>
              <w:right w:val="single" w:sz="6" w:space="0" w:color="auto"/>
            </w:tcBorders>
            <w:hideMark/>
          </w:tcPr>
          <w:p w14:paraId="2DB561C2"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hideMark/>
          </w:tcPr>
          <w:p w14:paraId="227412EA"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47B8" w:rsidRPr="00992C8C" w14:paraId="27DB8BF8" w14:textId="77777777" w:rsidTr="006F2770">
        <w:trPr>
          <w:trHeight w:val="300"/>
        </w:trPr>
        <w:tc>
          <w:tcPr>
            <w:tcW w:w="1515" w:type="dxa"/>
            <w:tcBorders>
              <w:top w:val="single" w:sz="6" w:space="0" w:color="auto"/>
              <w:left w:val="single" w:sz="6" w:space="0" w:color="auto"/>
              <w:bottom w:val="single" w:sz="6" w:space="0" w:color="auto"/>
              <w:right w:val="single" w:sz="6" w:space="0" w:color="auto"/>
            </w:tcBorders>
            <w:hideMark/>
          </w:tcPr>
          <w:p w14:paraId="41BB1D2A"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契約件名 </w:t>
            </w:r>
          </w:p>
        </w:tc>
        <w:tc>
          <w:tcPr>
            <w:tcW w:w="8025" w:type="dxa"/>
            <w:tcBorders>
              <w:top w:val="single" w:sz="6" w:space="0" w:color="auto"/>
              <w:left w:val="single" w:sz="6" w:space="0" w:color="auto"/>
              <w:bottom w:val="single" w:sz="6" w:space="0" w:color="auto"/>
              <w:right w:val="single" w:sz="6" w:space="0" w:color="auto"/>
            </w:tcBorders>
            <w:hideMark/>
          </w:tcPr>
          <w:p w14:paraId="425AA58E"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p w14:paraId="2A8E1580"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bl>
    <w:p w14:paraId="2C9572F9" w14:textId="77777777" w:rsidR="00BF47B8" w:rsidRPr="00992C8C" w:rsidRDefault="00BF47B8" w:rsidP="00BF47B8">
      <w:pPr>
        <w:widowControl/>
        <w:jc w:val="left"/>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 </w:t>
      </w:r>
    </w:p>
    <w:p w14:paraId="7C68980A" w14:textId="77777777" w:rsidR="00BF47B8" w:rsidRPr="00992C8C" w:rsidRDefault="00BF47B8" w:rsidP="00BF47B8">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kern w:val="0"/>
          <w:sz w:val="18"/>
          <w:szCs w:val="18"/>
        </w:rPr>
        <w:t>２．報告事項 </w:t>
      </w:r>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6803"/>
        <w:gridCol w:w="923"/>
      </w:tblGrid>
      <w:tr w:rsidR="00BF47B8" w:rsidRPr="00992C8C" w14:paraId="604A0531" w14:textId="77777777" w:rsidTr="00F23556">
        <w:trPr>
          <w:trHeight w:val="255"/>
        </w:trPr>
        <w:tc>
          <w:tcPr>
            <w:tcW w:w="1590" w:type="dxa"/>
            <w:tcBorders>
              <w:top w:val="single" w:sz="6" w:space="0" w:color="auto"/>
              <w:left w:val="single" w:sz="6" w:space="0" w:color="auto"/>
              <w:bottom w:val="single" w:sz="6" w:space="0" w:color="auto"/>
              <w:right w:val="single" w:sz="6" w:space="0" w:color="auto"/>
            </w:tcBorders>
            <w:hideMark/>
          </w:tcPr>
          <w:p w14:paraId="539DB2D0" w14:textId="77777777" w:rsidR="00BF47B8" w:rsidRPr="00992C8C" w:rsidRDefault="00BF47B8" w:rsidP="006F2770">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項目 </w:t>
            </w:r>
          </w:p>
        </w:tc>
        <w:tc>
          <w:tcPr>
            <w:tcW w:w="6975" w:type="dxa"/>
            <w:tcBorders>
              <w:top w:val="single" w:sz="6" w:space="0" w:color="auto"/>
              <w:left w:val="single" w:sz="6" w:space="0" w:color="auto"/>
              <w:bottom w:val="single" w:sz="6" w:space="0" w:color="auto"/>
              <w:right w:val="single" w:sz="6" w:space="0" w:color="auto"/>
            </w:tcBorders>
            <w:hideMark/>
          </w:tcPr>
          <w:p w14:paraId="63E1C714" w14:textId="77777777" w:rsidR="00BF47B8" w:rsidRPr="00992C8C" w:rsidRDefault="00BF47B8" w:rsidP="006F2770">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確認事項 </w:t>
            </w:r>
          </w:p>
        </w:tc>
        <w:tc>
          <w:tcPr>
            <w:tcW w:w="945" w:type="dxa"/>
            <w:tcBorders>
              <w:top w:val="single" w:sz="6" w:space="0" w:color="auto"/>
              <w:left w:val="single" w:sz="6" w:space="0" w:color="auto"/>
              <w:bottom w:val="single" w:sz="6" w:space="0" w:color="auto"/>
              <w:right w:val="single" w:sz="6" w:space="0" w:color="auto"/>
            </w:tcBorders>
            <w:hideMark/>
          </w:tcPr>
          <w:p w14:paraId="679F2B39" w14:textId="77777777" w:rsidR="00BF47B8" w:rsidRPr="00992C8C" w:rsidRDefault="00BF47B8" w:rsidP="006F2770">
            <w:pPr>
              <w:widowControl/>
              <w:jc w:val="center"/>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実施状況 </w:t>
            </w:r>
          </w:p>
        </w:tc>
      </w:tr>
      <w:tr w:rsidR="00BF47B8" w:rsidRPr="00992C8C" w14:paraId="0A738D4D" w14:textId="77777777" w:rsidTr="00F23556">
        <w:trPr>
          <w:trHeight w:val="390"/>
        </w:trPr>
        <w:tc>
          <w:tcPr>
            <w:tcW w:w="1590" w:type="dxa"/>
            <w:tcBorders>
              <w:top w:val="single" w:sz="6" w:space="0" w:color="auto"/>
              <w:left w:val="single" w:sz="6" w:space="0" w:color="auto"/>
              <w:bottom w:val="single" w:sz="6" w:space="0" w:color="auto"/>
              <w:right w:val="single" w:sz="6" w:space="0" w:color="auto"/>
            </w:tcBorders>
            <w:hideMark/>
          </w:tcPr>
          <w:p w14:paraId="12B620B0"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010CB63"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 </w:t>
            </w:r>
          </w:p>
        </w:tc>
        <w:tc>
          <w:tcPr>
            <w:tcW w:w="6975" w:type="dxa"/>
            <w:tcBorders>
              <w:top w:val="single" w:sz="6" w:space="0" w:color="auto"/>
              <w:left w:val="single" w:sz="6" w:space="0" w:color="auto"/>
              <w:bottom w:val="single" w:sz="6" w:space="0" w:color="auto"/>
              <w:right w:val="single" w:sz="6" w:space="0" w:color="auto"/>
            </w:tcBorders>
            <w:hideMark/>
          </w:tcPr>
          <w:p w14:paraId="4F5791CB" w14:textId="32154CA5"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本業務全体における情報セキュリティの確保のため、「政府機関等のサイバーセキュリティ対策のための統一基準」（令和</w:t>
            </w:r>
            <w:r w:rsidR="0063384D">
              <w:rPr>
                <w:rFonts w:ascii="ＭＳ 明朝" w:hAnsi="ＭＳ 明朝" w:cs="ＭＳ Ｐゴシック" w:hint="eastAsia"/>
                <w:kern w:val="0"/>
                <w:sz w:val="18"/>
                <w:szCs w:val="18"/>
              </w:rPr>
              <w:t>７</w:t>
            </w:r>
            <w:r w:rsidRPr="00992C8C">
              <w:rPr>
                <w:rFonts w:ascii="ＭＳ 明朝" w:hAnsi="ＭＳ 明朝" w:cs="ＭＳ Ｐゴシック" w:hint="eastAsia"/>
                <w:kern w:val="0"/>
                <w:sz w:val="18"/>
                <w:szCs w:val="18"/>
              </w:rPr>
              <w:t>年度版）、「経済産業省情報セキュリティ管理規程」（平成１８・０３・２２シ第１号）及び「経済産業省情報セキュリティ対策基準」（平成１８･０３･２４シ第１号）（以下「規程等」と総称する。）に基づく、情報セキュリティ対策を講じる。</w:t>
            </w:r>
          </w:p>
        </w:tc>
        <w:tc>
          <w:tcPr>
            <w:tcW w:w="945" w:type="dxa"/>
            <w:tcBorders>
              <w:top w:val="single" w:sz="6" w:space="0" w:color="auto"/>
              <w:left w:val="single" w:sz="6" w:space="0" w:color="auto"/>
              <w:bottom w:val="single" w:sz="6" w:space="0" w:color="auto"/>
              <w:right w:val="single" w:sz="6" w:space="0" w:color="auto"/>
            </w:tcBorders>
            <w:hideMark/>
          </w:tcPr>
          <w:p w14:paraId="6D810A43"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47B8" w:rsidRPr="00992C8C" w14:paraId="2D517871" w14:textId="77777777" w:rsidTr="00F23556">
        <w:trPr>
          <w:trHeight w:val="390"/>
        </w:trPr>
        <w:tc>
          <w:tcPr>
            <w:tcW w:w="1590" w:type="dxa"/>
            <w:tcBorders>
              <w:top w:val="single" w:sz="6" w:space="0" w:color="auto"/>
              <w:left w:val="single" w:sz="6" w:space="0" w:color="auto"/>
              <w:bottom w:val="single" w:sz="6" w:space="0" w:color="auto"/>
              <w:right w:val="single" w:sz="6" w:space="0" w:color="auto"/>
            </w:tcBorders>
            <w:hideMark/>
          </w:tcPr>
          <w:p w14:paraId="0E007840"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311E858"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 </w:t>
            </w:r>
          </w:p>
        </w:tc>
        <w:tc>
          <w:tcPr>
            <w:tcW w:w="6975" w:type="dxa"/>
            <w:tcBorders>
              <w:top w:val="single" w:sz="6" w:space="0" w:color="auto"/>
              <w:left w:val="single" w:sz="6" w:space="0" w:color="auto"/>
              <w:bottom w:val="single" w:sz="6" w:space="0" w:color="auto"/>
              <w:right w:val="single" w:sz="6" w:space="0" w:color="auto"/>
            </w:tcBorders>
            <w:hideMark/>
          </w:tcPr>
          <w:p w14:paraId="210B618C" w14:textId="5A0CA4A6"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経済産業省又は内閣官房</w:t>
            </w:r>
            <w:r w:rsidR="009A352F" w:rsidRPr="009A352F">
              <w:rPr>
                <w:rFonts w:ascii="ＭＳ 明朝" w:hAnsi="ＭＳ 明朝" w:cs="ＭＳ Ｐゴシック" w:hint="eastAsia"/>
                <w:kern w:val="0"/>
                <w:sz w:val="18"/>
                <w:szCs w:val="18"/>
              </w:rPr>
              <w:t>国家サイバー統括室</w:t>
            </w:r>
            <w:r w:rsidRPr="00992C8C">
              <w:rPr>
                <w:rFonts w:ascii="ＭＳ 明朝" w:hAnsi="ＭＳ 明朝" w:cs="ＭＳ Ｐゴシック" w:hint="eastAsia"/>
                <w:kern w:val="0"/>
                <w:sz w:val="18"/>
                <w:szCs w:val="18"/>
              </w:rPr>
              <w:t>が必要に応じて実施する情報セキュリティ監査、マネジメント監査又はペネトレーションテストを受け入れるとともに、指摘事項への対応を行う。</w:t>
            </w:r>
          </w:p>
        </w:tc>
        <w:tc>
          <w:tcPr>
            <w:tcW w:w="945" w:type="dxa"/>
            <w:tcBorders>
              <w:top w:val="single" w:sz="6" w:space="0" w:color="auto"/>
              <w:left w:val="single" w:sz="6" w:space="0" w:color="auto"/>
              <w:bottom w:val="single" w:sz="6" w:space="0" w:color="auto"/>
              <w:right w:val="single" w:sz="6" w:space="0" w:color="auto"/>
            </w:tcBorders>
            <w:hideMark/>
          </w:tcPr>
          <w:p w14:paraId="4CA9E8B6"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47B8" w:rsidRPr="00992C8C" w14:paraId="2F789E3D" w14:textId="77777777" w:rsidTr="00F23556">
        <w:trPr>
          <w:trHeight w:val="390"/>
        </w:trPr>
        <w:tc>
          <w:tcPr>
            <w:tcW w:w="1590" w:type="dxa"/>
            <w:tcBorders>
              <w:top w:val="single" w:sz="6" w:space="0" w:color="auto"/>
              <w:left w:val="single" w:sz="6" w:space="0" w:color="auto"/>
              <w:bottom w:val="single" w:sz="6" w:space="0" w:color="auto"/>
              <w:right w:val="single" w:sz="6" w:space="0" w:color="auto"/>
            </w:tcBorders>
            <w:hideMark/>
          </w:tcPr>
          <w:p w14:paraId="2986573A"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1CD0D2F"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 </w:t>
            </w:r>
          </w:p>
        </w:tc>
        <w:tc>
          <w:tcPr>
            <w:tcW w:w="6975" w:type="dxa"/>
            <w:tcBorders>
              <w:top w:val="single" w:sz="6" w:space="0" w:color="auto"/>
              <w:left w:val="single" w:sz="6" w:space="0" w:color="auto"/>
              <w:bottom w:val="single" w:sz="6" w:space="0" w:color="auto"/>
              <w:right w:val="single" w:sz="6" w:space="0" w:color="auto"/>
            </w:tcBorders>
            <w:hideMark/>
          </w:tcPr>
          <w:p w14:paraId="527F97FE" w14:textId="762A35B2"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w:t>
            </w:r>
          </w:p>
        </w:tc>
        <w:tc>
          <w:tcPr>
            <w:tcW w:w="945" w:type="dxa"/>
            <w:tcBorders>
              <w:top w:val="single" w:sz="6" w:space="0" w:color="auto"/>
              <w:left w:val="single" w:sz="6" w:space="0" w:color="auto"/>
              <w:bottom w:val="single" w:sz="6" w:space="0" w:color="auto"/>
              <w:right w:val="single" w:sz="6" w:space="0" w:color="auto"/>
            </w:tcBorders>
            <w:hideMark/>
          </w:tcPr>
          <w:p w14:paraId="03F6D5E6"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47B8" w:rsidRPr="00992C8C" w14:paraId="454CFAAD" w14:textId="77777777" w:rsidTr="00F23556">
        <w:trPr>
          <w:trHeight w:val="390"/>
        </w:trPr>
        <w:tc>
          <w:tcPr>
            <w:tcW w:w="1590" w:type="dxa"/>
            <w:tcBorders>
              <w:top w:val="single" w:sz="6" w:space="0" w:color="auto"/>
              <w:left w:val="single" w:sz="6" w:space="0" w:color="auto"/>
              <w:bottom w:val="single" w:sz="6" w:space="0" w:color="auto"/>
              <w:right w:val="single" w:sz="6" w:space="0" w:color="auto"/>
            </w:tcBorders>
            <w:hideMark/>
          </w:tcPr>
          <w:p w14:paraId="415B6127"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9AAEA96"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 </w:t>
            </w:r>
          </w:p>
        </w:tc>
        <w:tc>
          <w:tcPr>
            <w:tcW w:w="6975" w:type="dxa"/>
            <w:tcBorders>
              <w:top w:val="single" w:sz="6" w:space="0" w:color="auto"/>
              <w:left w:val="single" w:sz="6" w:space="0" w:color="auto"/>
              <w:bottom w:val="single" w:sz="6" w:space="0" w:color="auto"/>
              <w:right w:val="single" w:sz="6" w:space="0" w:color="auto"/>
            </w:tcBorders>
            <w:hideMark/>
          </w:tcPr>
          <w:p w14:paraId="5CF65907" w14:textId="4C5AF31C"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w:t>
            </w:r>
          </w:p>
        </w:tc>
        <w:tc>
          <w:tcPr>
            <w:tcW w:w="945" w:type="dxa"/>
            <w:tcBorders>
              <w:top w:val="single" w:sz="6" w:space="0" w:color="auto"/>
              <w:left w:val="single" w:sz="6" w:space="0" w:color="auto"/>
              <w:bottom w:val="single" w:sz="6" w:space="0" w:color="auto"/>
              <w:right w:val="single" w:sz="6" w:space="0" w:color="auto"/>
            </w:tcBorders>
            <w:hideMark/>
          </w:tcPr>
          <w:p w14:paraId="71C247E4"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47B8" w:rsidRPr="00992C8C" w14:paraId="3018C567" w14:textId="77777777" w:rsidTr="00F23556">
        <w:trPr>
          <w:trHeight w:val="435"/>
        </w:trPr>
        <w:tc>
          <w:tcPr>
            <w:tcW w:w="1590" w:type="dxa"/>
            <w:tcBorders>
              <w:top w:val="single" w:sz="6" w:space="0" w:color="auto"/>
              <w:left w:val="single" w:sz="6" w:space="0" w:color="auto"/>
              <w:bottom w:val="single" w:sz="6" w:space="0" w:color="auto"/>
              <w:right w:val="single" w:sz="6" w:space="0" w:color="auto"/>
            </w:tcBorders>
            <w:hideMark/>
          </w:tcPr>
          <w:p w14:paraId="35399AA3"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DEE263E"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６） </w:t>
            </w:r>
          </w:p>
        </w:tc>
        <w:tc>
          <w:tcPr>
            <w:tcW w:w="6975" w:type="dxa"/>
            <w:tcBorders>
              <w:top w:val="single" w:sz="6" w:space="0" w:color="auto"/>
              <w:left w:val="single" w:sz="6" w:space="0" w:color="auto"/>
              <w:bottom w:val="single" w:sz="6" w:space="0" w:color="auto"/>
              <w:right w:val="single" w:sz="6" w:space="0" w:color="auto"/>
            </w:tcBorders>
            <w:hideMark/>
          </w:tcPr>
          <w:p w14:paraId="343E2038"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本業務遂行中に得た本業務に関する情報（紙媒体及び電子媒体であってこれらの複製を含む。）の取扱いには十分注意を払い、経済産業省内に複製が可能な電子計算機等</w:t>
            </w:r>
            <w:r w:rsidRPr="00992C8C">
              <w:rPr>
                <w:rFonts w:ascii="ＭＳ 明朝" w:hAnsi="ＭＳ 明朝" w:cs="ＭＳ Ｐゴシック" w:hint="eastAsia"/>
                <w:kern w:val="0"/>
                <w:sz w:val="18"/>
                <w:szCs w:val="18"/>
              </w:rPr>
              <w:lastRenderedPageBreak/>
              <w:t>の機器を持ち込んで作業を行う必要がある場合には、事前に経済産業省の担当職員（以下「担当職員」という。）の許可を得る。 </w:t>
            </w:r>
          </w:p>
          <w:p w14:paraId="4E66DC62"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5B2185D9"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BF47B8" w:rsidRPr="00992C8C" w14:paraId="1BF8B21C" w14:textId="77777777" w:rsidTr="00F23556">
        <w:trPr>
          <w:trHeight w:val="390"/>
        </w:trPr>
        <w:tc>
          <w:tcPr>
            <w:tcW w:w="1590" w:type="dxa"/>
            <w:tcBorders>
              <w:top w:val="single" w:sz="6" w:space="0" w:color="auto"/>
              <w:left w:val="single" w:sz="6" w:space="0" w:color="auto"/>
              <w:bottom w:val="single" w:sz="6" w:space="0" w:color="auto"/>
              <w:right w:val="single" w:sz="6" w:space="0" w:color="auto"/>
            </w:tcBorders>
            <w:hideMark/>
          </w:tcPr>
          <w:p w14:paraId="4159C5A7"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C006B37"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 </w:t>
            </w:r>
          </w:p>
        </w:tc>
        <w:tc>
          <w:tcPr>
            <w:tcW w:w="6975" w:type="dxa"/>
            <w:tcBorders>
              <w:top w:val="single" w:sz="6" w:space="0" w:color="auto"/>
              <w:left w:val="single" w:sz="6" w:space="0" w:color="auto"/>
              <w:bottom w:val="single" w:sz="6" w:space="0" w:color="auto"/>
              <w:right w:val="single" w:sz="6" w:space="0" w:color="auto"/>
            </w:tcBorders>
            <w:hideMark/>
          </w:tcPr>
          <w:p w14:paraId="271DE4C3"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40DDE721"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47B8" w:rsidRPr="00992C8C" w14:paraId="2FCE702B" w14:textId="77777777" w:rsidTr="00F23556">
        <w:trPr>
          <w:trHeight w:val="375"/>
        </w:trPr>
        <w:tc>
          <w:tcPr>
            <w:tcW w:w="1590" w:type="dxa"/>
            <w:tcBorders>
              <w:top w:val="single" w:sz="6" w:space="0" w:color="auto"/>
              <w:left w:val="single" w:sz="6" w:space="0" w:color="auto"/>
              <w:bottom w:val="single" w:sz="6" w:space="0" w:color="auto"/>
              <w:right w:val="single" w:sz="6" w:space="0" w:color="auto"/>
            </w:tcBorders>
            <w:hideMark/>
          </w:tcPr>
          <w:p w14:paraId="2ED59CD6"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3EE8E37"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８） </w:t>
            </w:r>
          </w:p>
        </w:tc>
        <w:tc>
          <w:tcPr>
            <w:tcW w:w="6975" w:type="dxa"/>
            <w:tcBorders>
              <w:top w:val="single" w:sz="6" w:space="0" w:color="auto"/>
              <w:left w:val="single" w:sz="6" w:space="0" w:color="auto"/>
              <w:bottom w:val="single" w:sz="6" w:space="0" w:color="auto"/>
              <w:right w:val="single" w:sz="6" w:space="0" w:color="auto"/>
            </w:tcBorders>
            <w:hideMark/>
          </w:tcPr>
          <w:p w14:paraId="01D2B0F8"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hideMark/>
          </w:tcPr>
          <w:p w14:paraId="0ADBDD88"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47B8" w:rsidRPr="00992C8C" w14:paraId="04B952E6" w14:textId="77777777" w:rsidTr="00F23556">
        <w:trPr>
          <w:trHeight w:val="735"/>
        </w:trPr>
        <w:tc>
          <w:tcPr>
            <w:tcW w:w="1590" w:type="dxa"/>
            <w:tcBorders>
              <w:top w:val="single" w:sz="6" w:space="0" w:color="auto"/>
              <w:left w:val="single" w:sz="6" w:space="0" w:color="auto"/>
              <w:bottom w:val="single" w:sz="6" w:space="0" w:color="auto"/>
              <w:right w:val="single" w:sz="6" w:space="0" w:color="auto"/>
            </w:tcBorders>
            <w:hideMark/>
          </w:tcPr>
          <w:p w14:paraId="1DB1F037"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E5926F6"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９） </w:t>
            </w:r>
          </w:p>
        </w:tc>
        <w:tc>
          <w:tcPr>
            <w:tcW w:w="6975" w:type="dxa"/>
            <w:tcBorders>
              <w:top w:val="single" w:sz="6" w:space="0" w:color="auto"/>
              <w:left w:val="single" w:sz="6" w:space="0" w:color="auto"/>
              <w:bottom w:val="single" w:sz="6" w:space="0" w:color="auto"/>
              <w:right w:val="single" w:sz="6" w:space="0" w:color="auto"/>
            </w:tcBorders>
            <w:hideMark/>
          </w:tcPr>
          <w:p w14:paraId="4D389DAB"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契約期間中及び契約終了後においても、本業務に関して知り得た経済産業省の業務上の内容について、他に漏らし、又は他の目的に利用してはならない。 </w:t>
            </w:r>
          </w:p>
          <w:p w14:paraId="100599AB"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hideMark/>
          </w:tcPr>
          <w:p w14:paraId="41E4E1DA"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47B8" w:rsidRPr="00992C8C" w14:paraId="165B814A" w14:textId="77777777" w:rsidTr="00F23556">
        <w:trPr>
          <w:trHeight w:val="270"/>
        </w:trPr>
        <w:tc>
          <w:tcPr>
            <w:tcW w:w="1590" w:type="dxa"/>
            <w:tcBorders>
              <w:top w:val="single" w:sz="6" w:space="0" w:color="auto"/>
              <w:left w:val="single" w:sz="6" w:space="0" w:color="auto"/>
              <w:bottom w:val="single" w:sz="6" w:space="0" w:color="auto"/>
              <w:right w:val="single" w:sz="6" w:space="0" w:color="auto"/>
            </w:tcBorders>
            <w:hideMark/>
          </w:tcPr>
          <w:p w14:paraId="54ADE7D8"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2EA41C57"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１０） </w:t>
            </w:r>
          </w:p>
        </w:tc>
        <w:tc>
          <w:tcPr>
            <w:tcW w:w="6975" w:type="dxa"/>
            <w:tcBorders>
              <w:top w:val="single" w:sz="6" w:space="0" w:color="auto"/>
              <w:left w:val="single" w:sz="6" w:space="0" w:color="auto"/>
              <w:bottom w:val="single" w:sz="6" w:space="0" w:color="auto"/>
              <w:right w:val="single" w:sz="6" w:space="0" w:color="auto"/>
            </w:tcBorders>
            <w:hideMark/>
          </w:tcPr>
          <w:p w14:paraId="68E00B65"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hideMark/>
          </w:tcPr>
          <w:p w14:paraId="76222111"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47B8" w:rsidRPr="00992C8C" w14:paraId="4567FD47" w14:textId="77777777" w:rsidTr="00F23556">
        <w:trPr>
          <w:trHeight w:val="270"/>
        </w:trPr>
        <w:tc>
          <w:tcPr>
            <w:tcW w:w="1590" w:type="dxa"/>
            <w:tcBorders>
              <w:top w:val="single" w:sz="6" w:space="0" w:color="auto"/>
              <w:left w:val="single" w:sz="6" w:space="0" w:color="auto"/>
              <w:bottom w:val="single" w:sz="6" w:space="0" w:color="auto"/>
              <w:right w:val="single" w:sz="6" w:space="0" w:color="auto"/>
            </w:tcBorders>
            <w:hideMark/>
          </w:tcPr>
          <w:p w14:paraId="4F7BADF4"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56CD3AB6"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１１） </w:t>
            </w:r>
          </w:p>
        </w:tc>
        <w:tc>
          <w:tcPr>
            <w:tcW w:w="6975" w:type="dxa"/>
            <w:tcBorders>
              <w:top w:val="single" w:sz="6" w:space="0" w:color="auto"/>
              <w:left w:val="single" w:sz="6" w:space="0" w:color="auto"/>
              <w:bottom w:val="single" w:sz="6" w:space="0" w:color="auto"/>
              <w:right w:val="single" w:sz="6" w:space="0" w:color="auto"/>
            </w:tcBorders>
            <w:hideMark/>
          </w:tcPr>
          <w:p w14:paraId="1A52467D"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hideMark/>
          </w:tcPr>
          <w:p w14:paraId="6166F23D"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47B8" w:rsidRPr="00992C8C" w14:paraId="6E5FF66E" w14:textId="77777777" w:rsidTr="00F23556">
        <w:trPr>
          <w:trHeight w:val="735"/>
        </w:trPr>
        <w:tc>
          <w:tcPr>
            <w:tcW w:w="1590" w:type="dxa"/>
            <w:tcBorders>
              <w:top w:val="single" w:sz="6" w:space="0" w:color="auto"/>
              <w:left w:val="single" w:sz="6" w:space="0" w:color="auto"/>
              <w:bottom w:val="single" w:sz="6" w:space="0" w:color="auto"/>
              <w:right w:val="single" w:sz="6" w:space="0" w:color="auto"/>
            </w:tcBorders>
            <w:hideMark/>
          </w:tcPr>
          <w:p w14:paraId="416C74F2"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78CF2DD2"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１２） </w:t>
            </w:r>
          </w:p>
        </w:tc>
        <w:tc>
          <w:tcPr>
            <w:tcW w:w="6975" w:type="dxa"/>
            <w:tcBorders>
              <w:top w:val="single" w:sz="6" w:space="0" w:color="auto"/>
              <w:left w:val="single" w:sz="6" w:space="0" w:color="auto"/>
              <w:bottom w:val="single" w:sz="6" w:space="0" w:color="auto"/>
              <w:right w:val="single" w:sz="6" w:space="0" w:color="auto"/>
            </w:tcBorders>
            <w:hideMark/>
          </w:tcPr>
          <w:p w14:paraId="3F1DBD30"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hideMark/>
          </w:tcPr>
          <w:p w14:paraId="72EFA37D"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47B8" w:rsidRPr="00992C8C" w14:paraId="3144996A" w14:textId="77777777" w:rsidTr="00F23556">
        <w:trPr>
          <w:trHeight w:val="735"/>
        </w:trPr>
        <w:tc>
          <w:tcPr>
            <w:tcW w:w="1590" w:type="dxa"/>
            <w:tcBorders>
              <w:top w:val="single" w:sz="6" w:space="0" w:color="auto"/>
              <w:left w:val="single" w:sz="6" w:space="0" w:color="auto"/>
              <w:bottom w:val="single" w:sz="6" w:space="0" w:color="auto"/>
              <w:right w:val="single" w:sz="6" w:space="0" w:color="auto"/>
            </w:tcBorders>
            <w:hideMark/>
          </w:tcPr>
          <w:p w14:paraId="727DDC42"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177CB62"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１３） </w:t>
            </w:r>
          </w:p>
        </w:tc>
        <w:tc>
          <w:tcPr>
            <w:tcW w:w="6975" w:type="dxa"/>
            <w:tcBorders>
              <w:top w:val="single" w:sz="6" w:space="0" w:color="auto"/>
              <w:left w:val="single" w:sz="6" w:space="0" w:color="auto"/>
              <w:bottom w:val="single" w:sz="6" w:space="0" w:color="auto"/>
              <w:right w:val="single" w:sz="6" w:space="0" w:color="auto"/>
            </w:tcBorders>
            <w:hideMark/>
          </w:tcPr>
          <w:p w14:paraId="4BC24EBC"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hideMark/>
          </w:tcPr>
          <w:p w14:paraId="78535DDB"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47B8" w:rsidRPr="00992C8C" w14:paraId="7E809295" w14:textId="77777777" w:rsidTr="00F23556">
        <w:trPr>
          <w:trHeight w:val="735"/>
        </w:trPr>
        <w:tc>
          <w:tcPr>
            <w:tcW w:w="1590" w:type="dxa"/>
            <w:tcBorders>
              <w:top w:val="single" w:sz="6" w:space="0" w:color="auto"/>
              <w:left w:val="single" w:sz="6" w:space="0" w:color="auto"/>
              <w:bottom w:val="single" w:sz="6" w:space="0" w:color="auto"/>
              <w:right w:val="single" w:sz="6" w:space="0" w:color="auto"/>
            </w:tcBorders>
            <w:hideMark/>
          </w:tcPr>
          <w:p w14:paraId="2FBE3EEA"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308074D2"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１４） </w:t>
            </w:r>
          </w:p>
        </w:tc>
        <w:tc>
          <w:tcPr>
            <w:tcW w:w="6975" w:type="dxa"/>
            <w:tcBorders>
              <w:top w:val="single" w:sz="6" w:space="0" w:color="auto"/>
              <w:left w:val="single" w:sz="6" w:space="0" w:color="auto"/>
              <w:bottom w:val="single" w:sz="6" w:space="0" w:color="auto"/>
              <w:right w:val="single" w:sz="6" w:space="0" w:color="auto"/>
            </w:tcBorders>
            <w:hideMark/>
          </w:tcPr>
          <w:p w14:paraId="4B0E5FA6" w14:textId="25C79943"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情報セキュリティに関する事項１２）及び１３）におけるクラウドサービスの利用の際は、提供条件等から、利用に当たってのリスクの評価を行い、リスクが許容</w:t>
            </w:r>
            <w:r w:rsidR="00E02F1D">
              <w:rPr>
                <w:rFonts w:ascii="ＭＳ 明朝" w:hAnsi="ＭＳ 明朝" w:cs="ＭＳ Ｐゴシック" w:hint="eastAsia"/>
                <w:kern w:val="0"/>
                <w:sz w:val="18"/>
                <w:szCs w:val="18"/>
              </w:rPr>
              <w:t>でき</w:t>
            </w:r>
            <w:r w:rsidR="005C7388">
              <w:rPr>
                <w:rFonts w:ascii="ＭＳ 明朝" w:hAnsi="ＭＳ 明朝" w:cs="ＭＳ Ｐゴシック" w:hint="eastAsia"/>
                <w:kern w:val="0"/>
                <w:sz w:val="18"/>
                <w:szCs w:val="18"/>
              </w:rPr>
              <w:t>る</w:t>
            </w:r>
            <w:r w:rsidRPr="00992C8C">
              <w:rPr>
                <w:rFonts w:ascii="ＭＳ 明朝" w:hAnsi="ＭＳ 明朝" w:cs="ＭＳ Ｐゴシック" w:hint="eastAsia"/>
                <w:kern w:val="0"/>
                <w:sz w:val="18"/>
                <w:szCs w:val="18"/>
              </w:rPr>
              <w:t>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hideMark/>
          </w:tcPr>
          <w:p w14:paraId="01784876"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r w:rsidR="00BF47B8" w:rsidRPr="00992C8C" w14:paraId="701E04AC" w14:textId="77777777" w:rsidTr="00F23556">
        <w:trPr>
          <w:trHeight w:val="735"/>
        </w:trPr>
        <w:tc>
          <w:tcPr>
            <w:tcW w:w="1590" w:type="dxa"/>
            <w:tcBorders>
              <w:top w:val="single" w:sz="6" w:space="0" w:color="auto"/>
              <w:left w:val="single" w:sz="6" w:space="0" w:color="auto"/>
              <w:bottom w:val="single" w:sz="6" w:space="0" w:color="auto"/>
              <w:right w:val="single" w:sz="6" w:space="0" w:color="auto"/>
            </w:tcBorders>
            <w:hideMark/>
          </w:tcPr>
          <w:p w14:paraId="2584556B"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60CDAF7A"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１５） </w:t>
            </w:r>
          </w:p>
        </w:tc>
        <w:tc>
          <w:tcPr>
            <w:tcW w:w="6975" w:type="dxa"/>
            <w:tcBorders>
              <w:top w:val="single" w:sz="6" w:space="0" w:color="auto"/>
              <w:left w:val="single" w:sz="6" w:space="0" w:color="auto"/>
              <w:bottom w:val="single" w:sz="6" w:space="0" w:color="auto"/>
              <w:right w:val="single" w:sz="6" w:space="0" w:color="auto"/>
            </w:tcBorders>
            <w:hideMark/>
          </w:tcPr>
          <w:p w14:paraId="4DD1D1B5"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0566E64C" w14:textId="77777777"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579DA768" w14:textId="77777777"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562C2AA7" w14:textId="77777777"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776D3BC1" w14:textId="77777777" w:rsidR="00BF47B8" w:rsidRPr="00992C8C" w:rsidRDefault="00BF47B8" w:rsidP="006F2770">
            <w:pPr>
              <w:widowControl/>
              <w:ind w:left="645" w:hanging="240"/>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①不正プログラム対策ソフトウェア等が常に最新の状態となるように構成すること。 </w:t>
            </w:r>
          </w:p>
          <w:p w14:paraId="349A5B51" w14:textId="77777777" w:rsidR="00BF47B8" w:rsidRPr="00992C8C" w:rsidRDefault="00BF47B8" w:rsidP="006F2770">
            <w:pPr>
              <w:widowControl/>
              <w:ind w:left="645" w:hanging="240"/>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②不正プログラム対策ソフトウェア等に定義ファイルを用いる場合、その定義ファイルが常に最新の状態となるように構成すること。 </w:t>
            </w:r>
          </w:p>
          <w:p w14:paraId="20AE042D" w14:textId="77777777" w:rsidR="00BF47B8" w:rsidRPr="00992C8C" w:rsidRDefault="00BF47B8" w:rsidP="006F2770">
            <w:pPr>
              <w:widowControl/>
              <w:ind w:left="645" w:hanging="240"/>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③不正プログラム対策ソフトウェア等の設定変更権限については、システム管理者が一括管理し、システム利用者に当該権限を付与しないこと。 </w:t>
            </w:r>
          </w:p>
          <w:p w14:paraId="4EE2EC57" w14:textId="77777777" w:rsidR="00BF47B8" w:rsidRPr="00992C8C" w:rsidRDefault="00BF47B8" w:rsidP="006F2770">
            <w:pPr>
              <w:widowControl/>
              <w:ind w:left="645" w:hanging="240"/>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④不正プログラム対策ソフトウェア等を定期的に全てのファイルを対象としたスキャンを実施するように構成すること。 </w:t>
            </w:r>
          </w:p>
          <w:p w14:paraId="7291B612" w14:textId="77777777" w:rsidR="00BF47B8" w:rsidRPr="00992C8C" w:rsidRDefault="00BF47B8" w:rsidP="006F2770">
            <w:pPr>
              <w:widowControl/>
              <w:ind w:left="645" w:hanging="240"/>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5B02C307" w14:textId="77777777"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p w14:paraId="1400D25D" w14:textId="77777777"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7E93060F" w14:textId="77777777"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695C6A34" w14:textId="77777777"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1963375E" w14:textId="1A816AB5"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（７）ウェブサイト又は電子メール送受信機能を含むシステム等の当省外向けシステムを構築又は運用する場合には、政府機関のドメインであることが保証されるドメイン名「</w:t>
            </w:r>
            <w:r w:rsidR="0039194C">
              <w:rPr>
                <w:rFonts w:ascii="ＭＳ 明朝" w:hAnsi="ＭＳ 明朝" w:cs="ＭＳ Ｐゴシック" w:hint="eastAsia"/>
                <w:kern w:val="0"/>
                <w:sz w:val="18"/>
                <w:szCs w:val="18"/>
              </w:rPr>
              <w:t>.go.jp</w:t>
            </w:r>
            <w:r w:rsidRPr="00992C8C">
              <w:rPr>
                <w:rFonts w:ascii="ＭＳ 明朝" w:hAnsi="ＭＳ 明朝" w:cs="ＭＳ Ｐゴシック" w:hint="eastAsia"/>
                <w:kern w:val="0"/>
                <w:sz w:val="18"/>
                <w:szCs w:val="18"/>
              </w:rPr>
              <w:t>」を使用すること。 </w:t>
            </w:r>
          </w:p>
          <w:p w14:paraId="0E4FC8E6" w14:textId="77777777"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（８）外部に公開するウェブサイトを構築又は運用する場合には、以下の対策を実施すること。 </w:t>
            </w:r>
          </w:p>
          <w:p w14:paraId="25DAD86D" w14:textId="40333853" w:rsidR="00BF47B8" w:rsidRPr="00992C8C" w:rsidRDefault="00BF47B8" w:rsidP="006F2770">
            <w:pPr>
              <w:widowControl/>
              <w:ind w:left="450" w:hanging="22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・サービス開始前</w:t>
            </w:r>
            <w:r w:rsidR="00D93380">
              <w:rPr>
                <w:rFonts w:ascii="ＭＳ 明朝" w:hAnsi="ＭＳ 明朝" w:cs="ＭＳ Ｐゴシック" w:hint="eastAsia"/>
                <w:kern w:val="0"/>
                <w:sz w:val="18"/>
                <w:szCs w:val="18"/>
              </w:rPr>
              <w:t>及び</w:t>
            </w:r>
            <w:r w:rsidRPr="00992C8C">
              <w:rPr>
                <w:rFonts w:ascii="ＭＳ 明朝" w:hAnsi="ＭＳ 明朝" w:cs="ＭＳ Ｐゴシック" w:hint="eastAsia"/>
                <w:kern w:val="0"/>
                <w:sz w:val="18"/>
                <w:szCs w:val="18"/>
              </w:rPr>
              <w:t>運用中においては年１回以上、ポートスキャン、脆弱性検査を含むプラットフォーム診断を実施し、脆弱性を検出した場合には必要な対策を実施すること。 </w:t>
            </w:r>
          </w:p>
          <w:p w14:paraId="57ADA244" w14:textId="77777777" w:rsidR="00BF47B8" w:rsidRPr="00992C8C" w:rsidRDefault="00BF47B8" w:rsidP="006F2770">
            <w:pPr>
              <w:widowControl/>
              <w:ind w:left="450" w:hanging="22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3B36EE49" w14:textId="77777777" w:rsidR="00BF47B8" w:rsidRPr="00992C8C" w:rsidRDefault="00BF47B8" w:rsidP="006F2770">
            <w:pPr>
              <w:widowControl/>
              <w:ind w:left="450" w:hanging="22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68A4B525" w14:textId="56CACD43" w:rsidR="001712C2" w:rsidRDefault="00BF47B8" w:rsidP="001712C2">
            <w:pPr>
              <w:widowControl/>
              <w:ind w:left="540" w:hanging="675"/>
              <w:textAlignment w:val="baseline"/>
              <w:rPr>
                <w:rFonts w:ascii="ＭＳ 明朝" w:hAnsi="ＭＳ 明朝" w:cs="ＭＳ Ｐゴシック"/>
                <w:kern w:val="0"/>
                <w:sz w:val="18"/>
                <w:szCs w:val="18"/>
              </w:rPr>
            </w:pPr>
            <w:r w:rsidRPr="00992C8C">
              <w:rPr>
                <w:rFonts w:ascii="ＭＳ 明朝" w:hAnsi="ＭＳ 明朝" w:cs="ＭＳ Ｐゴシック" w:hint="eastAsia"/>
                <w:kern w:val="0"/>
                <w:sz w:val="18"/>
                <w:szCs w:val="18"/>
              </w:rPr>
              <w:t>（９）電子メール送受信機能を含む場合には、SPF（Sender Policy Framework）</w:t>
            </w:r>
            <w:r w:rsidR="004A4E44">
              <w:rPr>
                <w:rFonts w:ascii="ＭＳ 明朝" w:hAnsi="ＭＳ 明朝" w:cs="ＭＳ Ｐゴシック" w:hint="eastAsia"/>
                <w:kern w:val="0"/>
                <w:sz w:val="18"/>
                <w:szCs w:val="18"/>
              </w:rPr>
              <w:t>、</w:t>
            </w:r>
            <w:r w:rsidR="004A4E44" w:rsidRPr="004A4E44">
              <w:rPr>
                <w:rFonts w:ascii="ＭＳ 明朝" w:hAnsi="ＭＳ 明朝" w:cs="ＭＳ Ｐゴシック" w:hint="eastAsia"/>
                <w:kern w:val="0"/>
                <w:sz w:val="18"/>
                <w:szCs w:val="18"/>
              </w:rPr>
              <w:t>DKIM（DomainKeys Identified Mail）、DMARC（Domain-based Message Authentication, Reporting &amp; Conformance）による</w:t>
            </w:r>
            <w:r w:rsidRPr="00992C8C">
              <w:rPr>
                <w:rFonts w:ascii="ＭＳ 明朝" w:hAnsi="ＭＳ 明朝" w:cs="ＭＳ Ｐゴシック" w:hint="eastAsia"/>
                <w:kern w:val="0"/>
                <w:sz w:val="18"/>
                <w:szCs w:val="18"/>
              </w:rPr>
              <w:t>なりすましの防止策を講ずるとともにSMTPによるサーバ間通信のTLS（SSL）化やS/MIME等の電子メールにおける暗号化及び電子署名等により保護すること。 </w:t>
            </w:r>
          </w:p>
          <w:p w14:paraId="26C93A3C" w14:textId="74D9B23B" w:rsidR="001712C2" w:rsidRDefault="001712C2" w:rsidP="001712C2">
            <w:pPr>
              <w:widowControl/>
              <w:ind w:left="540" w:hanging="675"/>
              <w:textAlignment w:val="baseline"/>
              <w:rPr>
                <w:rFonts w:ascii="ＭＳ 明朝" w:hAnsi="ＭＳ 明朝" w:cs="ＭＳ Ｐゴシック"/>
                <w:kern w:val="0"/>
                <w:sz w:val="18"/>
                <w:szCs w:val="18"/>
              </w:rPr>
            </w:pPr>
            <w:r>
              <w:rPr>
                <w:rFonts w:ascii="ＭＳ 明朝" w:hAnsi="ＭＳ 明朝" w:cs="ＭＳ Ｐゴシック" w:hint="eastAsia"/>
                <w:kern w:val="0"/>
                <w:sz w:val="18"/>
                <w:szCs w:val="18"/>
              </w:rPr>
              <w:t>（</w:t>
            </w:r>
            <w:r w:rsidRPr="001712C2">
              <w:rPr>
                <w:rFonts w:ascii="ＭＳ 明朝" w:hAnsi="ＭＳ 明朝" w:cs="ＭＳ Ｐゴシック" w:hint="eastAsia"/>
                <w:kern w:val="0"/>
                <w:sz w:val="18"/>
                <w:szCs w:val="18"/>
              </w:rPr>
              <w:t>１０）ウェブサイト又は電子メール送受信機能を含むシステム等の当省外向けシステムを構築又は運用する場合は、</w:t>
            </w:r>
            <w:r w:rsidR="00F23556" w:rsidRPr="00F23556">
              <w:rPr>
                <w:rFonts w:ascii="ＭＳ 明朝" w:hAnsi="ＭＳ 明朝" w:cs="ＭＳ Ｐゴシック" w:hint="eastAsia"/>
                <w:kern w:val="0"/>
                <w:sz w:val="18"/>
                <w:szCs w:val="18"/>
              </w:rPr>
              <w:t>ドメインに関する情報が正確であることの定期的な確認、</w:t>
            </w:r>
            <w:r w:rsidRPr="001712C2">
              <w:rPr>
                <w:rFonts w:ascii="ＭＳ 明朝" w:hAnsi="ＭＳ 明朝" w:cs="ＭＳ Ｐゴシック" w:hint="eastAsia"/>
                <w:kern w:val="0"/>
                <w:sz w:val="18"/>
                <w:szCs w:val="18"/>
              </w:rPr>
              <w:t>当省が指定する期日にドメインの抹消、DNSやCDN情報の削除、運用環境の削除を行える事業者を選定すること。</w:t>
            </w:r>
          </w:p>
          <w:p w14:paraId="7858DD5D" w14:textId="3BC24476" w:rsidR="001712C2" w:rsidRPr="001712C2" w:rsidRDefault="001712C2" w:rsidP="001712C2">
            <w:pPr>
              <w:widowControl/>
              <w:ind w:left="540" w:hanging="36"/>
              <w:textAlignment w:val="baseline"/>
              <w:rPr>
                <w:rFonts w:ascii="ＭＳ 明朝" w:hAnsi="ＭＳ 明朝" w:cs="ＭＳ Ｐゴシック"/>
                <w:kern w:val="0"/>
                <w:sz w:val="18"/>
                <w:szCs w:val="18"/>
              </w:rPr>
            </w:pPr>
            <w:r w:rsidRPr="001712C2">
              <w:rPr>
                <w:rFonts w:ascii="ＭＳ 明朝" w:hAnsi="ＭＳ 明朝" w:cs="ＭＳ Ｐゴシック" w:hint="eastAsia"/>
                <w:kern w:val="0"/>
                <w:sz w:val="18"/>
                <w:szCs w:val="18"/>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4560295B" w14:textId="04313B51" w:rsidR="00BF47B8" w:rsidRPr="00992C8C" w:rsidRDefault="001712C2" w:rsidP="006D7606">
            <w:pPr>
              <w:widowControl/>
              <w:ind w:left="540" w:hanging="36"/>
              <w:textAlignment w:val="baseline"/>
              <w:rPr>
                <w:rFonts w:ascii="ＭＳ Ｐゴシック" w:eastAsia="ＭＳ Ｐゴシック" w:hAnsi="ＭＳ Ｐゴシック" w:cs="ＭＳ Ｐゴシック"/>
                <w:kern w:val="0"/>
                <w:sz w:val="24"/>
              </w:rPr>
            </w:pPr>
            <w:r w:rsidRPr="001712C2">
              <w:rPr>
                <w:rFonts w:ascii="ＭＳ 明朝" w:hAnsi="ＭＳ 明朝" w:cs="ＭＳ Ｐゴシック" w:hint="eastAsia"/>
                <w:kern w:val="0"/>
                <w:sz w:val="18"/>
                <w:szCs w:val="18"/>
              </w:rPr>
              <w:t>なお、本事項は、「実施」の場合はその実施内容、「未実施」又は「該当なし」の場合はその理由等を必ず報告すること。</w:t>
            </w:r>
          </w:p>
        </w:tc>
        <w:tc>
          <w:tcPr>
            <w:tcW w:w="945" w:type="dxa"/>
            <w:tcBorders>
              <w:top w:val="single" w:sz="6" w:space="0" w:color="auto"/>
              <w:left w:val="single" w:sz="6" w:space="0" w:color="auto"/>
              <w:bottom w:val="single" w:sz="6" w:space="0" w:color="auto"/>
              <w:right w:val="single" w:sz="6" w:space="0" w:color="auto"/>
            </w:tcBorders>
            <w:hideMark/>
          </w:tcPr>
          <w:p w14:paraId="151F62CD"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BF47B8" w:rsidRPr="00992C8C" w14:paraId="256C5D36" w14:textId="77777777" w:rsidTr="00F23556">
        <w:trPr>
          <w:trHeight w:val="735"/>
        </w:trPr>
        <w:tc>
          <w:tcPr>
            <w:tcW w:w="1590" w:type="dxa"/>
            <w:tcBorders>
              <w:top w:val="single" w:sz="6" w:space="0" w:color="auto"/>
              <w:left w:val="single" w:sz="6" w:space="0" w:color="auto"/>
              <w:bottom w:val="single" w:sz="6" w:space="0" w:color="auto"/>
              <w:right w:val="single" w:sz="6" w:space="0" w:color="auto"/>
            </w:tcBorders>
            <w:hideMark/>
          </w:tcPr>
          <w:p w14:paraId="4AA62F26"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情報セキュリティに関する事項 </w:t>
            </w:r>
          </w:p>
          <w:p w14:paraId="646B9799"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１６） </w:t>
            </w:r>
          </w:p>
        </w:tc>
        <w:tc>
          <w:tcPr>
            <w:tcW w:w="6975" w:type="dxa"/>
            <w:tcBorders>
              <w:top w:val="single" w:sz="6" w:space="0" w:color="auto"/>
              <w:left w:val="single" w:sz="6" w:space="0" w:color="auto"/>
              <w:bottom w:val="single" w:sz="6" w:space="0" w:color="auto"/>
              <w:right w:val="single" w:sz="6" w:space="0" w:color="auto"/>
            </w:tcBorders>
            <w:hideMark/>
          </w:tcPr>
          <w:p w14:paraId="0EA3BDC6"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3AB40BB4" w14:textId="77777777"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（１）提供するアプリケーション・コンテンツが不正プログラムを含まないこと。また、そのために以下を含む対策を行うこと。 </w:t>
            </w:r>
          </w:p>
          <w:p w14:paraId="2831C9C4" w14:textId="77777777" w:rsidR="00BF47B8" w:rsidRPr="00992C8C" w:rsidRDefault="00BF47B8" w:rsidP="006F2770">
            <w:pPr>
              <w:widowControl/>
              <w:ind w:left="585" w:hanging="16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①アプリケーション・コンテンツを提供する前に、不正プログラム対策ソフトウェアを用いてスキャンを行い、不正プログラムが含まれていないことを確認すること。 </w:t>
            </w:r>
          </w:p>
          <w:p w14:paraId="191621B9" w14:textId="77777777" w:rsidR="00BF47B8" w:rsidRPr="00992C8C" w:rsidRDefault="00BF47B8" w:rsidP="006F2770">
            <w:pPr>
              <w:widowControl/>
              <w:ind w:left="585" w:hanging="16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②アプリケーションプログラムを提供する場合には、当該アプリケーションの仕様に反するプログラムコードが含まれていないことを確認すること。 </w:t>
            </w:r>
          </w:p>
          <w:p w14:paraId="01186E8F" w14:textId="77777777" w:rsidR="00BF47B8" w:rsidRPr="00992C8C" w:rsidRDefault="00BF47B8" w:rsidP="006F2770">
            <w:pPr>
              <w:widowControl/>
              <w:ind w:left="585" w:hanging="16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215607D8"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（２）提供するアプリケーション・コンテンツが脆弱性を含まないこと。 </w:t>
            </w:r>
          </w:p>
          <w:p w14:paraId="7C779D2B" w14:textId="77777777"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（３）実行プログラムの形式以外にコンテンツを提供する手段がない場合を除き、実行プログラム形式でコンテンツを提供しないこと。 </w:t>
            </w:r>
          </w:p>
          <w:p w14:paraId="13D56CB4" w14:textId="77777777"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7DB7EAD0" w14:textId="77777777"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13B81AF6" w14:textId="77777777" w:rsidR="00BF47B8" w:rsidRPr="00992C8C" w:rsidRDefault="00BF47B8" w:rsidP="006F2770">
            <w:pPr>
              <w:widowControl/>
              <w:ind w:left="540" w:hanging="675"/>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hideMark/>
          </w:tcPr>
          <w:p w14:paraId="18EF0A57"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lastRenderedPageBreak/>
              <w:t> </w:t>
            </w:r>
          </w:p>
        </w:tc>
      </w:tr>
      <w:tr w:rsidR="00BF47B8" w:rsidRPr="00992C8C" w14:paraId="7D8B9D6E" w14:textId="77777777" w:rsidTr="00F23556">
        <w:trPr>
          <w:trHeight w:val="735"/>
        </w:trPr>
        <w:tc>
          <w:tcPr>
            <w:tcW w:w="1590" w:type="dxa"/>
            <w:tcBorders>
              <w:top w:val="single" w:sz="6" w:space="0" w:color="auto"/>
              <w:left w:val="single" w:sz="6" w:space="0" w:color="auto"/>
              <w:bottom w:val="single" w:sz="6" w:space="0" w:color="auto"/>
              <w:right w:val="single" w:sz="6" w:space="0" w:color="auto"/>
            </w:tcBorders>
            <w:hideMark/>
          </w:tcPr>
          <w:p w14:paraId="49409D89"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情報セキュリティに関する事項 </w:t>
            </w:r>
          </w:p>
          <w:p w14:paraId="4EE85E18"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１７） </w:t>
            </w:r>
          </w:p>
        </w:tc>
        <w:tc>
          <w:tcPr>
            <w:tcW w:w="6975" w:type="dxa"/>
            <w:tcBorders>
              <w:top w:val="single" w:sz="6" w:space="0" w:color="auto"/>
              <w:left w:val="single" w:sz="6" w:space="0" w:color="auto"/>
              <w:bottom w:val="single" w:sz="6" w:space="0" w:color="auto"/>
              <w:right w:val="single" w:sz="6" w:space="0" w:color="auto"/>
            </w:tcBorders>
            <w:hideMark/>
          </w:tcPr>
          <w:p w14:paraId="436EA9F1" w14:textId="0B24111E"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w:t>
            </w:r>
            <w:r w:rsidR="0010482B">
              <w:rPr>
                <w:rFonts w:ascii="ＭＳ 明朝" w:hAnsi="ＭＳ 明朝" w:cs="ＭＳ Ｐゴシック" w:hint="eastAsia"/>
                <w:kern w:val="0"/>
                <w:sz w:val="18"/>
                <w:szCs w:val="18"/>
              </w:rPr>
              <w:t>併せて</w:t>
            </w:r>
            <w:r w:rsidRPr="00992C8C">
              <w:rPr>
                <w:rFonts w:ascii="ＭＳ 明朝" w:hAnsi="ＭＳ 明朝" w:cs="ＭＳ Ｐゴシック" w:hint="eastAsia"/>
                <w:kern w:val="0"/>
                <w:sz w:val="18"/>
                <w:szCs w:val="18"/>
              </w:rPr>
              <w:t>、「作り方」のチェックリストに従い対応状況を確認し、その結果を記入したチェックリストを担当職員に提出する。 </w:t>
            </w:r>
          </w:p>
          <w:p w14:paraId="077A599F"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hideMark/>
          </w:tcPr>
          <w:p w14:paraId="7BCCDEC8" w14:textId="77777777" w:rsidR="00BF47B8" w:rsidRPr="00992C8C" w:rsidRDefault="00BF47B8" w:rsidP="006F2770">
            <w:pPr>
              <w:widowControl/>
              <w:textAlignment w:val="baseline"/>
              <w:rPr>
                <w:rFonts w:ascii="ＭＳ Ｐゴシック" w:eastAsia="ＭＳ Ｐゴシック" w:hAnsi="ＭＳ Ｐゴシック" w:cs="ＭＳ Ｐゴシック"/>
                <w:kern w:val="0"/>
                <w:sz w:val="24"/>
              </w:rPr>
            </w:pPr>
            <w:r w:rsidRPr="00992C8C">
              <w:rPr>
                <w:rFonts w:ascii="ＭＳ 明朝" w:hAnsi="ＭＳ 明朝" w:cs="ＭＳ Ｐゴシック" w:hint="eastAsia"/>
                <w:kern w:val="0"/>
                <w:sz w:val="18"/>
                <w:szCs w:val="18"/>
              </w:rPr>
              <w:t> </w:t>
            </w:r>
          </w:p>
        </w:tc>
      </w:tr>
    </w:tbl>
    <w:p w14:paraId="7023920C" w14:textId="77777777" w:rsidR="00BF47B8" w:rsidRPr="00992C8C" w:rsidRDefault="00BF47B8" w:rsidP="00BF47B8">
      <w:pPr>
        <w:widowControl/>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記載要領 </w:t>
      </w:r>
    </w:p>
    <w:p w14:paraId="1FA6D7C3" w14:textId="77777777" w:rsidR="00BF47B8" w:rsidRPr="00992C8C" w:rsidRDefault="00BF47B8" w:rsidP="00BF47B8">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１．「実施状況」は、</w:t>
      </w:r>
      <w:r w:rsidRPr="00992C8C">
        <w:rPr>
          <w:rFonts w:ascii="ＭＳ 明朝" w:hAnsi="ＭＳ 明朝" w:cs="ＭＳ Ｐゴシック" w:hint="eastAsia"/>
          <w:kern w:val="0"/>
          <w:sz w:val="18"/>
          <w:szCs w:val="18"/>
        </w:rPr>
        <w:t>情報セキュリティに関する事項２）から１７）まで</w:t>
      </w:r>
      <w:r w:rsidRPr="00992C8C">
        <w:rPr>
          <w:rFonts w:ascii="ＭＳ 明朝" w:hAnsi="ＭＳ 明朝" w:cs="ＭＳ Ｐゴシック" w:hint="eastAsia"/>
          <w:color w:val="000000"/>
          <w:kern w:val="0"/>
          <w:sz w:val="18"/>
          <w:szCs w:val="18"/>
        </w:rPr>
        <w:t>に規定した事項について、</w:t>
      </w:r>
      <w:r w:rsidRPr="00992C8C">
        <w:rPr>
          <w:rFonts w:ascii="ＭＳ 明朝" w:hAnsi="ＭＳ 明朝" w:cs="ＭＳ Ｐゴシック" w:hint="eastAsia"/>
          <w:kern w:val="0"/>
          <w:sz w:val="18"/>
          <w:szCs w:val="18"/>
        </w:rPr>
        <w:t>情報セキュリティに関する事項１）</w:t>
      </w:r>
      <w:r w:rsidRPr="00992C8C">
        <w:rPr>
          <w:rFonts w:ascii="ＭＳ 明朝" w:hAnsi="ＭＳ 明朝" w:cs="ＭＳ Ｐゴシック" w:hint="eastAsia"/>
          <w:color w:val="000000"/>
          <w:kern w:val="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5EB021FD" w14:textId="77777777" w:rsidR="00BF47B8" w:rsidRPr="00992C8C" w:rsidRDefault="00BF47B8" w:rsidP="00BF47B8">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２．上記に記載のない項目を追加することは妨げないが、事前に経済産業省と相談すること。 </w:t>
      </w:r>
    </w:p>
    <w:p w14:paraId="2614D20F" w14:textId="77777777" w:rsidR="00BF47B8" w:rsidRPr="00992C8C" w:rsidRDefault="00BF47B8" w:rsidP="00BF47B8">
      <w:pPr>
        <w:widowControl/>
        <w:ind w:left="270" w:hanging="360"/>
        <w:textAlignment w:val="baseline"/>
        <w:rPr>
          <w:rFonts w:ascii="Meiryo UI" w:eastAsia="Meiryo UI" w:hAnsi="Meiryo UI" w:cs="ＭＳ Ｐゴシック"/>
          <w:kern w:val="0"/>
          <w:sz w:val="18"/>
          <w:szCs w:val="18"/>
        </w:rPr>
      </w:pPr>
      <w:r w:rsidRPr="00992C8C">
        <w:rPr>
          <w:rFonts w:ascii="ＭＳ 明朝" w:hAnsi="ＭＳ 明朝" w:cs="ＭＳ Ｐゴシック" w:hint="eastAsia"/>
          <w:color w:val="000000"/>
          <w:kern w:val="0"/>
          <w:sz w:val="18"/>
          <w:szCs w:val="18"/>
        </w:rPr>
        <w:t>（この報告書の提出時期：定期的（契約期間における半期を目処（複数年の契約においては年１回以上））。） </w:t>
      </w:r>
    </w:p>
    <w:p w14:paraId="07CB598D" w14:textId="77777777" w:rsidR="00BF47B8" w:rsidRPr="0050693C" w:rsidRDefault="00BF47B8" w:rsidP="00552606">
      <w:pPr>
        <w:ind w:right="840"/>
        <w:jc w:val="left"/>
        <w:rPr>
          <w:rFonts w:ascii="‚l‚r –¾’©"/>
        </w:rPr>
      </w:pPr>
    </w:p>
    <w:sectPr w:rsidR="00BF47B8" w:rsidRPr="0050693C" w:rsidSect="00BF47B8">
      <w:footerReference w:type="default" r:id="rId20"/>
      <w:pgSz w:w="11906" w:h="16838"/>
      <w:pgMar w:top="851" w:right="1134" w:bottom="851" w:left="1418" w:header="851" w:footer="31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3DC8" w14:textId="77777777" w:rsidR="00944B2E" w:rsidRDefault="00944B2E" w:rsidP="00DC44B4">
      <w:r>
        <w:separator/>
      </w:r>
    </w:p>
  </w:endnote>
  <w:endnote w:type="continuationSeparator" w:id="0">
    <w:p w14:paraId="6CDC9F1B" w14:textId="77777777" w:rsidR="00944B2E" w:rsidRDefault="00944B2E" w:rsidP="00DC44B4">
      <w:r>
        <w:continuationSeparator/>
      </w:r>
    </w:p>
  </w:endnote>
  <w:endnote w:type="continuationNotice" w:id="1">
    <w:p w14:paraId="733DDC49" w14:textId="77777777" w:rsidR="00944B2E" w:rsidRDefault="00944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altName w:val="Yu Gothic"/>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EC5B" w14:textId="77777777" w:rsidR="00BF47B8" w:rsidRDefault="00BF47B8">
    <w:pPr>
      <w:pStyle w:val="a7"/>
      <w:jc w:val="center"/>
    </w:pPr>
    <w:r>
      <w:fldChar w:fldCharType="begin"/>
    </w:r>
    <w:r>
      <w:instrText>PAGE   \* MERGEFORMAT</w:instrText>
    </w:r>
    <w:r>
      <w:fldChar w:fldCharType="separate"/>
    </w:r>
    <w:r>
      <w:rPr>
        <w:lang w:val="ja-JP"/>
      </w:rPr>
      <w:t>2</w:t>
    </w:r>
    <w:r>
      <w:fldChar w:fldCharType="end"/>
    </w:r>
  </w:p>
  <w:p w14:paraId="2B7C487C" w14:textId="77777777" w:rsidR="00BF47B8" w:rsidRDefault="00BF47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D5E7" w14:textId="77777777" w:rsidR="00944B2E" w:rsidRDefault="00944B2E" w:rsidP="00DC44B4">
      <w:r>
        <w:separator/>
      </w:r>
    </w:p>
  </w:footnote>
  <w:footnote w:type="continuationSeparator" w:id="0">
    <w:p w14:paraId="2436D57B" w14:textId="77777777" w:rsidR="00944B2E" w:rsidRDefault="00944B2E" w:rsidP="00DC44B4">
      <w:r>
        <w:continuationSeparator/>
      </w:r>
    </w:p>
  </w:footnote>
  <w:footnote w:type="continuationNotice" w:id="1">
    <w:p w14:paraId="6EBBB404" w14:textId="77777777" w:rsidR="00944B2E" w:rsidRDefault="00944B2E"/>
  </w:footnote>
  <w:footnote w:id="2">
    <w:p w14:paraId="1CDED51D" w14:textId="77777777" w:rsidR="009A6AAD" w:rsidRDefault="009A6AAD" w:rsidP="009A6AAD">
      <w:pPr>
        <w:pStyle w:val="af8"/>
      </w:pPr>
      <w:r w:rsidRPr="00D15E0A">
        <w:rPr>
          <w:rStyle w:val="afa"/>
          <w:sz w:val="16"/>
          <w:szCs w:val="18"/>
        </w:rPr>
        <w:footnoteRef/>
      </w:r>
      <w:r w:rsidRPr="00D15E0A">
        <w:rPr>
          <w:sz w:val="16"/>
          <w:szCs w:val="18"/>
        </w:rPr>
        <w:t xml:space="preserve"> </w:t>
      </w:r>
      <w:r w:rsidRPr="00D15E0A">
        <w:rPr>
          <w:rFonts w:hint="eastAsia"/>
          <w:sz w:val="16"/>
          <w:szCs w:val="18"/>
        </w:rPr>
        <w:t>コンピュータプログラムがデータ構造を識別し、データを処理（加工、編集等）できること。例えば</w:t>
      </w:r>
      <w:r w:rsidRPr="00D15E0A">
        <w:rPr>
          <w:rFonts w:hint="eastAsia"/>
          <w:sz w:val="16"/>
          <w:szCs w:val="18"/>
        </w:rPr>
        <w:t>HTML, txt, csv, xhtml, epub, gml, kml</w:t>
      </w:r>
      <w:r w:rsidRPr="00D15E0A">
        <w:rPr>
          <w:rFonts w:hint="eastAsia"/>
          <w:sz w:val="16"/>
          <w:szCs w:val="18"/>
        </w:rPr>
        <w:t>等のほか、</w:t>
      </w:r>
      <w:r w:rsidRPr="00D15E0A">
        <w:rPr>
          <w:rFonts w:hint="eastAsia"/>
          <w:sz w:val="16"/>
          <w:szCs w:val="18"/>
        </w:rPr>
        <w:t>Word, Excel, PowerPoint</w:t>
      </w:r>
      <w:r w:rsidRPr="00D15E0A">
        <w:rPr>
          <w:rFonts w:hint="eastAsia"/>
          <w:sz w:val="16"/>
          <w:szCs w:val="18"/>
        </w:rPr>
        <w:t>等のデータが該当する（スキャンデータのようなものは該当しない）。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766"/>
    <w:multiLevelType w:val="hybridMultilevel"/>
    <w:tmpl w:val="3E1072E4"/>
    <w:lvl w:ilvl="0" w:tplc="DBC6EBE0">
      <w:start w:val="1"/>
      <w:numFmt w:val="bullet"/>
      <w:lvlText w:val=""/>
      <w:lvlJc w:val="left"/>
      <w:pPr>
        <w:ind w:left="1085" w:hanging="440"/>
      </w:pPr>
      <w:rPr>
        <w:rFonts w:ascii="Wingdings" w:hAnsi="Wingdings" w:hint="default"/>
      </w:rPr>
    </w:lvl>
    <w:lvl w:ilvl="1" w:tplc="0409000B" w:tentative="1">
      <w:start w:val="1"/>
      <w:numFmt w:val="bullet"/>
      <w:lvlText w:val=""/>
      <w:lvlJc w:val="left"/>
      <w:pPr>
        <w:ind w:left="1525" w:hanging="440"/>
      </w:pPr>
      <w:rPr>
        <w:rFonts w:ascii="Wingdings" w:hAnsi="Wingdings" w:hint="default"/>
      </w:rPr>
    </w:lvl>
    <w:lvl w:ilvl="2" w:tplc="0409000D" w:tentative="1">
      <w:start w:val="1"/>
      <w:numFmt w:val="bullet"/>
      <w:lvlText w:val=""/>
      <w:lvlJc w:val="left"/>
      <w:pPr>
        <w:ind w:left="1965" w:hanging="440"/>
      </w:pPr>
      <w:rPr>
        <w:rFonts w:ascii="Wingdings" w:hAnsi="Wingdings" w:hint="default"/>
      </w:rPr>
    </w:lvl>
    <w:lvl w:ilvl="3" w:tplc="04090001" w:tentative="1">
      <w:start w:val="1"/>
      <w:numFmt w:val="bullet"/>
      <w:lvlText w:val=""/>
      <w:lvlJc w:val="left"/>
      <w:pPr>
        <w:ind w:left="2405" w:hanging="440"/>
      </w:pPr>
      <w:rPr>
        <w:rFonts w:ascii="Wingdings" w:hAnsi="Wingdings" w:hint="default"/>
      </w:rPr>
    </w:lvl>
    <w:lvl w:ilvl="4" w:tplc="0409000B" w:tentative="1">
      <w:start w:val="1"/>
      <w:numFmt w:val="bullet"/>
      <w:lvlText w:val=""/>
      <w:lvlJc w:val="left"/>
      <w:pPr>
        <w:ind w:left="2845" w:hanging="440"/>
      </w:pPr>
      <w:rPr>
        <w:rFonts w:ascii="Wingdings" w:hAnsi="Wingdings" w:hint="default"/>
      </w:rPr>
    </w:lvl>
    <w:lvl w:ilvl="5" w:tplc="0409000D" w:tentative="1">
      <w:start w:val="1"/>
      <w:numFmt w:val="bullet"/>
      <w:lvlText w:val=""/>
      <w:lvlJc w:val="left"/>
      <w:pPr>
        <w:ind w:left="3285" w:hanging="440"/>
      </w:pPr>
      <w:rPr>
        <w:rFonts w:ascii="Wingdings" w:hAnsi="Wingdings" w:hint="default"/>
      </w:rPr>
    </w:lvl>
    <w:lvl w:ilvl="6" w:tplc="04090001" w:tentative="1">
      <w:start w:val="1"/>
      <w:numFmt w:val="bullet"/>
      <w:lvlText w:val=""/>
      <w:lvlJc w:val="left"/>
      <w:pPr>
        <w:ind w:left="3725" w:hanging="440"/>
      </w:pPr>
      <w:rPr>
        <w:rFonts w:ascii="Wingdings" w:hAnsi="Wingdings" w:hint="default"/>
      </w:rPr>
    </w:lvl>
    <w:lvl w:ilvl="7" w:tplc="0409000B" w:tentative="1">
      <w:start w:val="1"/>
      <w:numFmt w:val="bullet"/>
      <w:lvlText w:val=""/>
      <w:lvlJc w:val="left"/>
      <w:pPr>
        <w:ind w:left="4165" w:hanging="440"/>
      </w:pPr>
      <w:rPr>
        <w:rFonts w:ascii="Wingdings" w:hAnsi="Wingdings" w:hint="default"/>
      </w:rPr>
    </w:lvl>
    <w:lvl w:ilvl="8" w:tplc="0409000D" w:tentative="1">
      <w:start w:val="1"/>
      <w:numFmt w:val="bullet"/>
      <w:lvlText w:val=""/>
      <w:lvlJc w:val="left"/>
      <w:pPr>
        <w:ind w:left="4605" w:hanging="440"/>
      </w:pPr>
      <w:rPr>
        <w:rFonts w:ascii="Wingdings" w:hAnsi="Wingdings" w:hint="default"/>
      </w:rPr>
    </w:lvl>
  </w:abstractNum>
  <w:abstractNum w:abstractNumId="1" w15:restartNumberingAfterBreak="0">
    <w:nsid w:val="15190D1C"/>
    <w:multiLevelType w:val="hybridMultilevel"/>
    <w:tmpl w:val="8796112E"/>
    <w:lvl w:ilvl="0" w:tplc="84B4681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7F71CFB"/>
    <w:multiLevelType w:val="hybridMultilevel"/>
    <w:tmpl w:val="AE1CF23E"/>
    <w:lvl w:ilvl="0" w:tplc="2D9AF9E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1ED80970"/>
    <w:multiLevelType w:val="hybridMultilevel"/>
    <w:tmpl w:val="D946E59E"/>
    <w:lvl w:ilvl="0" w:tplc="896A3482">
      <w:numFmt w:val="bullet"/>
      <w:lvlText w:val="・"/>
      <w:lvlJc w:val="left"/>
      <w:pPr>
        <w:ind w:left="1009" w:hanging="360"/>
      </w:pPr>
      <w:rPr>
        <w:rFonts w:ascii="ＭＳ ゴシック" w:eastAsia="ＭＳ ゴシック" w:hAnsi="ＭＳ ゴシック" w:cs="Times New Roman" w:hint="eastAsia"/>
      </w:rPr>
    </w:lvl>
    <w:lvl w:ilvl="1" w:tplc="0409000B" w:tentative="1">
      <w:start w:val="1"/>
      <w:numFmt w:val="bullet"/>
      <w:lvlText w:val=""/>
      <w:lvlJc w:val="left"/>
      <w:pPr>
        <w:ind w:left="1529" w:hanging="440"/>
      </w:pPr>
      <w:rPr>
        <w:rFonts w:ascii="Wingdings" w:hAnsi="Wingdings" w:hint="default"/>
      </w:rPr>
    </w:lvl>
    <w:lvl w:ilvl="2" w:tplc="0409000D" w:tentative="1">
      <w:start w:val="1"/>
      <w:numFmt w:val="bullet"/>
      <w:lvlText w:val=""/>
      <w:lvlJc w:val="left"/>
      <w:pPr>
        <w:ind w:left="1969" w:hanging="440"/>
      </w:pPr>
      <w:rPr>
        <w:rFonts w:ascii="Wingdings" w:hAnsi="Wingdings" w:hint="default"/>
      </w:rPr>
    </w:lvl>
    <w:lvl w:ilvl="3" w:tplc="04090001" w:tentative="1">
      <w:start w:val="1"/>
      <w:numFmt w:val="bullet"/>
      <w:lvlText w:val=""/>
      <w:lvlJc w:val="left"/>
      <w:pPr>
        <w:ind w:left="2409" w:hanging="440"/>
      </w:pPr>
      <w:rPr>
        <w:rFonts w:ascii="Wingdings" w:hAnsi="Wingdings" w:hint="default"/>
      </w:rPr>
    </w:lvl>
    <w:lvl w:ilvl="4" w:tplc="0409000B" w:tentative="1">
      <w:start w:val="1"/>
      <w:numFmt w:val="bullet"/>
      <w:lvlText w:val=""/>
      <w:lvlJc w:val="left"/>
      <w:pPr>
        <w:ind w:left="2849" w:hanging="440"/>
      </w:pPr>
      <w:rPr>
        <w:rFonts w:ascii="Wingdings" w:hAnsi="Wingdings" w:hint="default"/>
      </w:rPr>
    </w:lvl>
    <w:lvl w:ilvl="5" w:tplc="0409000D" w:tentative="1">
      <w:start w:val="1"/>
      <w:numFmt w:val="bullet"/>
      <w:lvlText w:val=""/>
      <w:lvlJc w:val="left"/>
      <w:pPr>
        <w:ind w:left="3289" w:hanging="440"/>
      </w:pPr>
      <w:rPr>
        <w:rFonts w:ascii="Wingdings" w:hAnsi="Wingdings" w:hint="default"/>
      </w:rPr>
    </w:lvl>
    <w:lvl w:ilvl="6" w:tplc="04090001" w:tentative="1">
      <w:start w:val="1"/>
      <w:numFmt w:val="bullet"/>
      <w:lvlText w:val=""/>
      <w:lvlJc w:val="left"/>
      <w:pPr>
        <w:ind w:left="3729" w:hanging="440"/>
      </w:pPr>
      <w:rPr>
        <w:rFonts w:ascii="Wingdings" w:hAnsi="Wingdings" w:hint="default"/>
      </w:rPr>
    </w:lvl>
    <w:lvl w:ilvl="7" w:tplc="0409000B" w:tentative="1">
      <w:start w:val="1"/>
      <w:numFmt w:val="bullet"/>
      <w:lvlText w:val=""/>
      <w:lvlJc w:val="left"/>
      <w:pPr>
        <w:ind w:left="4169" w:hanging="440"/>
      </w:pPr>
      <w:rPr>
        <w:rFonts w:ascii="Wingdings" w:hAnsi="Wingdings" w:hint="default"/>
      </w:rPr>
    </w:lvl>
    <w:lvl w:ilvl="8" w:tplc="0409000D" w:tentative="1">
      <w:start w:val="1"/>
      <w:numFmt w:val="bullet"/>
      <w:lvlText w:val=""/>
      <w:lvlJc w:val="left"/>
      <w:pPr>
        <w:ind w:left="4609" w:hanging="440"/>
      </w:pPr>
      <w:rPr>
        <w:rFonts w:ascii="Wingdings" w:hAnsi="Wingdings" w:hint="default"/>
      </w:rPr>
    </w:lvl>
  </w:abstractNum>
  <w:abstractNum w:abstractNumId="4" w15:restartNumberingAfterBreak="0">
    <w:nsid w:val="279005BB"/>
    <w:multiLevelType w:val="hybridMultilevel"/>
    <w:tmpl w:val="CC428748"/>
    <w:lvl w:ilvl="0" w:tplc="FFFFFFFF">
      <w:start w:val="1"/>
      <w:numFmt w:val="bullet"/>
      <w:lvlText w:val=""/>
      <w:lvlJc w:val="left"/>
      <w:pPr>
        <w:ind w:left="440" w:hanging="440"/>
      </w:pPr>
      <w:rPr>
        <w:rFonts w:ascii="Wingdings" w:hAnsi="Wingdings" w:hint="default"/>
      </w:rPr>
    </w:lvl>
    <w:lvl w:ilvl="1" w:tplc="DBC6EBE0">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2C002E1F"/>
    <w:multiLevelType w:val="hybridMultilevel"/>
    <w:tmpl w:val="552CEFCE"/>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DBC6EBE0">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33FC7CA8"/>
    <w:multiLevelType w:val="hybridMultilevel"/>
    <w:tmpl w:val="B86ED132"/>
    <w:lvl w:ilvl="0" w:tplc="1738079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432A6833"/>
    <w:multiLevelType w:val="hybridMultilevel"/>
    <w:tmpl w:val="79701D7A"/>
    <w:lvl w:ilvl="0" w:tplc="DBC6EBE0">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89414E4"/>
    <w:multiLevelType w:val="multilevel"/>
    <w:tmpl w:val="A48ADD7C"/>
    <w:lvl w:ilvl="0">
      <w:start w:val="1"/>
      <w:numFmt w:val="decimalFullWidth"/>
      <w:suff w:val="nothing"/>
      <w:lvlText w:val="%1．"/>
      <w:lvlJc w:val="left"/>
      <w:pPr>
        <w:ind w:left="227" w:hanging="227"/>
      </w:pPr>
      <w:rPr>
        <w:rFonts w:hint="eastAsia"/>
        <w:b/>
        <w:bCs/>
      </w:rPr>
    </w:lvl>
    <w:lvl w:ilvl="1">
      <w:start w:val="1"/>
      <w:numFmt w:val="decimalFullWidth"/>
      <w:suff w:val="nothing"/>
      <w:lvlText w:val="（%2）"/>
      <w:lvlJc w:val="left"/>
      <w:pPr>
        <w:ind w:left="0" w:firstLine="0"/>
      </w:pPr>
      <w:rPr>
        <w:rFonts w:hint="eastAsia"/>
      </w:rPr>
    </w:lvl>
    <w:lvl w:ilvl="2">
      <w:start w:val="1"/>
      <w:numFmt w:val="aiueoFullWidth"/>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4AAF6D9E"/>
    <w:multiLevelType w:val="hybridMultilevel"/>
    <w:tmpl w:val="E460F238"/>
    <w:lvl w:ilvl="0" w:tplc="E1F408E0">
      <w:numFmt w:val="bullet"/>
      <w:lvlText w:val="・"/>
      <w:lvlJc w:val="left"/>
      <w:pPr>
        <w:ind w:left="1005" w:hanging="360"/>
      </w:pPr>
      <w:rPr>
        <w:rFonts w:ascii="ＭＳ ゴシック" w:eastAsia="ＭＳ ゴシック" w:hAnsi="ＭＳ ゴシック" w:cs="Times New Roman" w:hint="eastAsia"/>
      </w:rPr>
    </w:lvl>
    <w:lvl w:ilvl="1" w:tplc="0409000B" w:tentative="1">
      <w:start w:val="1"/>
      <w:numFmt w:val="bullet"/>
      <w:lvlText w:val=""/>
      <w:lvlJc w:val="left"/>
      <w:pPr>
        <w:ind w:left="1525" w:hanging="440"/>
      </w:pPr>
      <w:rPr>
        <w:rFonts w:ascii="Wingdings" w:hAnsi="Wingdings" w:hint="default"/>
      </w:rPr>
    </w:lvl>
    <w:lvl w:ilvl="2" w:tplc="0409000D" w:tentative="1">
      <w:start w:val="1"/>
      <w:numFmt w:val="bullet"/>
      <w:lvlText w:val=""/>
      <w:lvlJc w:val="left"/>
      <w:pPr>
        <w:ind w:left="1965" w:hanging="440"/>
      </w:pPr>
      <w:rPr>
        <w:rFonts w:ascii="Wingdings" w:hAnsi="Wingdings" w:hint="default"/>
      </w:rPr>
    </w:lvl>
    <w:lvl w:ilvl="3" w:tplc="04090001" w:tentative="1">
      <w:start w:val="1"/>
      <w:numFmt w:val="bullet"/>
      <w:lvlText w:val=""/>
      <w:lvlJc w:val="left"/>
      <w:pPr>
        <w:ind w:left="2405" w:hanging="440"/>
      </w:pPr>
      <w:rPr>
        <w:rFonts w:ascii="Wingdings" w:hAnsi="Wingdings" w:hint="default"/>
      </w:rPr>
    </w:lvl>
    <w:lvl w:ilvl="4" w:tplc="0409000B" w:tentative="1">
      <w:start w:val="1"/>
      <w:numFmt w:val="bullet"/>
      <w:lvlText w:val=""/>
      <w:lvlJc w:val="left"/>
      <w:pPr>
        <w:ind w:left="2845" w:hanging="440"/>
      </w:pPr>
      <w:rPr>
        <w:rFonts w:ascii="Wingdings" w:hAnsi="Wingdings" w:hint="default"/>
      </w:rPr>
    </w:lvl>
    <w:lvl w:ilvl="5" w:tplc="0409000D" w:tentative="1">
      <w:start w:val="1"/>
      <w:numFmt w:val="bullet"/>
      <w:lvlText w:val=""/>
      <w:lvlJc w:val="left"/>
      <w:pPr>
        <w:ind w:left="3285" w:hanging="440"/>
      </w:pPr>
      <w:rPr>
        <w:rFonts w:ascii="Wingdings" w:hAnsi="Wingdings" w:hint="default"/>
      </w:rPr>
    </w:lvl>
    <w:lvl w:ilvl="6" w:tplc="04090001" w:tentative="1">
      <w:start w:val="1"/>
      <w:numFmt w:val="bullet"/>
      <w:lvlText w:val=""/>
      <w:lvlJc w:val="left"/>
      <w:pPr>
        <w:ind w:left="3725" w:hanging="440"/>
      </w:pPr>
      <w:rPr>
        <w:rFonts w:ascii="Wingdings" w:hAnsi="Wingdings" w:hint="default"/>
      </w:rPr>
    </w:lvl>
    <w:lvl w:ilvl="7" w:tplc="0409000B" w:tentative="1">
      <w:start w:val="1"/>
      <w:numFmt w:val="bullet"/>
      <w:lvlText w:val=""/>
      <w:lvlJc w:val="left"/>
      <w:pPr>
        <w:ind w:left="4165" w:hanging="440"/>
      </w:pPr>
      <w:rPr>
        <w:rFonts w:ascii="Wingdings" w:hAnsi="Wingdings" w:hint="default"/>
      </w:rPr>
    </w:lvl>
    <w:lvl w:ilvl="8" w:tplc="0409000D" w:tentative="1">
      <w:start w:val="1"/>
      <w:numFmt w:val="bullet"/>
      <w:lvlText w:val=""/>
      <w:lvlJc w:val="left"/>
      <w:pPr>
        <w:ind w:left="4605" w:hanging="440"/>
      </w:pPr>
      <w:rPr>
        <w:rFonts w:ascii="Wingdings" w:hAnsi="Wingdings" w:hint="default"/>
      </w:rPr>
    </w:lvl>
  </w:abstractNum>
  <w:abstractNum w:abstractNumId="10" w15:restartNumberingAfterBreak="0">
    <w:nsid w:val="4BDB4D14"/>
    <w:multiLevelType w:val="hybridMultilevel"/>
    <w:tmpl w:val="7122BA1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2042517"/>
    <w:multiLevelType w:val="hybridMultilevel"/>
    <w:tmpl w:val="0DE201EE"/>
    <w:lvl w:ilvl="0" w:tplc="D812B4F8">
      <w:start w:val="1"/>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13"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557B0D85"/>
    <w:multiLevelType w:val="hybridMultilevel"/>
    <w:tmpl w:val="F3A813C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57FF1000"/>
    <w:multiLevelType w:val="hybridMultilevel"/>
    <w:tmpl w:val="F6F4B4A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3B551EB"/>
    <w:multiLevelType w:val="hybridMultilevel"/>
    <w:tmpl w:val="2230E21A"/>
    <w:lvl w:ilvl="0" w:tplc="392A53C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707F09C7"/>
    <w:multiLevelType w:val="hybridMultilevel"/>
    <w:tmpl w:val="A91E56A6"/>
    <w:lvl w:ilvl="0" w:tplc="88D61BC4">
      <w:start w:val="1"/>
      <w:numFmt w:val="decimalEnclosedCircle"/>
      <w:lvlText w:val="%1"/>
      <w:lvlJc w:val="left"/>
      <w:pPr>
        <w:ind w:left="1231" w:hanging="360"/>
      </w:pPr>
      <w:rPr>
        <w:rFonts w:hint="default"/>
      </w:rPr>
    </w:lvl>
    <w:lvl w:ilvl="1" w:tplc="04090017" w:tentative="1">
      <w:start w:val="1"/>
      <w:numFmt w:val="aiueoFullWidth"/>
      <w:lvlText w:val="(%2)"/>
      <w:lvlJc w:val="left"/>
      <w:pPr>
        <w:ind w:left="1751" w:hanging="440"/>
      </w:pPr>
    </w:lvl>
    <w:lvl w:ilvl="2" w:tplc="04090011" w:tentative="1">
      <w:start w:val="1"/>
      <w:numFmt w:val="decimalEnclosedCircle"/>
      <w:lvlText w:val="%3"/>
      <w:lvlJc w:val="left"/>
      <w:pPr>
        <w:ind w:left="2191" w:hanging="440"/>
      </w:pPr>
    </w:lvl>
    <w:lvl w:ilvl="3" w:tplc="0409000F" w:tentative="1">
      <w:start w:val="1"/>
      <w:numFmt w:val="decimal"/>
      <w:lvlText w:val="%4."/>
      <w:lvlJc w:val="left"/>
      <w:pPr>
        <w:ind w:left="2631" w:hanging="440"/>
      </w:pPr>
    </w:lvl>
    <w:lvl w:ilvl="4" w:tplc="04090017" w:tentative="1">
      <w:start w:val="1"/>
      <w:numFmt w:val="aiueoFullWidth"/>
      <w:lvlText w:val="(%5)"/>
      <w:lvlJc w:val="left"/>
      <w:pPr>
        <w:ind w:left="3071" w:hanging="440"/>
      </w:pPr>
    </w:lvl>
    <w:lvl w:ilvl="5" w:tplc="04090011" w:tentative="1">
      <w:start w:val="1"/>
      <w:numFmt w:val="decimalEnclosedCircle"/>
      <w:lvlText w:val="%6"/>
      <w:lvlJc w:val="left"/>
      <w:pPr>
        <w:ind w:left="3511" w:hanging="440"/>
      </w:pPr>
    </w:lvl>
    <w:lvl w:ilvl="6" w:tplc="0409000F" w:tentative="1">
      <w:start w:val="1"/>
      <w:numFmt w:val="decimal"/>
      <w:lvlText w:val="%7."/>
      <w:lvlJc w:val="left"/>
      <w:pPr>
        <w:ind w:left="3951" w:hanging="440"/>
      </w:pPr>
    </w:lvl>
    <w:lvl w:ilvl="7" w:tplc="04090017" w:tentative="1">
      <w:start w:val="1"/>
      <w:numFmt w:val="aiueoFullWidth"/>
      <w:lvlText w:val="(%8)"/>
      <w:lvlJc w:val="left"/>
      <w:pPr>
        <w:ind w:left="4391" w:hanging="440"/>
      </w:pPr>
    </w:lvl>
    <w:lvl w:ilvl="8" w:tplc="04090011" w:tentative="1">
      <w:start w:val="1"/>
      <w:numFmt w:val="decimalEnclosedCircle"/>
      <w:lvlText w:val="%9"/>
      <w:lvlJc w:val="left"/>
      <w:pPr>
        <w:ind w:left="4831" w:hanging="440"/>
      </w:pPr>
    </w:lvl>
  </w:abstractNum>
  <w:abstractNum w:abstractNumId="1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693849506">
    <w:abstractNumId w:val="11"/>
  </w:num>
  <w:num w:numId="2" w16cid:durableId="246110657">
    <w:abstractNumId w:val="19"/>
  </w:num>
  <w:num w:numId="3" w16cid:durableId="419911908">
    <w:abstractNumId w:val="18"/>
  </w:num>
  <w:num w:numId="4" w16cid:durableId="2072072933">
    <w:abstractNumId w:val="13"/>
  </w:num>
  <w:num w:numId="5" w16cid:durableId="1374691995">
    <w:abstractNumId w:val="7"/>
  </w:num>
  <w:num w:numId="6" w16cid:durableId="1576283509">
    <w:abstractNumId w:val="9"/>
  </w:num>
  <w:num w:numId="7" w16cid:durableId="351995101">
    <w:abstractNumId w:val="4"/>
  </w:num>
  <w:num w:numId="8" w16cid:durableId="1131174811">
    <w:abstractNumId w:val="5"/>
  </w:num>
  <w:num w:numId="9" w16cid:durableId="154995864">
    <w:abstractNumId w:val="0"/>
  </w:num>
  <w:num w:numId="10" w16cid:durableId="1439787145">
    <w:abstractNumId w:val="3"/>
  </w:num>
  <w:num w:numId="11" w16cid:durableId="525101891">
    <w:abstractNumId w:val="12"/>
  </w:num>
  <w:num w:numId="12" w16cid:durableId="1180512073">
    <w:abstractNumId w:val="17"/>
  </w:num>
  <w:num w:numId="13" w16cid:durableId="1641111409">
    <w:abstractNumId w:val="1"/>
  </w:num>
  <w:num w:numId="14" w16cid:durableId="1427339445">
    <w:abstractNumId w:val="16"/>
  </w:num>
  <w:num w:numId="15" w16cid:durableId="1958222636">
    <w:abstractNumId w:val="6"/>
  </w:num>
  <w:num w:numId="16" w16cid:durableId="1355497376">
    <w:abstractNumId w:val="2"/>
  </w:num>
  <w:num w:numId="17" w16cid:durableId="1310475740">
    <w:abstractNumId w:val="8"/>
  </w:num>
  <w:num w:numId="18" w16cid:durableId="1189566615">
    <w:abstractNumId w:val="15"/>
  </w:num>
  <w:num w:numId="19" w16cid:durableId="1170101425">
    <w:abstractNumId w:val="10"/>
  </w:num>
  <w:num w:numId="20" w16cid:durableId="1625696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2BD0"/>
    <w:rsid w:val="00004766"/>
    <w:rsid w:val="00013CC7"/>
    <w:rsid w:val="0001695B"/>
    <w:rsid w:val="0002109F"/>
    <w:rsid w:val="000215C3"/>
    <w:rsid w:val="00022551"/>
    <w:rsid w:val="0002396F"/>
    <w:rsid w:val="000239E5"/>
    <w:rsid w:val="00024A97"/>
    <w:rsid w:val="00025A5B"/>
    <w:rsid w:val="000261E9"/>
    <w:rsid w:val="0002671A"/>
    <w:rsid w:val="00026A91"/>
    <w:rsid w:val="00027D35"/>
    <w:rsid w:val="00030113"/>
    <w:rsid w:val="0003126A"/>
    <w:rsid w:val="00033E4F"/>
    <w:rsid w:val="00034A7B"/>
    <w:rsid w:val="00035523"/>
    <w:rsid w:val="00037C78"/>
    <w:rsid w:val="00040518"/>
    <w:rsid w:val="000408CE"/>
    <w:rsid w:val="00041655"/>
    <w:rsid w:val="00042CFB"/>
    <w:rsid w:val="00043579"/>
    <w:rsid w:val="0004454F"/>
    <w:rsid w:val="000460E4"/>
    <w:rsid w:val="00050B64"/>
    <w:rsid w:val="00052D2B"/>
    <w:rsid w:val="000546E1"/>
    <w:rsid w:val="000550F7"/>
    <w:rsid w:val="00056BA2"/>
    <w:rsid w:val="00057E93"/>
    <w:rsid w:val="00061085"/>
    <w:rsid w:val="0006218B"/>
    <w:rsid w:val="00062BA3"/>
    <w:rsid w:val="00062FB4"/>
    <w:rsid w:val="00066128"/>
    <w:rsid w:val="0006710D"/>
    <w:rsid w:val="000705AE"/>
    <w:rsid w:val="00070B7D"/>
    <w:rsid w:val="00072A47"/>
    <w:rsid w:val="00072F23"/>
    <w:rsid w:val="000739BD"/>
    <w:rsid w:val="00075AA8"/>
    <w:rsid w:val="00076682"/>
    <w:rsid w:val="0007758A"/>
    <w:rsid w:val="00081949"/>
    <w:rsid w:val="00082E39"/>
    <w:rsid w:val="000853C0"/>
    <w:rsid w:val="00085C62"/>
    <w:rsid w:val="00086B07"/>
    <w:rsid w:val="0008760C"/>
    <w:rsid w:val="00087716"/>
    <w:rsid w:val="0009344A"/>
    <w:rsid w:val="00095341"/>
    <w:rsid w:val="0009589D"/>
    <w:rsid w:val="000A4306"/>
    <w:rsid w:val="000A5EF1"/>
    <w:rsid w:val="000A642A"/>
    <w:rsid w:val="000A7041"/>
    <w:rsid w:val="000A7830"/>
    <w:rsid w:val="000B1288"/>
    <w:rsid w:val="000B1C41"/>
    <w:rsid w:val="000B3648"/>
    <w:rsid w:val="000B3D24"/>
    <w:rsid w:val="000B5604"/>
    <w:rsid w:val="000B611F"/>
    <w:rsid w:val="000B7A2E"/>
    <w:rsid w:val="000C0E11"/>
    <w:rsid w:val="000C0FD1"/>
    <w:rsid w:val="000C1A8F"/>
    <w:rsid w:val="000C1B2D"/>
    <w:rsid w:val="000C4036"/>
    <w:rsid w:val="000D0D81"/>
    <w:rsid w:val="000D1A40"/>
    <w:rsid w:val="000D35FE"/>
    <w:rsid w:val="000D3F54"/>
    <w:rsid w:val="000D602B"/>
    <w:rsid w:val="000D758D"/>
    <w:rsid w:val="000E319D"/>
    <w:rsid w:val="000E5287"/>
    <w:rsid w:val="000E6670"/>
    <w:rsid w:val="000E6F4B"/>
    <w:rsid w:val="000F3E51"/>
    <w:rsid w:val="000F476E"/>
    <w:rsid w:val="000F4AAC"/>
    <w:rsid w:val="000F4AD6"/>
    <w:rsid w:val="000F51BF"/>
    <w:rsid w:val="000F51CE"/>
    <w:rsid w:val="000F6B6E"/>
    <w:rsid w:val="00103030"/>
    <w:rsid w:val="00104407"/>
    <w:rsid w:val="0010482B"/>
    <w:rsid w:val="00105119"/>
    <w:rsid w:val="00105697"/>
    <w:rsid w:val="00106CB4"/>
    <w:rsid w:val="00107BCD"/>
    <w:rsid w:val="00107C52"/>
    <w:rsid w:val="00107EE9"/>
    <w:rsid w:val="001101E9"/>
    <w:rsid w:val="001119ED"/>
    <w:rsid w:val="00111D37"/>
    <w:rsid w:val="001138F6"/>
    <w:rsid w:val="00116457"/>
    <w:rsid w:val="001171D1"/>
    <w:rsid w:val="001217D9"/>
    <w:rsid w:val="00122319"/>
    <w:rsid w:val="001245C9"/>
    <w:rsid w:val="00127934"/>
    <w:rsid w:val="00132544"/>
    <w:rsid w:val="00135C30"/>
    <w:rsid w:val="001370ED"/>
    <w:rsid w:val="00137FA1"/>
    <w:rsid w:val="001404C5"/>
    <w:rsid w:val="001414FF"/>
    <w:rsid w:val="00147F1E"/>
    <w:rsid w:val="00150FF0"/>
    <w:rsid w:val="00151233"/>
    <w:rsid w:val="0015358A"/>
    <w:rsid w:val="00154082"/>
    <w:rsid w:val="00155109"/>
    <w:rsid w:val="00156A4D"/>
    <w:rsid w:val="001572CC"/>
    <w:rsid w:val="001616D7"/>
    <w:rsid w:val="00162B07"/>
    <w:rsid w:val="00163F4B"/>
    <w:rsid w:val="001660B6"/>
    <w:rsid w:val="001676F4"/>
    <w:rsid w:val="001705E8"/>
    <w:rsid w:val="001712C2"/>
    <w:rsid w:val="001720EF"/>
    <w:rsid w:val="00172A28"/>
    <w:rsid w:val="001756CD"/>
    <w:rsid w:val="001763AF"/>
    <w:rsid w:val="00180FD7"/>
    <w:rsid w:val="00183743"/>
    <w:rsid w:val="00184ACC"/>
    <w:rsid w:val="00186227"/>
    <w:rsid w:val="00190390"/>
    <w:rsid w:val="0019064A"/>
    <w:rsid w:val="00191CE6"/>
    <w:rsid w:val="00192DC6"/>
    <w:rsid w:val="00193AE9"/>
    <w:rsid w:val="001A02E7"/>
    <w:rsid w:val="001A1EB1"/>
    <w:rsid w:val="001A26CE"/>
    <w:rsid w:val="001A5E5A"/>
    <w:rsid w:val="001A61EE"/>
    <w:rsid w:val="001A637C"/>
    <w:rsid w:val="001A6BCD"/>
    <w:rsid w:val="001A6BDD"/>
    <w:rsid w:val="001A7348"/>
    <w:rsid w:val="001B0640"/>
    <w:rsid w:val="001B09EF"/>
    <w:rsid w:val="001B0E97"/>
    <w:rsid w:val="001B1123"/>
    <w:rsid w:val="001B4461"/>
    <w:rsid w:val="001B50BF"/>
    <w:rsid w:val="001B5B26"/>
    <w:rsid w:val="001B5CA3"/>
    <w:rsid w:val="001B612C"/>
    <w:rsid w:val="001B7BFC"/>
    <w:rsid w:val="001C09B9"/>
    <w:rsid w:val="001C5631"/>
    <w:rsid w:val="001C6011"/>
    <w:rsid w:val="001C76FF"/>
    <w:rsid w:val="001D08D4"/>
    <w:rsid w:val="001D0D9F"/>
    <w:rsid w:val="001D1854"/>
    <w:rsid w:val="001D3CD4"/>
    <w:rsid w:val="001D6029"/>
    <w:rsid w:val="001E2EB3"/>
    <w:rsid w:val="001E34A4"/>
    <w:rsid w:val="001E4D77"/>
    <w:rsid w:val="001E588E"/>
    <w:rsid w:val="001E5B2C"/>
    <w:rsid w:val="001E6160"/>
    <w:rsid w:val="001E67AB"/>
    <w:rsid w:val="001E7102"/>
    <w:rsid w:val="001E74AC"/>
    <w:rsid w:val="001F0671"/>
    <w:rsid w:val="001F0A6D"/>
    <w:rsid w:val="001F15C2"/>
    <w:rsid w:val="001F3A4C"/>
    <w:rsid w:val="001F6E6C"/>
    <w:rsid w:val="001F7210"/>
    <w:rsid w:val="001F7E4D"/>
    <w:rsid w:val="002002AA"/>
    <w:rsid w:val="00203D60"/>
    <w:rsid w:val="0021052A"/>
    <w:rsid w:val="002116DA"/>
    <w:rsid w:val="00211F13"/>
    <w:rsid w:val="002137C3"/>
    <w:rsid w:val="00214EF5"/>
    <w:rsid w:val="00216176"/>
    <w:rsid w:val="00216631"/>
    <w:rsid w:val="00217655"/>
    <w:rsid w:val="00217A77"/>
    <w:rsid w:val="00217EAA"/>
    <w:rsid w:val="00220B27"/>
    <w:rsid w:val="0022119C"/>
    <w:rsid w:val="002215DB"/>
    <w:rsid w:val="00222933"/>
    <w:rsid w:val="00225490"/>
    <w:rsid w:val="002304BA"/>
    <w:rsid w:val="002320EB"/>
    <w:rsid w:val="00233964"/>
    <w:rsid w:val="0023470C"/>
    <w:rsid w:val="00240157"/>
    <w:rsid w:val="00240CAE"/>
    <w:rsid w:val="002437E3"/>
    <w:rsid w:val="00245744"/>
    <w:rsid w:val="002472A2"/>
    <w:rsid w:val="00250630"/>
    <w:rsid w:val="002513BD"/>
    <w:rsid w:val="00253977"/>
    <w:rsid w:val="00256AC0"/>
    <w:rsid w:val="00260D74"/>
    <w:rsid w:val="00262143"/>
    <w:rsid w:val="00262E84"/>
    <w:rsid w:val="0026556A"/>
    <w:rsid w:val="002702C9"/>
    <w:rsid w:val="002861DC"/>
    <w:rsid w:val="0028644B"/>
    <w:rsid w:val="002872B7"/>
    <w:rsid w:val="00290ED6"/>
    <w:rsid w:val="00291952"/>
    <w:rsid w:val="002924CD"/>
    <w:rsid w:val="002927F4"/>
    <w:rsid w:val="00292AC9"/>
    <w:rsid w:val="00293BA5"/>
    <w:rsid w:val="00294CBF"/>
    <w:rsid w:val="00295ABF"/>
    <w:rsid w:val="00297372"/>
    <w:rsid w:val="002975A9"/>
    <w:rsid w:val="002A0F8A"/>
    <w:rsid w:val="002A25F0"/>
    <w:rsid w:val="002A3683"/>
    <w:rsid w:val="002A52E1"/>
    <w:rsid w:val="002A64BD"/>
    <w:rsid w:val="002B0B63"/>
    <w:rsid w:val="002B239B"/>
    <w:rsid w:val="002B26D0"/>
    <w:rsid w:val="002B2876"/>
    <w:rsid w:val="002B361C"/>
    <w:rsid w:val="002B498E"/>
    <w:rsid w:val="002B6189"/>
    <w:rsid w:val="002B6B99"/>
    <w:rsid w:val="002B7701"/>
    <w:rsid w:val="002C2DF9"/>
    <w:rsid w:val="002C7129"/>
    <w:rsid w:val="002C73CB"/>
    <w:rsid w:val="002C7C12"/>
    <w:rsid w:val="002D0480"/>
    <w:rsid w:val="002D1810"/>
    <w:rsid w:val="002D2655"/>
    <w:rsid w:val="002D3BF6"/>
    <w:rsid w:val="002D3C35"/>
    <w:rsid w:val="002D5FC0"/>
    <w:rsid w:val="002D791C"/>
    <w:rsid w:val="002E432E"/>
    <w:rsid w:val="002E4409"/>
    <w:rsid w:val="002E471A"/>
    <w:rsid w:val="002E4FCB"/>
    <w:rsid w:val="002E52AB"/>
    <w:rsid w:val="002E5C88"/>
    <w:rsid w:val="002E7E65"/>
    <w:rsid w:val="002F020F"/>
    <w:rsid w:val="002F181D"/>
    <w:rsid w:val="002F3533"/>
    <w:rsid w:val="002F4E2A"/>
    <w:rsid w:val="002F5E88"/>
    <w:rsid w:val="002F6CD1"/>
    <w:rsid w:val="002F795A"/>
    <w:rsid w:val="0030033C"/>
    <w:rsid w:val="003018F1"/>
    <w:rsid w:val="003035BF"/>
    <w:rsid w:val="003041EE"/>
    <w:rsid w:val="00310150"/>
    <w:rsid w:val="00312547"/>
    <w:rsid w:val="00316016"/>
    <w:rsid w:val="00316187"/>
    <w:rsid w:val="0031657B"/>
    <w:rsid w:val="0032013E"/>
    <w:rsid w:val="0032095B"/>
    <w:rsid w:val="00320ACA"/>
    <w:rsid w:val="00325753"/>
    <w:rsid w:val="003304CB"/>
    <w:rsid w:val="003311C2"/>
    <w:rsid w:val="00331AF8"/>
    <w:rsid w:val="00332037"/>
    <w:rsid w:val="0033305D"/>
    <w:rsid w:val="00335352"/>
    <w:rsid w:val="003354C3"/>
    <w:rsid w:val="00335894"/>
    <w:rsid w:val="00336AEB"/>
    <w:rsid w:val="0033732B"/>
    <w:rsid w:val="00337E42"/>
    <w:rsid w:val="00341B20"/>
    <w:rsid w:val="00342C7C"/>
    <w:rsid w:val="003436F1"/>
    <w:rsid w:val="003442CB"/>
    <w:rsid w:val="0035083A"/>
    <w:rsid w:val="003511FC"/>
    <w:rsid w:val="0035142E"/>
    <w:rsid w:val="00351B63"/>
    <w:rsid w:val="003523B7"/>
    <w:rsid w:val="0035254C"/>
    <w:rsid w:val="00352D36"/>
    <w:rsid w:val="00352F48"/>
    <w:rsid w:val="00354E71"/>
    <w:rsid w:val="00355BB4"/>
    <w:rsid w:val="00355F75"/>
    <w:rsid w:val="0035631E"/>
    <w:rsid w:val="00360DFA"/>
    <w:rsid w:val="00361BAD"/>
    <w:rsid w:val="0036240F"/>
    <w:rsid w:val="003633F0"/>
    <w:rsid w:val="00363F57"/>
    <w:rsid w:val="003663C7"/>
    <w:rsid w:val="003727BD"/>
    <w:rsid w:val="00373BD0"/>
    <w:rsid w:val="003753B6"/>
    <w:rsid w:val="00376021"/>
    <w:rsid w:val="00377B0A"/>
    <w:rsid w:val="0038204D"/>
    <w:rsid w:val="00382D30"/>
    <w:rsid w:val="003831E4"/>
    <w:rsid w:val="00384974"/>
    <w:rsid w:val="00384FF5"/>
    <w:rsid w:val="0038548F"/>
    <w:rsid w:val="0038619D"/>
    <w:rsid w:val="00387D1C"/>
    <w:rsid w:val="0039194C"/>
    <w:rsid w:val="003941BD"/>
    <w:rsid w:val="003942F5"/>
    <w:rsid w:val="0039582D"/>
    <w:rsid w:val="0039707A"/>
    <w:rsid w:val="0039707E"/>
    <w:rsid w:val="003979F9"/>
    <w:rsid w:val="003A017E"/>
    <w:rsid w:val="003A0B93"/>
    <w:rsid w:val="003A145B"/>
    <w:rsid w:val="003A1926"/>
    <w:rsid w:val="003A1C0F"/>
    <w:rsid w:val="003A2002"/>
    <w:rsid w:val="003A20D1"/>
    <w:rsid w:val="003A23E7"/>
    <w:rsid w:val="003A2530"/>
    <w:rsid w:val="003A2ADF"/>
    <w:rsid w:val="003A5114"/>
    <w:rsid w:val="003A7691"/>
    <w:rsid w:val="003B130A"/>
    <w:rsid w:val="003B3814"/>
    <w:rsid w:val="003B3F0A"/>
    <w:rsid w:val="003B487B"/>
    <w:rsid w:val="003B68FB"/>
    <w:rsid w:val="003C5DB7"/>
    <w:rsid w:val="003C7879"/>
    <w:rsid w:val="003C7E21"/>
    <w:rsid w:val="003D014F"/>
    <w:rsid w:val="003D2976"/>
    <w:rsid w:val="003D3CD6"/>
    <w:rsid w:val="003D4B3D"/>
    <w:rsid w:val="003D698F"/>
    <w:rsid w:val="003D70BB"/>
    <w:rsid w:val="003D7747"/>
    <w:rsid w:val="003E0972"/>
    <w:rsid w:val="003E09E5"/>
    <w:rsid w:val="003E125E"/>
    <w:rsid w:val="003E12C5"/>
    <w:rsid w:val="003E20F7"/>
    <w:rsid w:val="003E3F86"/>
    <w:rsid w:val="003E4BA3"/>
    <w:rsid w:val="003E79B5"/>
    <w:rsid w:val="003F1459"/>
    <w:rsid w:val="003F3E95"/>
    <w:rsid w:val="003F400F"/>
    <w:rsid w:val="003F5657"/>
    <w:rsid w:val="003F6EB4"/>
    <w:rsid w:val="004002E7"/>
    <w:rsid w:val="0040322C"/>
    <w:rsid w:val="004043C7"/>
    <w:rsid w:val="00405564"/>
    <w:rsid w:val="0040628C"/>
    <w:rsid w:val="004075B0"/>
    <w:rsid w:val="0040773E"/>
    <w:rsid w:val="00407B28"/>
    <w:rsid w:val="00410802"/>
    <w:rsid w:val="004140F9"/>
    <w:rsid w:val="0041424C"/>
    <w:rsid w:val="0041565C"/>
    <w:rsid w:val="00416D10"/>
    <w:rsid w:val="0041784F"/>
    <w:rsid w:val="00420E00"/>
    <w:rsid w:val="0042193A"/>
    <w:rsid w:val="00423CDD"/>
    <w:rsid w:val="004244EB"/>
    <w:rsid w:val="0042719A"/>
    <w:rsid w:val="004305D2"/>
    <w:rsid w:val="00437976"/>
    <w:rsid w:val="00441499"/>
    <w:rsid w:val="00441DE0"/>
    <w:rsid w:val="00441E69"/>
    <w:rsid w:val="004430B2"/>
    <w:rsid w:val="00444F9D"/>
    <w:rsid w:val="0044523D"/>
    <w:rsid w:val="004471E3"/>
    <w:rsid w:val="00450D03"/>
    <w:rsid w:val="00451936"/>
    <w:rsid w:val="00454309"/>
    <w:rsid w:val="00457C6A"/>
    <w:rsid w:val="00463804"/>
    <w:rsid w:val="004654D5"/>
    <w:rsid w:val="0047625B"/>
    <w:rsid w:val="0047674D"/>
    <w:rsid w:val="00476EAB"/>
    <w:rsid w:val="0048557D"/>
    <w:rsid w:val="004858D8"/>
    <w:rsid w:val="00487572"/>
    <w:rsid w:val="00492C92"/>
    <w:rsid w:val="00493AAE"/>
    <w:rsid w:val="00494145"/>
    <w:rsid w:val="0049714E"/>
    <w:rsid w:val="00497EF0"/>
    <w:rsid w:val="00497F1C"/>
    <w:rsid w:val="004A0067"/>
    <w:rsid w:val="004A0C73"/>
    <w:rsid w:val="004A1C97"/>
    <w:rsid w:val="004A1D51"/>
    <w:rsid w:val="004A3E42"/>
    <w:rsid w:val="004A452B"/>
    <w:rsid w:val="004A4E44"/>
    <w:rsid w:val="004A55BA"/>
    <w:rsid w:val="004A603F"/>
    <w:rsid w:val="004A6ADA"/>
    <w:rsid w:val="004A737C"/>
    <w:rsid w:val="004A7F19"/>
    <w:rsid w:val="004B0390"/>
    <w:rsid w:val="004B3CDC"/>
    <w:rsid w:val="004B5284"/>
    <w:rsid w:val="004B5975"/>
    <w:rsid w:val="004B63A2"/>
    <w:rsid w:val="004B6B33"/>
    <w:rsid w:val="004C2197"/>
    <w:rsid w:val="004C33A2"/>
    <w:rsid w:val="004C3A90"/>
    <w:rsid w:val="004C4545"/>
    <w:rsid w:val="004C687A"/>
    <w:rsid w:val="004C74D5"/>
    <w:rsid w:val="004D2A94"/>
    <w:rsid w:val="004D5500"/>
    <w:rsid w:val="004D5892"/>
    <w:rsid w:val="004D6411"/>
    <w:rsid w:val="004D720F"/>
    <w:rsid w:val="004E056E"/>
    <w:rsid w:val="004E1265"/>
    <w:rsid w:val="004E271B"/>
    <w:rsid w:val="004E413C"/>
    <w:rsid w:val="004E4CD9"/>
    <w:rsid w:val="004E5BE3"/>
    <w:rsid w:val="004E5F10"/>
    <w:rsid w:val="004E664A"/>
    <w:rsid w:val="004E665C"/>
    <w:rsid w:val="004F0166"/>
    <w:rsid w:val="004F5117"/>
    <w:rsid w:val="004F6BD7"/>
    <w:rsid w:val="004F715A"/>
    <w:rsid w:val="004F772C"/>
    <w:rsid w:val="00501A8B"/>
    <w:rsid w:val="0050383C"/>
    <w:rsid w:val="00503F49"/>
    <w:rsid w:val="00505C9B"/>
    <w:rsid w:val="0050693C"/>
    <w:rsid w:val="00506E0B"/>
    <w:rsid w:val="0050750E"/>
    <w:rsid w:val="005110B3"/>
    <w:rsid w:val="00511B30"/>
    <w:rsid w:val="005131C9"/>
    <w:rsid w:val="00513B2B"/>
    <w:rsid w:val="00513EEF"/>
    <w:rsid w:val="005155DA"/>
    <w:rsid w:val="00515E98"/>
    <w:rsid w:val="005171FC"/>
    <w:rsid w:val="00517389"/>
    <w:rsid w:val="005200FD"/>
    <w:rsid w:val="005227C6"/>
    <w:rsid w:val="005255D4"/>
    <w:rsid w:val="00527310"/>
    <w:rsid w:val="00527558"/>
    <w:rsid w:val="00527579"/>
    <w:rsid w:val="00530D71"/>
    <w:rsid w:val="005311AE"/>
    <w:rsid w:val="00531EAC"/>
    <w:rsid w:val="005357D4"/>
    <w:rsid w:val="00535B1B"/>
    <w:rsid w:val="00535F5C"/>
    <w:rsid w:val="005411DA"/>
    <w:rsid w:val="0054331A"/>
    <w:rsid w:val="005505F2"/>
    <w:rsid w:val="00550824"/>
    <w:rsid w:val="00552606"/>
    <w:rsid w:val="0055539C"/>
    <w:rsid w:val="005576BC"/>
    <w:rsid w:val="0056586E"/>
    <w:rsid w:val="00570280"/>
    <w:rsid w:val="005724F8"/>
    <w:rsid w:val="005747FB"/>
    <w:rsid w:val="00576387"/>
    <w:rsid w:val="00576F62"/>
    <w:rsid w:val="00577E89"/>
    <w:rsid w:val="00583497"/>
    <w:rsid w:val="0058769C"/>
    <w:rsid w:val="005930EE"/>
    <w:rsid w:val="005A25BA"/>
    <w:rsid w:val="005A6A38"/>
    <w:rsid w:val="005A7317"/>
    <w:rsid w:val="005A7EB3"/>
    <w:rsid w:val="005B066D"/>
    <w:rsid w:val="005B0751"/>
    <w:rsid w:val="005B18FE"/>
    <w:rsid w:val="005B214C"/>
    <w:rsid w:val="005B2AD1"/>
    <w:rsid w:val="005B40BF"/>
    <w:rsid w:val="005C0A93"/>
    <w:rsid w:val="005C0DF4"/>
    <w:rsid w:val="005C118B"/>
    <w:rsid w:val="005C28DC"/>
    <w:rsid w:val="005C2C44"/>
    <w:rsid w:val="005C485E"/>
    <w:rsid w:val="005C5308"/>
    <w:rsid w:val="005C6509"/>
    <w:rsid w:val="005C7388"/>
    <w:rsid w:val="005D27FC"/>
    <w:rsid w:val="005D3B27"/>
    <w:rsid w:val="005D52AC"/>
    <w:rsid w:val="005D5E58"/>
    <w:rsid w:val="005D7C57"/>
    <w:rsid w:val="005E0969"/>
    <w:rsid w:val="005E189D"/>
    <w:rsid w:val="005E1985"/>
    <w:rsid w:val="005E310C"/>
    <w:rsid w:val="005E7465"/>
    <w:rsid w:val="005F10BF"/>
    <w:rsid w:val="005F34BA"/>
    <w:rsid w:val="005F36CB"/>
    <w:rsid w:val="005F7736"/>
    <w:rsid w:val="005F7FB5"/>
    <w:rsid w:val="00601AC0"/>
    <w:rsid w:val="00601C49"/>
    <w:rsid w:val="0060281E"/>
    <w:rsid w:val="00603302"/>
    <w:rsid w:val="006054AC"/>
    <w:rsid w:val="00605C46"/>
    <w:rsid w:val="00611B38"/>
    <w:rsid w:val="00614E32"/>
    <w:rsid w:val="0061552C"/>
    <w:rsid w:val="006160A8"/>
    <w:rsid w:val="006203A5"/>
    <w:rsid w:val="00624BF0"/>
    <w:rsid w:val="00625517"/>
    <w:rsid w:val="00625626"/>
    <w:rsid w:val="006256E2"/>
    <w:rsid w:val="0062676D"/>
    <w:rsid w:val="00626AA5"/>
    <w:rsid w:val="00630A56"/>
    <w:rsid w:val="0063268A"/>
    <w:rsid w:val="00632A79"/>
    <w:rsid w:val="00632E8B"/>
    <w:rsid w:val="0063384D"/>
    <w:rsid w:val="00634DB8"/>
    <w:rsid w:val="00635671"/>
    <w:rsid w:val="00636E6C"/>
    <w:rsid w:val="0063766B"/>
    <w:rsid w:val="00637973"/>
    <w:rsid w:val="00641337"/>
    <w:rsid w:val="006416AE"/>
    <w:rsid w:val="0064182E"/>
    <w:rsid w:val="00642053"/>
    <w:rsid w:val="00642F92"/>
    <w:rsid w:val="00644C7C"/>
    <w:rsid w:val="00647EFE"/>
    <w:rsid w:val="00650CF5"/>
    <w:rsid w:val="00651312"/>
    <w:rsid w:val="0065212B"/>
    <w:rsid w:val="00653584"/>
    <w:rsid w:val="0066175C"/>
    <w:rsid w:val="00661BBF"/>
    <w:rsid w:val="006626A9"/>
    <w:rsid w:val="006639E3"/>
    <w:rsid w:val="00665949"/>
    <w:rsid w:val="0066605C"/>
    <w:rsid w:val="0067060F"/>
    <w:rsid w:val="00671820"/>
    <w:rsid w:val="0067551F"/>
    <w:rsid w:val="00676144"/>
    <w:rsid w:val="00677DC6"/>
    <w:rsid w:val="0068216E"/>
    <w:rsid w:val="0068296A"/>
    <w:rsid w:val="0068312F"/>
    <w:rsid w:val="0068506D"/>
    <w:rsid w:val="006853C7"/>
    <w:rsid w:val="006864AC"/>
    <w:rsid w:val="006870D4"/>
    <w:rsid w:val="00687326"/>
    <w:rsid w:val="006878CE"/>
    <w:rsid w:val="00687C08"/>
    <w:rsid w:val="00687DB3"/>
    <w:rsid w:val="0069126C"/>
    <w:rsid w:val="006912F7"/>
    <w:rsid w:val="006942A8"/>
    <w:rsid w:val="006A7555"/>
    <w:rsid w:val="006B5A21"/>
    <w:rsid w:val="006B5EB0"/>
    <w:rsid w:val="006C1167"/>
    <w:rsid w:val="006C32F0"/>
    <w:rsid w:val="006C7758"/>
    <w:rsid w:val="006D7445"/>
    <w:rsid w:val="006D7606"/>
    <w:rsid w:val="006E013C"/>
    <w:rsid w:val="006E026D"/>
    <w:rsid w:val="006E2995"/>
    <w:rsid w:val="006F1826"/>
    <w:rsid w:val="006F2770"/>
    <w:rsid w:val="006F5463"/>
    <w:rsid w:val="006F57E5"/>
    <w:rsid w:val="006F5A67"/>
    <w:rsid w:val="006F6796"/>
    <w:rsid w:val="006F68C3"/>
    <w:rsid w:val="006F6E11"/>
    <w:rsid w:val="006F7E79"/>
    <w:rsid w:val="00701000"/>
    <w:rsid w:val="0070115C"/>
    <w:rsid w:val="00704A89"/>
    <w:rsid w:val="00704B25"/>
    <w:rsid w:val="00705452"/>
    <w:rsid w:val="0070640C"/>
    <w:rsid w:val="00711BA4"/>
    <w:rsid w:val="00712D1A"/>
    <w:rsid w:val="007140B6"/>
    <w:rsid w:val="00714291"/>
    <w:rsid w:val="007145C4"/>
    <w:rsid w:val="00715691"/>
    <w:rsid w:val="007164A0"/>
    <w:rsid w:val="00717DC6"/>
    <w:rsid w:val="00720A53"/>
    <w:rsid w:val="00721A7E"/>
    <w:rsid w:val="007221A4"/>
    <w:rsid w:val="00724C6F"/>
    <w:rsid w:val="00725ED8"/>
    <w:rsid w:val="00733BEB"/>
    <w:rsid w:val="00734E50"/>
    <w:rsid w:val="00735AB4"/>
    <w:rsid w:val="00736284"/>
    <w:rsid w:val="00737A79"/>
    <w:rsid w:val="007400F2"/>
    <w:rsid w:val="007418FB"/>
    <w:rsid w:val="007421DE"/>
    <w:rsid w:val="0074298F"/>
    <w:rsid w:val="00743778"/>
    <w:rsid w:val="00746ACF"/>
    <w:rsid w:val="007473C4"/>
    <w:rsid w:val="00751AD6"/>
    <w:rsid w:val="00753A14"/>
    <w:rsid w:val="00755F25"/>
    <w:rsid w:val="00756C7D"/>
    <w:rsid w:val="00760169"/>
    <w:rsid w:val="00760A3E"/>
    <w:rsid w:val="00767C8E"/>
    <w:rsid w:val="00770FC9"/>
    <w:rsid w:val="0077651B"/>
    <w:rsid w:val="0078296B"/>
    <w:rsid w:val="007829B9"/>
    <w:rsid w:val="00783BED"/>
    <w:rsid w:val="0079099D"/>
    <w:rsid w:val="00790CE2"/>
    <w:rsid w:val="00792931"/>
    <w:rsid w:val="00795EAC"/>
    <w:rsid w:val="00797A86"/>
    <w:rsid w:val="00797C04"/>
    <w:rsid w:val="007A0D6C"/>
    <w:rsid w:val="007A2E96"/>
    <w:rsid w:val="007A3003"/>
    <w:rsid w:val="007A4638"/>
    <w:rsid w:val="007A478C"/>
    <w:rsid w:val="007A5229"/>
    <w:rsid w:val="007A63D5"/>
    <w:rsid w:val="007A64C1"/>
    <w:rsid w:val="007A6688"/>
    <w:rsid w:val="007A6828"/>
    <w:rsid w:val="007A7814"/>
    <w:rsid w:val="007A7D29"/>
    <w:rsid w:val="007B1407"/>
    <w:rsid w:val="007B4E69"/>
    <w:rsid w:val="007B7E4E"/>
    <w:rsid w:val="007C08CC"/>
    <w:rsid w:val="007C0D49"/>
    <w:rsid w:val="007C0DB0"/>
    <w:rsid w:val="007C3DBF"/>
    <w:rsid w:val="007C5311"/>
    <w:rsid w:val="007C55FC"/>
    <w:rsid w:val="007C58D3"/>
    <w:rsid w:val="007C73C1"/>
    <w:rsid w:val="007D0ACF"/>
    <w:rsid w:val="007D358F"/>
    <w:rsid w:val="007E29F9"/>
    <w:rsid w:val="007E3141"/>
    <w:rsid w:val="007F1654"/>
    <w:rsid w:val="007F19AD"/>
    <w:rsid w:val="007F1C95"/>
    <w:rsid w:val="007F3899"/>
    <w:rsid w:val="007F5F9F"/>
    <w:rsid w:val="00802A8F"/>
    <w:rsid w:val="008030E8"/>
    <w:rsid w:val="00803D59"/>
    <w:rsid w:val="00805575"/>
    <w:rsid w:val="00805721"/>
    <w:rsid w:val="00805758"/>
    <w:rsid w:val="00811000"/>
    <w:rsid w:val="008134C6"/>
    <w:rsid w:val="00813EB0"/>
    <w:rsid w:val="00815C07"/>
    <w:rsid w:val="00816671"/>
    <w:rsid w:val="00816FAE"/>
    <w:rsid w:val="0081774D"/>
    <w:rsid w:val="008226B9"/>
    <w:rsid w:val="00822CD7"/>
    <w:rsid w:val="00823445"/>
    <w:rsid w:val="0082750B"/>
    <w:rsid w:val="00830C6A"/>
    <w:rsid w:val="00832C97"/>
    <w:rsid w:val="00835848"/>
    <w:rsid w:val="00835CC4"/>
    <w:rsid w:val="008372EE"/>
    <w:rsid w:val="00841BCE"/>
    <w:rsid w:val="008449D4"/>
    <w:rsid w:val="00847199"/>
    <w:rsid w:val="008472DC"/>
    <w:rsid w:val="00847D8E"/>
    <w:rsid w:val="0085015F"/>
    <w:rsid w:val="0085054F"/>
    <w:rsid w:val="00850DEA"/>
    <w:rsid w:val="00851185"/>
    <w:rsid w:val="008522C2"/>
    <w:rsid w:val="0085266E"/>
    <w:rsid w:val="00853059"/>
    <w:rsid w:val="00855E21"/>
    <w:rsid w:val="00857675"/>
    <w:rsid w:val="00857D5E"/>
    <w:rsid w:val="00861774"/>
    <w:rsid w:val="00862736"/>
    <w:rsid w:val="008649A8"/>
    <w:rsid w:val="0086561F"/>
    <w:rsid w:val="00867F26"/>
    <w:rsid w:val="0087275C"/>
    <w:rsid w:val="00872B37"/>
    <w:rsid w:val="00874F99"/>
    <w:rsid w:val="008779C4"/>
    <w:rsid w:val="00883861"/>
    <w:rsid w:val="00887C17"/>
    <w:rsid w:val="00890F5B"/>
    <w:rsid w:val="00891A91"/>
    <w:rsid w:val="00892E32"/>
    <w:rsid w:val="00895CAE"/>
    <w:rsid w:val="008967C8"/>
    <w:rsid w:val="0089774C"/>
    <w:rsid w:val="00897EB0"/>
    <w:rsid w:val="008A0D0D"/>
    <w:rsid w:val="008A391E"/>
    <w:rsid w:val="008A3FED"/>
    <w:rsid w:val="008B07C1"/>
    <w:rsid w:val="008B0FC9"/>
    <w:rsid w:val="008B1A6D"/>
    <w:rsid w:val="008B4E95"/>
    <w:rsid w:val="008B5487"/>
    <w:rsid w:val="008B55F8"/>
    <w:rsid w:val="008B59E0"/>
    <w:rsid w:val="008B5E21"/>
    <w:rsid w:val="008B61B1"/>
    <w:rsid w:val="008B6271"/>
    <w:rsid w:val="008C1553"/>
    <w:rsid w:val="008C16F7"/>
    <w:rsid w:val="008C4BDA"/>
    <w:rsid w:val="008C5B0D"/>
    <w:rsid w:val="008C7FAD"/>
    <w:rsid w:val="008D0D73"/>
    <w:rsid w:val="008D1344"/>
    <w:rsid w:val="008D5BB3"/>
    <w:rsid w:val="008D7A53"/>
    <w:rsid w:val="008D7C92"/>
    <w:rsid w:val="008E096A"/>
    <w:rsid w:val="008E298B"/>
    <w:rsid w:val="008E3EE8"/>
    <w:rsid w:val="008E5857"/>
    <w:rsid w:val="008E6519"/>
    <w:rsid w:val="008E6A9D"/>
    <w:rsid w:val="008E6C6B"/>
    <w:rsid w:val="008F08C7"/>
    <w:rsid w:val="008F0F77"/>
    <w:rsid w:val="008F13A0"/>
    <w:rsid w:val="008F20E0"/>
    <w:rsid w:val="008F6904"/>
    <w:rsid w:val="008F6FB5"/>
    <w:rsid w:val="008F7178"/>
    <w:rsid w:val="009043E9"/>
    <w:rsid w:val="009058E2"/>
    <w:rsid w:val="00907549"/>
    <w:rsid w:val="009075DF"/>
    <w:rsid w:val="0091073F"/>
    <w:rsid w:val="00911B72"/>
    <w:rsid w:val="00911ECA"/>
    <w:rsid w:val="009127A9"/>
    <w:rsid w:val="00915234"/>
    <w:rsid w:val="00916256"/>
    <w:rsid w:val="00916A19"/>
    <w:rsid w:val="00920FA6"/>
    <w:rsid w:val="00921189"/>
    <w:rsid w:val="0092239D"/>
    <w:rsid w:val="0092285B"/>
    <w:rsid w:val="009233B8"/>
    <w:rsid w:val="00923535"/>
    <w:rsid w:val="009313DF"/>
    <w:rsid w:val="00933B0C"/>
    <w:rsid w:val="0093706B"/>
    <w:rsid w:val="00940687"/>
    <w:rsid w:val="00941167"/>
    <w:rsid w:val="00944B2E"/>
    <w:rsid w:val="00944C83"/>
    <w:rsid w:val="009459E4"/>
    <w:rsid w:val="00945B21"/>
    <w:rsid w:val="0094687A"/>
    <w:rsid w:val="00946D49"/>
    <w:rsid w:val="009476B4"/>
    <w:rsid w:val="0095290B"/>
    <w:rsid w:val="0095647F"/>
    <w:rsid w:val="00956673"/>
    <w:rsid w:val="00962926"/>
    <w:rsid w:val="00965084"/>
    <w:rsid w:val="009653B0"/>
    <w:rsid w:val="0096727C"/>
    <w:rsid w:val="00967B66"/>
    <w:rsid w:val="00970E7F"/>
    <w:rsid w:val="00971782"/>
    <w:rsid w:val="00971C8B"/>
    <w:rsid w:val="00972125"/>
    <w:rsid w:val="009760F1"/>
    <w:rsid w:val="00980A21"/>
    <w:rsid w:val="0098189E"/>
    <w:rsid w:val="009832BA"/>
    <w:rsid w:val="009838BF"/>
    <w:rsid w:val="00985179"/>
    <w:rsid w:val="00990849"/>
    <w:rsid w:val="00991DEF"/>
    <w:rsid w:val="00992A1F"/>
    <w:rsid w:val="00992E35"/>
    <w:rsid w:val="00995FA8"/>
    <w:rsid w:val="009A0EC3"/>
    <w:rsid w:val="009A352F"/>
    <w:rsid w:val="009A676B"/>
    <w:rsid w:val="009A69B6"/>
    <w:rsid w:val="009A6AAD"/>
    <w:rsid w:val="009A78A9"/>
    <w:rsid w:val="009B084C"/>
    <w:rsid w:val="009B1709"/>
    <w:rsid w:val="009B2405"/>
    <w:rsid w:val="009B2DF4"/>
    <w:rsid w:val="009B5411"/>
    <w:rsid w:val="009C0F5B"/>
    <w:rsid w:val="009C1114"/>
    <w:rsid w:val="009C1C52"/>
    <w:rsid w:val="009C301B"/>
    <w:rsid w:val="009C4C57"/>
    <w:rsid w:val="009C5B86"/>
    <w:rsid w:val="009D05A9"/>
    <w:rsid w:val="009D08C9"/>
    <w:rsid w:val="009D13CE"/>
    <w:rsid w:val="009D1D34"/>
    <w:rsid w:val="009D41BE"/>
    <w:rsid w:val="009D4B9E"/>
    <w:rsid w:val="009D4D6E"/>
    <w:rsid w:val="009D5097"/>
    <w:rsid w:val="009D657E"/>
    <w:rsid w:val="009E01BC"/>
    <w:rsid w:val="009E0A7E"/>
    <w:rsid w:val="009E0DDA"/>
    <w:rsid w:val="009E19C4"/>
    <w:rsid w:val="009E49E7"/>
    <w:rsid w:val="009E4EE9"/>
    <w:rsid w:val="009E50BA"/>
    <w:rsid w:val="009F0108"/>
    <w:rsid w:val="009F1A57"/>
    <w:rsid w:val="009F2C66"/>
    <w:rsid w:val="009F3132"/>
    <w:rsid w:val="009F5CA5"/>
    <w:rsid w:val="009F5CA6"/>
    <w:rsid w:val="009F6CAB"/>
    <w:rsid w:val="009F7500"/>
    <w:rsid w:val="00A0064F"/>
    <w:rsid w:val="00A00C45"/>
    <w:rsid w:val="00A023C9"/>
    <w:rsid w:val="00A0337A"/>
    <w:rsid w:val="00A04184"/>
    <w:rsid w:val="00A07CC6"/>
    <w:rsid w:val="00A10331"/>
    <w:rsid w:val="00A11A2A"/>
    <w:rsid w:val="00A132EA"/>
    <w:rsid w:val="00A1595D"/>
    <w:rsid w:val="00A16A79"/>
    <w:rsid w:val="00A2035A"/>
    <w:rsid w:val="00A203E8"/>
    <w:rsid w:val="00A20B6B"/>
    <w:rsid w:val="00A20EF1"/>
    <w:rsid w:val="00A22889"/>
    <w:rsid w:val="00A23243"/>
    <w:rsid w:val="00A23EF1"/>
    <w:rsid w:val="00A25E8A"/>
    <w:rsid w:val="00A260A0"/>
    <w:rsid w:val="00A30E0E"/>
    <w:rsid w:val="00A3230B"/>
    <w:rsid w:val="00A3436B"/>
    <w:rsid w:val="00A3440B"/>
    <w:rsid w:val="00A34851"/>
    <w:rsid w:val="00A40F32"/>
    <w:rsid w:val="00A440F4"/>
    <w:rsid w:val="00A4457F"/>
    <w:rsid w:val="00A45920"/>
    <w:rsid w:val="00A462F3"/>
    <w:rsid w:val="00A507FD"/>
    <w:rsid w:val="00A5606F"/>
    <w:rsid w:val="00A56D06"/>
    <w:rsid w:val="00A621DB"/>
    <w:rsid w:val="00A636FC"/>
    <w:rsid w:val="00A678F3"/>
    <w:rsid w:val="00A70820"/>
    <w:rsid w:val="00A73780"/>
    <w:rsid w:val="00A73AF0"/>
    <w:rsid w:val="00A73D43"/>
    <w:rsid w:val="00A74389"/>
    <w:rsid w:val="00A7495C"/>
    <w:rsid w:val="00A803AA"/>
    <w:rsid w:val="00A82EA5"/>
    <w:rsid w:val="00A84B15"/>
    <w:rsid w:val="00A84BE4"/>
    <w:rsid w:val="00A85ABA"/>
    <w:rsid w:val="00A85D1C"/>
    <w:rsid w:val="00A86F86"/>
    <w:rsid w:val="00A8752B"/>
    <w:rsid w:val="00A903AF"/>
    <w:rsid w:val="00A91C9D"/>
    <w:rsid w:val="00A948D5"/>
    <w:rsid w:val="00AA016E"/>
    <w:rsid w:val="00AA01A6"/>
    <w:rsid w:val="00AA0BAB"/>
    <w:rsid w:val="00AA13F3"/>
    <w:rsid w:val="00AA1840"/>
    <w:rsid w:val="00AA1B1D"/>
    <w:rsid w:val="00AA383C"/>
    <w:rsid w:val="00AA5815"/>
    <w:rsid w:val="00AB05E3"/>
    <w:rsid w:val="00AB15F9"/>
    <w:rsid w:val="00AB2863"/>
    <w:rsid w:val="00AB2BEF"/>
    <w:rsid w:val="00AB4089"/>
    <w:rsid w:val="00AB5898"/>
    <w:rsid w:val="00AB6DDE"/>
    <w:rsid w:val="00AB7DC3"/>
    <w:rsid w:val="00AC0617"/>
    <w:rsid w:val="00AC16E9"/>
    <w:rsid w:val="00AC3825"/>
    <w:rsid w:val="00AC42EC"/>
    <w:rsid w:val="00AC55D3"/>
    <w:rsid w:val="00AC5DC8"/>
    <w:rsid w:val="00AC628A"/>
    <w:rsid w:val="00AC7A10"/>
    <w:rsid w:val="00AC7D74"/>
    <w:rsid w:val="00AD429A"/>
    <w:rsid w:val="00AD4A81"/>
    <w:rsid w:val="00AD6FC0"/>
    <w:rsid w:val="00AE1620"/>
    <w:rsid w:val="00AE1B91"/>
    <w:rsid w:val="00AE2D06"/>
    <w:rsid w:val="00AE33EC"/>
    <w:rsid w:val="00AE3B7B"/>
    <w:rsid w:val="00AE5193"/>
    <w:rsid w:val="00AE5D21"/>
    <w:rsid w:val="00AE5F61"/>
    <w:rsid w:val="00AE71F6"/>
    <w:rsid w:val="00AF301D"/>
    <w:rsid w:val="00AF3F05"/>
    <w:rsid w:val="00AF452A"/>
    <w:rsid w:val="00AF5E8E"/>
    <w:rsid w:val="00B00AB7"/>
    <w:rsid w:val="00B01436"/>
    <w:rsid w:val="00B02F6C"/>
    <w:rsid w:val="00B07C3D"/>
    <w:rsid w:val="00B10FC8"/>
    <w:rsid w:val="00B11341"/>
    <w:rsid w:val="00B11D03"/>
    <w:rsid w:val="00B1204F"/>
    <w:rsid w:val="00B1342B"/>
    <w:rsid w:val="00B157CC"/>
    <w:rsid w:val="00B22DA4"/>
    <w:rsid w:val="00B24357"/>
    <w:rsid w:val="00B25A8F"/>
    <w:rsid w:val="00B26832"/>
    <w:rsid w:val="00B27544"/>
    <w:rsid w:val="00B300A4"/>
    <w:rsid w:val="00B31D1F"/>
    <w:rsid w:val="00B32B71"/>
    <w:rsid w:val="00B3747E"/>
    <w:rsid w:val="00B406BC"/>
    <w:rsid w:val="00B40E83"/>
    <w:rsid w:val="00B42341"/>
    <w:rsid w:val="00B439A8"/>
    <w:rsid w:val="00B50873"/>
    <w:rsid w:val="00B5216E"/>
    <w:rsid w:val="00B52654"/>
    <w:rsid w:val="00B5392A"/>
    <w:rsid w:val="00B578C2"/>
    <w:rsid w:val="00B60062"/>
    <w:rsid w:val="00B60566"/>
    <w:rsid w:val="00B62922"/>
    <w:rsid w:val="00B63015"/>
    <w:rsid w:val="00B646DA"/>
    <w:rsid w:val="00B64CB4"/>
    <w:rsid w:val="00B6709C"/>
    <w:rsid w:val="00B6770A"/>
    <w:rsid w:val="00B77E44"/>
    <w:rsid w:val="00B8064E"/>
    <w:rsid w:val="00B80B49"/>
    <w:rsid w:val="00B81219"/>
    <w:rsid w:val="00B82589"/>
    <w:rsid w:val="00B83E0F"/>
    <w:rsid w:val="00B85049"/>
    <w:rsid w:val="00B8660D"/>
    <w:rsid w:val="00B86B44"/>
    <w:rsid w:val="00B908A1"/>
    <w:rsid w:val="00B910EB"/>
    <w:rsid w:val="00B926C7"/>
    <w:rsid w:val="00B93C80"/>
    <w:rsid w:val="00B94A25"/>
    <w:rsid w:val="00B96238"/>
    <w:rsid w:val="00BA0967"/>
    <w:rsid w:val="00BA169B"/>
    <w:rsid w:val="00BA45F7"/>
    <w:rsid w:val="00BA4651"/>
    <w:rsid w:val="00BA5023"/>
    <w:rsid w:val="00BA5DE2"/>
    <w:rsid w:val="00BA70F4"/>
    <w:rsid w:val="00BB00F0"/>
    <w:rsid w:val="00BB140E"/>
    <w:rsid w:val="00BB308D"/>
    <w:rsid w:val="00BB30A2"/>
    <w:rsid w:val="00BB40E5"/>
    <w:rsid w:val="00BB63AD"/>
    <w:rsid w:val="00BC1575"/>
    <w:rsid w:val="00BC1951"/>
    <w:rsid w:val="00BC2F1D"/>
    <w:rsid w:val="00BC2F24"/>
    <w:rsid w:val="00BC43F4"/>
    <w:rsid w:val="00BC7BFC"/>
    <w:rsid w:val="00BD014E"/>
    <w:rsid w:val="00BD1218"/>
    <w:rsid w:val="00BD17B9"/>
    <w:rsid w:val="00BD46A6"/>
    <w:rsid w:val="00BD4A28"/>
    <w:rsid w:val="00BD5A8D"/>
    <w:rsid w:val="00BD7D64"/>
    <w:rsid w:val="00BE0DB0"/>
    <w:rsid w:val="00BE1A32"/>
    <w:rsid w:val="00BE25A0"/>
    <w:rsid w:val="00BE3352"/>
    <w:rsid w:val="00BE3786"/>
    <w:rsid w:val="00BE5077"/>
    <w:rsid w:val="00BE5FB0"/>
    <w:rsid w:val="00BE6C95"/>
    <w:rsid w:val="00BE722D"/>
    <w:rsid w:val="00BE7458"/>
    <w:rsid w:val="00BF086B"/>
    <w:rsid w:val="00BF1AC0"/>
    <w:rsid w:val="00BF2FE4"/>
    <w:rsid w:val="00BF4390"/>
    <w:rsid w:val="00BF47B8"/>
    <w:rsid w:val="00BF6170"/>
    <w:rsid w:val="00C0270D"/>
    <w:rsid w:val="00C03841"/>
    <w:rsid w:val="00C04DD9"/>
    <w:rsid w:val="00C06A2F"/>
    <w:rsid w:val="00C076B4"/>
    <w:rsid w:val="00C10C0F"/>
    <w:rsid w:val="00C122FE"/>
    <w:rsid w:val="00C12C0D"/>
    <w:rsid w:val="00C14CBD"/>
    <w:rsid w:val="00C14F38"/>
    <w:rsid w:val="00C150A0"/>
    <w:rsid w:val="00C151FE"/>
    <w:rsid w:val="00C16386"/>
    <w:rsid w:val="00C16F58"/>
    <w:rsid w:val="00C20C21"/>
    <w:rsid w:val="00C23B70"/>
    <w:rsid w:val="00C2402A"/>
    <w:rsid w:val="00C243CB"/>
    <w:rsid w:val="00C24505"/>
    <w:rsid w:val="00C26E17"/>
    <w:rsid w:val="00C27258"/>
    <w:rsid w:val="00C324F0"/>
    <w:rsid w:val="00C32C86"/>
    <w:rsid w:val="00C34F66"/>
    <w:rsid w:val="00C35279"/>
    <w:rsid w:val="00C35EC0"/>
    <w:rsid w:val="00C36C9D"/>
    <w:rsid w:val="00C36FDF"/>
    <w:rsid w:val="00C37370"/>
    <w:rsid w:val="00C379C6"/>
    <w:rsid w:val="00C40A6C"/>
    <w:rsid w:val="00C41D8D"/>
    <w:rsid w:val="00C42068"/>
    <w:rsid w:val="00C44572"/>
    <w:rsid w:val="00C44F9B"/>
    <w:rsid w:val="00C4563C"/>
    <w:rsid w:val="00C45CC4"/>
    <w:rsid w:val="00C46414"/>
    <w:rsid w:val="00C46575"/>
    <w:rsid w:val="00C47515"/>
    <w:rsid w:val="00C4761D"/>
    <w:rsid w:val="00C47EB0"/>
    <w:rsid w:val="00C52604"/>
    <w:rsid w:val="00C54749"/>
    <w:rsid w:val="00C557FB"/>
    <w:rsid w:val="00C622DC"/>
    <w:rsid w:val="00C6266F"/>
    <w:rsid w:val="00C63713"/>
    <w:rsid w:val="00C63819"/>
    <w:rsid w:val="00C63F8D"/>
    <w:rsid w:val="00C64A68"/>
    <w:rsid w:val="00C66405"/>
    <w:rsid w:val="00C664FB"/>
    <w:rsid w:val="00C66B85"/>
    <w:rsid w:val="00C66D6E"/>
    <w:rsid w:val="00C676AD"/>
    <w:rsid w:val="00C679F1"/>
    <w:rsid w:val="00C70651"/>
    <w:rsid w:val="00C71683"/>
    <w:rsid w:val="00C71FF3"/>
    <w:rsid w:val="00C73568"/>
    <w:rsid w:val="00C73876"/>
    <w:rsid w:val="00C74136"/>
    <w:rsid w:val="00C755BF"/>
    <w:rsid w:val="00C76745"/>
    <w:rsid w:val="00C8198F"/>
    <w:rsid w:val="00C81DA8"/>
    <w:rsid w:val="00C87DEE"/>
    <w:rsid w:val="00C90170"/>
    <w:rsid w:val="00C91363"/>
    <w:rsid w:val="00C935C8"/>
    <w:rsid w:val="00C944AE"/>
    <w:rsid w:val="00C94CD0"/>
    <w:rsid w:val="00C94E26"/>
    <w:rsid w:val="00C95D99"/>
    <w:rsid w:val="00CA4E7F"/>
    <w:rsid w:val="00CA4F0E"/>
    <w:rsid w:val="00CA679C"/>
    <w:rsid w:val="00CA6BCA"/>
    <w:rsid w:val="00CA7C5B"/>
    <w:rsid w:val="00CB0D5F"/>
    <w:rsid w:val="00CB493E"/>
    <w:rsid w:val="00CB68EB"/>
    <w:rsid w:val="00CB74C9"/>
    <w:rsid w:val="00CC0AFC"/>
    <w:rsid w:val="00CC18A8"/>
    <w:rsid w:val="00CC517F"/>
    <w:rsid w:val="00CC792E"/>
    <w:rsid w:val="00CD2A04"/>
    <w:rsid w:val="00CD4468"/>
    <w:rsid w:val="00CD4F6D"/>
    <w:rsid w:val="00CD531D"/>
    <w:rsid w:val="00CD5C2B"/>
    <w:rsid w:val="00CD75D4"/>
    <w:rsid w:val="00CE32E4"/>
    <w:rsid w:val="00CE4711"/>
    <w:rsid w:val="00CE4844"/>
    <w:rsid w:val="00CE486A"/>
    <w:rsid w:val="00CE7A06"/>
    <w:rsid w:val="00CF19BF"/>
    <w:rsid w:val="00CF3898"/>
    <w:rsid w:val="00CF4DDB"/>
    <w:rsid w:val="00CF6A9E"/>
    <w:rsid w:val="00CF77B1"/>
    <w:rsid w:val="00D000F1"/>
    <w:rsid w:val="00D015E1"/>
    <w:rsid w:val="00D03B5A"/>
    <w:rsid w:val="00D056B7"/>
    <w:rsid w:val="00D119B7"/>
    <w:rsid w:val="00D15628"/>
    <w:rsid w:val="00D20698"/>
    <w:rsid w:val="00D213E5"/>
    <w:rsid w:val="00D22993"/>
    <w:rsid w:val="00D2385F"/>
    <w:rsid w:val="00D24023"/>
    <w:rsid w:val="00D30CA5"/>
    <w:rsid w:val="00D33169"/>
    <w:rsid w:val="00D34920"/>
    <w:rsid w:val="00D354E3"/>
    <w:rsid w:val="00D414B0"/>
    <w:rsid w:val="00D43295"/>
    <w:rsid w:val="00D46D77"/>
    <w:rsid w:val="00D5277B"/>
    <w:rsid w:val="00D56ACC"/>
    <w:rsid w:val="00D56D92"/>
    <w:rsid w:val="00D57E7D"/>
    <w:rsid w:val="00D60131"/>
    <w:rsid w:val="00D60B57"/>
    <w:rsid w:val="00D61059"/>
    <w:rsid w:val="00D61E02"/>
    <w:rsid w:val="00D628AB"/>
    <w:rsid w:val="00D64982"/>
    <w:rsid w:val="00D65007"/>
    <w:rsid w:val="00D70872"/>
    <w:rsid w:val="00D756D6"/>
    <w:rsid w:val="00D76373"/>
    <w:rsid w:val="00D76736"/>
    <w:rsid w:val="00D77164"/>
    <w:rsid w:val="00D82D90"/>
    <w:rsid w:val="00D8405D"/>
    <w:rsid w:val="00D8486D"/>
    <w:rsid w:val="00D851EC"/>
    <w:rsid w:val="00D852EA"/>
    <w:rsid w:val="00D85342"/>
    <w:rsid w:val="00D8653D"/>
    <w:rsid w:val="00D8746B"/>
    <w:rsid w:val="00D904DD"/>
    <w:rsid w:val="00D93380"/>
    <w:rsid w:val="00D96146"/>
    <w:rsid w:val="00D9724F"/>
    <w:rsid w:val="00DA06C4"/>
    <w:rsid w:val="00DA1942"/>
    <w:rsid w:val="00DB0142"/>
    <w:rsid w:val="00DB0CF6"/>
    <w:rsid w:val="00DB1041"/>
    <w:rsid w:val="00DB19F1"/>
    <w:rsid w:val="00DB28B7"/>
    <w:rsid w:val="00DB734B"/>
    <w:rsid w:val="00DB7F25"/>
    <w:rsid w:val="00DC0EF2"/>
    <w:rsid w:val="00DC1186"/>
    <w:rsid w:val="00DC1B4A"/>
    <w:rsid w:val="00DC44B4"/>
    <w:rsid w:val="00DC4A1B"/>
    <w:rsid w:val="00DC58D3"/>
    <w:rsid w:val="00DD0F40"/>
    <w:rsid w:val="00DD20CD"/>
    <w:rsid w:val="00DD287A"/>
    <w:rsid w:val="00DD3606"/>
    <w:rsid w:val="00DD427C"/>
    <w:rsid w:val="00DD6786"/>
    <w:rsid w:val="00DE1D37"/>
    <w:rsid w:val="00DE57AC"/>
    <w:rsid w:val="00DF07A5"/>
    <w:rsid w:val="00DF2699"/>
    <w:rsid w:val="00DF36E9"/>
    <w:rsid w:val="00DF68BE"/>
    <w:rsid w:val="00DF6EFC"/>
    <w:rsid w:val="00DF73BD"/>
    <w:rsid w:val="00E0047D"/>
    <w:rsid w:val="00E00494"/>
    <w:rsid w:val="00E00B70"/>
    <w:rsid w:val="00E01C0C"/>
    <w:rsid w:val="00E02B27"/>
    <w:rsid w:val="00E02F1D"/>
    <w:rsid w:val="00E0424E"/>
    <w:rsid w:val="00E04FA2"/>
    <w:rsid w:val="00E06B49"/>
    <w:rsid w:val="00E11813"/>
    <w:rsid w:val="00E12F28"/>
    <w:rsid w:val="00E13A7B"/>
    <w:rsid w:val="00E1569E"/>
    <w:rsid w:val="00E1621C"/>
    <w:rsid w:val="00E167A2"/>
    <w:rsid w:val="00E169BB"/>
    <w:rsid w:val="00E2454C"/>
    <w:rsid w:val="00E25337"/>
    <w:rsid w:val="00E269DD"/>
    <w:rsid w:val="00E307AC"/>
    <w:rsid w:val="00E311C4"/>
    <w:rsid w:val="00E3207B"/>
    <w:rsid w:val="00E33657"/>
    <w:rsid w:val="00E41E36"/>
    <w:rsid w:val="00E420E2"/>
    <w:rsid w:val="00E42D66"/>
    <w:rsid w:val="00E433CD"/>
    <w:rsid w:val="00E43443"/>
    <w:rsid w:val="00E44AF1"/>
    <w:rsid w:val="00E45717"/>
    <w:rsid w:val="00E53792"/>
    <w:rsid w:val="00E56FB3"/>
    <w:rsid w:val="00E6026A"/>
    <w:rsid w:val="00E60278"/>
    <w:rsid w:val="00E602AE"/>
    <w:rsid w:val="00E617DB"/>
    <w:rsid w:val="00E61A15"/>
    <w:rsid w:val="00E62695"/>
    <w:rsid w:val="00E62A09"/>
    <w:rsid w:val="00E642C6"/>
    <w:rsid w:val="00E65037"/>
    <w:rsid w:val="00E65E83"/>
    <w:rsid w:val="00E66801"/>
    <w:rsid w:val="00E70A2F"/>
    <w:rsid w:val="00E70C14"/>
    <w:rsid w:val="00E74084"/>
    <w:rsid w:val="00E742D4"/>
    <w:rsid w:val="00E75CA2"/>
    <w:rsid w:val="00E778F0"/>
    <w:rsid w:val="00E803BF"/>
    <w:rsid w:val="00E8080C"/>
    <w:rsid w:val="00E812C1"/>
    <w:rsid w:val="00E81AFE"/>
    <w:rsid w:val="00E83431"/>
    <w:rsid w:val="00E83EDD"/>
    <w:rsid w:val="00E8415E"/>
    <w:rsid w:val="00E9068C"/>
    <w:rsid w:val="00E91E2A"/>
    <w:rsid w:val="00E92001"/>
    <w:rsid w:val="00E932B0"/>
    <w:rsid w:val="00E96276"/>
    <w:rsid w:val="00E97EFA"/>
    <w:rsid w:val="00EA00EE"/>
    <w:rsid w:val="00EA3920"/>
    <w:rsid w:val="00EA52F3"/>
    <w:rsid w:val="00EB4A01"/>
    <w:rsid w:val="00EB4A3B"/>
    <w:rsid w:val="00EB5434"/>
    <w:rsid w:val="00EB5EDB"/>
    <w:rsid w:val="00EC092A"/>
    <w:rsid w:val="00EC0DA1"/>
    <w:rsid w:val="00EC1324"/>
    <w:rsid w:val="00EC215A"/>
    <w:rsid w:val="00EC3E09"/>
    <w:rsid w:val="00EC3F5E"/>
    <w:rsid w:val="00EC4906"/>
    <w:rsid w:val="00EC55C9"/>
    <w:rsid w:val="00EC7BE6"/>
    <w:rsid w:val="00ED4A27"/>
    <w:rsid w:val="00ED54F5"/>
    <w:rsid w:val="00ED5676"/>
    <w:rsid w:val="00EE11AB"/>
    <w:rsid w:val="00EE149A"/>
    <w:rsid w:val="00EE3F6B"/>
    <w:rsid w:val="00EE55D6"/>
    <w:rsid w:val="00EE7518"/>
    <w:rsid w:val="00EE754D"/>
    <w:rsid w:val="00EF107E"/>
    <w:rsid w:val="00EF3571"/>
    <w:rsid w:val="00EF3A48"/>
    <w:rsid w:val="00EF45F4"/>
    <w:rsid w:val="00EF6549"/>
    <w:rsid w:val="00EF7847"/>
    <w:rsid w:val="00EF7F85"/>
    <w:rsid w:val="00F020B6"/>
    <w:rsid w:val="00F03831"/>
    <w:rsid w:val="00F03E8F"/>
    <w:rsid w:val="00F0440F"/>
    <w:rsid w:val="00F04435"/>
    <w:rsid w:val="00F05164"/>
    <w:rsid w:val="00F05F97"/>
    <w:rsid w:val="00F100CA"/>
    <w:rsid w:val="00F14423"/>
    <w:rsid w:val="00F14F27"/>
    <w:rsid w:val="00F2324E"/>
    <w:rsid w:val="00F23556"/>
    <w:rsid w:val="00F24356"/>
    <w:rsid w:val="00F2481C"/>
    <w:rsid w:val="00F24F70"/>
    <w:rsid w:val="00F3111A"/>
    <w:rsid w:val="00F31A49"/>
    <w:rsid w:val="00F34A2D"/>
    <w:rsid w:val="00F35966"/>
    <w:rsid w:val="00F36072"/>
    <w:rsid w:val="00F37F09"/>
    <w:rsid w:val="00F40551"/>
    <w:rsid w:val="00F414A1"/>
    <w:rsid w:val="00F4271B"/>
    <w:rsid w:val="00F42947"/>
    <w:rsid w:val="00F43207"/>
    <w:rsid w:val="00F4453D"/>
    <w:rsid w:val="00F47557"/>
    <w:rsid w:val="00F479C7"/>
    <w:rsid w:val="00F47D79"/>
    <w:rsid w:val="00F5033A"/>
    <w:rsid w:val="00F508EE"/>
    <w:rsid w:val="00F5109A"/>
    <w:rsid w:val="00F522FD"/>
    <w:rsid w:val="00F539D7"/>
    <w:rsid w:val="00F543BB"/>
    <w:rsid w:val="00F55347"/>
    <w:rsid w:val="00F56E70"/>
    <w:rsid w:val="00F57B24"/>
    <w:rsid w:val="00F62E28"/>
    <w:rsid w:val="00F64260"/>
    <w:rsid w:val="00F65BF7"/>
    <w:rsid w:val="00F6694C"/>
    <w:rsid w:val="00F671C8"/>
    <w:rsid w:val="00F701BA"/>
    <w:rsid w:val="00F70972"/>
    <w:rsid w:val="00F71708"/>
    <w:rsid w:val="00F722E7"/>
    <w:rsid w:val="00F72B43"/>
    <w:rsid w:val="00F72EDA"/>
    <w:rsid w:val="00F73254"/>
    <w:rsid w:val="00F7386F"/>
    <w:rsid w:val="00F73DB7"/>
    <w:rsid w:val="00F74AE9"/>
    <w:rsid w:val="00F74F8B"/>
    <w:rsid w:val="00F759C4"/>
    <w:rsid w:val="00F7622B"/>
    <w:rsid w:val="00F80471"/>
    <w:rsid w:val="00F80D79"/>
    <w:rsid w:val="00F826BB"/>
    <w:rsid w:val="00F84020"/>
    <w:rsid w:val="00F8508D"/>
    <w:rsid w:val="00F855BC"/>
    <w:rsid w:val="00F916E2"/>
    <w:rsid w:val="00F959B0"/>
    <w:rsid w:val="00F96124"/>
    <w:rsid w:val="00FA1146"/>
    <w:rsid w:val="00FA2218"/>
    <w:rsid w:val="00FA2C7D"/>
    <w:rsid w:val="00FA4810"/>
    <w:rsid w:val="00FA4E8D"/>
    <w:rsid w:val="00FA66E1"/>
    <w:rsid w:val="00FB08AB"/>
    <w:rsid w:val="00FB1C00"/>
    <w:rsid w:val="00FB3A52"/>
    <w:rsid w:val="00FB482E"/>
    <w:rsid w:val="00FB5183"/>
    <w:rsid w:val="00FB6D92"/>
    <w:rsid w:val="00FC0636"/>
    <w:rsid w:val="00FC0870"/>
    <w:rsid w:val="00FC0CC4"/>
    <w:rsid w:val="00FC1656"/>
    <w:rsid w:val="00FC6FF7"/>
    <w:rsid w:val="00FD04E4"/>
    <w:rsid w:val="00FD0B54"/>
    <w:rsid w:val="00FD0E80"/>
    <w:rsid w:val="00FD3B51"/>
    <w:rsid w:val="00FD569F"/>
    <w:rsid w:val="00FD7A5F"/>
    <w:rsid w:val="00FD7DDC"/>
    <w:rsid w:val="00FE3663"/>
    <w:rsid w:val="00FE428E"/>
    <w:rsid w:val="00FE4760"/>
    <w:rsid w:val="00FE5EDA"/>
    <w:rsid w:val="00FF1059"/>
    <w:rsid w:val="00FF398A"/>
    <w:rsid w:val="00FF423E"/>
    <w:rsid w:val="00FF5D33"/>
    <w:rsid w:val="23700825"/>
    <w:rsid w:val="28338EAF"/>
    <w:rsid w:val="4186E7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AC8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paragraph" w:styleId="1">
    <w:name w:val="heading 1"/>
    <w:basedOn w:val="a"/>
    <w:next w:val="a"/>
    <w:link w:val="10"/>
    <w:uiPriority w:val="9"/>
    <w:qFormat/>
    <w:rsid w:val="006B5EB0"/>
    <w:pPr>
      <w:keepNext/>
      <w:outlineLvl w:val="0"/>
    </w:pPr>
    <w:rPr>
      <w:rFonts w:ascii="游ゴシック Light" w:eastAsia="ＭＳ ゴシック" w:hAnsi="游ゴシック Light"/>
      <w:sz w:val="22"/>
      <w:szCs w:val="24"/>
    </w:rPr>
  </w:style>
  <w:style w:type="paragraph" w:styleId="2">
    <w:name w:val="heading 2"/>
    <w:basedOn w:val="a"/>
    <w:next w:val="a"/>
    <w:link w:val="20"/>
    <w:uiPriority w:val="9"/>
    <w:unhideWhenUsed/>
    <w:qFormat/>
    <w:rsid w:val="00651312"/>
    <w:pPr>
      <w:keepNext/>
      <w:outlineLvl w:val="1"/>
    </w:pPr>
    <w:rPr>
      <w:rFonts w:ascii="游ゴシック Light" w:eastAsia="ＭＳ ゴシック" w:hAnsi="游ゴシック Light"/>
      <w:sz w:val="22"/>
    </w:rPr>
  </w:style>
  <w:style w:type="paragraph" w:styleId="3">
    <w:name w:val="heading 3"/>
    <w:basedOn w:val="a"/>
    <w:next w:val="a"/>
    <w:link w:val="30"/>
    <w:uiPriority w:val="9"/>
    <w:semiHidden/>
    <w:unhideWhenUsed/>
    <w:qFormat/>
    <w:rsid w:val="004305D2"/>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character" w:customStyle="1" w:styleId="10">
    <w:name w:val="見出し 1 (文字)"/>
    <w:link w:val="1"/>
    <w:uiPriority w:val="9"/>
    <w:rsid w:val="006B5EB0"/>
    <w:rPr>
      <w:rFonts w:ascii="游ゴシック Light" w:eastAsia="ＭＳ ゴシック" w:hAnsi="游ゴシック Light" w:cs="Times New Roman"/>
      <w:kern w:val="2"/>
      <w:sz w:val="22"/>
      <w:szCs w:val="24"/>
    </w:rPr>
  </w:style>
  <w:style w:type="paragraph" w:styleId="af7">
    <w:name w:val="List Paragraph"/>
    <w:basedOn w:val="a"/>
    <w:uiPriority w:val="34"/>
    <w:qFormat/>
    <w:rsid w:val="006F1826"/>
    <w:pPr>
      <w:ind w:leftChars="400" w:left="840"/>
    </w:pPr>
  </w:style>
  <w:style w:type="character" w:customStyle="1" w:styleId="20">
    <w:name w:val="見出し 2 (文字)"/>
    <w:link w:val="2"/>
    <w:uiPriority w:val="9"/>
    <w:rsid w:val="00651312"/>
    <w:rPr>
      <w:rFonts w:ascii="游ゴシック Light" w:eastAsia="ＭＳ ゴシック" w:hAnsi="游ゴシック Light" w:cs="Times New Roman"/>
      <w:kern w:val="2"/>
      <w:sz w:val="22"/>
      <w:szCs w:val="22"/>
    </w:rPr>
  </w:style>
  <w:style w:type="character" w:customStyle="1" w:styleId="30">
    <w:name w:val="見出し 3 (文字)"/>
    <w:link w:val="3"/>
    <w:uiPriority w:val="9"/>
    <w:semiHidden/>
    <w:rsid w:val="004305D2"/>
    <w:rPr>
      <w:rFonts w:ascii="游ゴシック Light" w:eastAsia="游ゴシック Light" w:hAnsi="游ゴシック Light" w:cs="Times New Roman"/>
      <w:kern w:val="2"/>
      <w:sz w:val="21"/>
      <w:szCs w:val="22"/>
    </w:rPr>
  </w:style>
  <w:style w:type="character" w:customStyle="1" w:styleId="ui-provider">
    <w:name w:val="ui-provider"/>
    <w:basedOn w:val="a0"/>
    <w:rsid w:val="00A04184"/>
  </w:style>
  <w:style w:type="paragraph" w:customStyle="1" w:styleId="paragraph">
    <w:name w:val="paragraph"/>
    <w:basedOn w:val="a"/>
    <w:rsid w:val="00BF47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8">
    <w:name w:val="footnote text"/>
    <w:basedOn w:val="a"/>
    <w:link w:val="af9"/>
    <w:uiPriority w:val="99"/>
    <w:semiHidden/>
    <w:unhideWhenUsed/>
    <w:rsid w:val="00D851EC"/>
    <w:pPr>
      <w:snapToGrid w:val="0"/>
      <w:jc w:val="left"/>
    </w:pPr>
  </w:style>
  <w:style w:type="character" w:customStyle="1" w:styleId="af9">
    <w:name w:val="脚注文字列 (文字)"/>
    <w:basedOn w:val="a0"/>
    <w:link w:val="af8"/>
    <w:uiPriority w:val="99"/>
    <w:semiHidden/>
    <w:rsid w:val="00D851EC"/>
    <w:rPr>
      <w:kern w:val="2"/>
      <w:sz w:val="21"/>
      <w:szCs w:val="22"/>
    </w:rPr>
  </w:style>
  <w:style w:type="character" w:styleId="afa">
    <w:name w:val="footnote reference"/>
    <w:basedOn w:val="a0"/>
    <w:uiPriority w:val="99"/>
    <w:semiHidden/>
    <w:unhideWhenUsed/>
    <w:rsid w:val="00D851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1264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17898379">
      <w:bodyDiv w:val="1"/>
      <w:marLeft w:val="0"/>
      <w:marRight w:val="0"/>
      <w:marTop w:val="0"/>
      <w:marBottom w:val="0"/>
      <w:divBdr>
        <w:top w:val="none" w:sz="0" w:space="0" w:color="auto"/>
        <w:left w:val="none" w:sz="0" w:space="0" w:color="auto"/>
        <w:bottom w:val="none" w:sz="0" w:space="0" w:color="auto"/>
        <w:right w:val="none" w:sz="0" w:space="0" w:color="auto"/>
      </w:divBdr>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ti.go.jp/information_2/publicoffer/shimeiteishi.html" TargetMode="Externa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meti.go.jp/information_2/publicoffer/jimusyori_manual.html" TargetMode="External"/><Relationship Id="rId17" Type="http://schemas.openxmlformats.org/officeDocument/2006/relationships/diagramQuickStyle" Target="diagrams/quickStyle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ti.go.jp/information_2/downloadfiles/r8con-bayhdole-1_format.pdf"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customXml" Target="../customXml/item3.xml"/><Relationship Id="rId10" Type="http://schemas.openxmlformats.org/officeDocument/2006/relationships/hyperlink" Target="https://www.meti.go.jp/information_2/downloadfiles/r8gaisan-1_format.pdf" TargetMode="External"/><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hyperlink" Target="https://www.meti.go.jp/policy/economy/hyojun-kijun/katsuyo/ocean_project/index.html" TargetMode="External"/><Relationship Id="rId14" Type="http://schemas.openxmlformats.org/officeDocument/2006/relationships/hyperlink" Target="https://www.meti.go.jp/press/2022/09/20220913003/20220913003-a.pdf"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2.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3.xml><?xml version="1.0" encoding="utf-8"?>
<ds:datastoreItem xmlns:ds="http://schemas.openxmlformats.org/officeDocument/2006/customXml" ds:itemID="{6BAC20E7-CFEE-44E0-A47B-206438AE986F}"/>
</file>

<file path=customXml/itemProps4.xml><?xml version="1.0" encoding="utf-8"?>
<ds:datastoreItem xmlns:ds="http://schemas.openxmlformats.org/officeDocument/2006/customXml" ds:itemID="{5323F6D3-2272-471A-B761-251E0F3AE942}"/>
</file>

<file path=customXml/itemProps5.xml><?xml version="1.0" encoding="utf-8"?>
<ds:datastoreItem xmlns:ds="http://schemas.openxmlformats.org/officeDocument/2006/customXml" ds:itemID="{2C30A259-C681-4A4F-9713-1A0B022F3D34}"/>
</file>

<file path=docProps/app.xml><?xml version="1.0" encoding="utf-8"?>
<Properties xmlns="http://schemas.openxmlformats.org/officeDocument/2006/extended-properties" xmlns:vt="http://schemas.openxmlformats.org/officeDocument/2006/docPropsVTypes">
  <Template>Normal.dotm</Template>
  <TotalTime>0</TotalTime>
  <Pages>30</Pages>
  <Words>4793</Words>
  <Characters>27324</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2026-04-21T02:47:00Z</dcterms:created>
  <dcterms:modified xsi:type="dcterms:W3CDTF">2026-04-21T02:52:00Z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