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8F53" w14:textId="7901EB6F" w:rsidR="00173493" w:rsidRPr="003908BA" w:rsidRDefault="00BF072C" w:rsidP="0065727A">
      <w:pPr>
        <w:widowControl/>
        <w:jc w:val="center"/>
        <w:rPr>
          <w:rFonts w:asciiTheme="minorEastAsia" w:hAnsiTheme="minorEastAsia"/>
          <w:sz w:val="28"/>
          <w:szCs w:val="28"/>
        </w:rPr>
      </w:pPr>
      <w:r>
        <w:rPr>
          <w:rFonts w:asciiTheme="minorEastAsia" w:hAnsiTheme="minorEastAsia" w:hint="eastAsia"/>
          <w:sz w:val="28"/>
          <w:szCs w:val="28"/>
        </w:rPr>
        <w:t>大学向け安全保障輸出管理</w:t>
      </w:r>
      <w:r w:rsidR="00173493" w:rsidRPr="003908BA">
        <w:rPr>
          <w:rFonts w:asciiTheme="minorEastAsia" w:hAnsiTheme="minorEastAsia" w:hint="eastAsia"/>
          <w:sz w:val="28"/>
          <w:szCs w:val="28"/>
        </w:rPr>
        <w:t>自己</w:t>
      </w:r>
      <w:r>
        <w:rPr>
          <w:rFonts w:asciiTheme="minorEastAsia" w:hAnsiTheme="minorEastAsia" w:hint="eastAsia"/>
          <w:sz w:val="28"/>
          <w:szCs w:val="28"/>
        </w:rPr>
        <w:t>評価</w:t>
      </w:r>
      <w:r w:rsidR="00173493" w:rsidRPr="003908BA">
        <w:rPr>
          <w:rFonts w:asciiTheme="minorEastAsia" w:hAnsiTheme="minorEastAsia" w:hint="eastAsia"/>
          <w:sz w:val="28"/>
          <w:szCs w:val="28"/>
        </w:rPr>
        <w:t>チェックリスト</w:t>
      </w:r>
      <w:r>
        <w:rPr>
          <w:rFonts w:asciiTheme="minorEastAsia" w:hAnsiTheme="minorEastAsia" w:hint="eastAsia"/>
          <w:sz w:val="28"/>
          <w:szCs w:val="28"/>
        </w:rPr>
        <w:t>＜概要</w:t>
      </w:r>
      <w:r w:rsidR="004C4CFB">
        <w:rPr>
          <w:rFonts w:asciiTheme="minorEastAsia" w:hAnsiTheme="minorEastAsia" w:hint="eastAsia"/>
          <w:sz w:val="28"/>
          <w:szCs w:val="28"/>
        </w:rPr>
        <w:t>版</w:t>
      </w:r>
      <w:r>
        <w:rPr>
          <w:rFonts w:asciiTheme="minorEastAsia" w:hAnsiTheme="minorEastAsia" w:hint="eastAsia"/>
          <w:sz w:val="28"/>
          <w:szCs w:val="28"/>
        </w:rPr>
        <w:t>＞</w:t>
      </w:r>
    </w:p>
    <w:p w14:paraId="0C7F247E" w14:textId="77777777" w:rsidR="00173493" w:rsidRDefault="00173493" w:rsidP="00D174D1">
      <w:pPr>
        <w:widowControl/>
        <w:jc w:val="left"/>
        <w:rPr>
          <w:rFonts w:asciiTheme="minorEastAsia" w:hAnsiTheme="minorEastAsia"/>
          <w:sz w:val="24"/>
          <w:szCs w:val="24"/>
        </w:rPr>
      </w:pPr>
    </w:p>
    <w:p w14:paraId="04A7B83D" w14:textId="77777777" w:rsidR="002416B8" w:rsidRPr="002416B8" w:rsidRDefault="002416B8" w:rsidP="002416B8">
      <w:pPr>
        <w:widowControl/>
        <w:jc w:val="right"/>
        <w:rPr>
          <w:rFonts w:asciiTheme="minorEastAsia" w:hAnsiTheme="minorEastAsia"/>
          <w:sz w:val="24"/>
          <w:szCs w:val="24"/>
          <w:u w:val="single"/>
        </w:rPr>
      </w:pPr>
      <w:r w:rsidRPr="002416B8">
        <w:rPr>
          <w:rFonts w:asciiTheme="minorEastAsia" w:hAnsiTheme="minorEastAsia" w:hint="eastAsia"/>
          <w:sz w:val="24"/>
          <w:szCs w:val="24"/>
          <w:u w:val="single"/>
        </w:rPr>
        <w:t>記入年月日：　　　　年　　月　　日</w:t>
      </w:r>
    </w:p>
    <w:p w14:paraId="3153B40F" w14:textId="77777777" w:rsidR="00C64632" w:rsidRDefault="00C64632" w:rsidP="00D174D1">
      <w:pPr>
        <w:widowControl/>
        <w:jc w:val="left"/>
        <w:rPr>
          <w:rFonts w:asciiTheme="minorEastAsia" w:hAnsiTheme="minorEastAsia"/>
          <w:b/>
          <w:sz w:val="24"/>
          <w:szCs w:val="24"/>
        </w:rPr>
      </w:pPr>
    </w:p>
    <w:p w14:paraId="5992BF1D" w14:textId="77777777" w:rsidR="004E02EE" w:rsidRDefault="004E02EE" w:rsidP="004E02EE">
      <w:pPr>
        <w:pStyle w:val="ab"/>
        <w:widowControl/>
        <w:numPr>
          <w:ilvl w:val="0"/>
          <w:numId w:val="5"/>
        </w:numPr>
        <w:ind w:leftChars="0"/>
        <w:jc w:val="left"/>
        <w:rPr>
          <w:rFonts w:asciiTheme="minorEastAsia" w:hAnsiTheme="minorEastAsia"/>
          <w:sz w:val="24"/>
          <w:szCs w:val="24"/>
        </w:rPr>
      </w:pPr>
      <w:r>
        <w:rPr>
          <w:rFonts w:asciiTheme="minorEastAsia" w:hAnsiTheme="minorEastAsia" w:hint="eastAsia"/>
          <w:sz w:val="24"/>
          <w:szCs w:val="24"/>
        </w:rPr>
        <w:t>記入者情報</w:t>
      </w:r>
    </w:p>
    <w:tbl>
      <w:tblPr>
        <w:tblStyle w:val="aa"/>
        <w:tblW w:w="0" w:type="auto"/>
        <w:tblLook w:val="04A0" w:firstRow="1" w:lastRow="0" w:firstColumn="1" w:lastColumn="0" w:noHBand="0" w:noVBand="1"/>
      </w:tblPr>
      <w:tblGrid>
        <w:gridCol w:w="2405"/>
        <w:gridCol w:w="7331"/>
      </w:tblGrid>
      <w:tr w:rsidR="004E02EE" w14:paraId="7831E169" w14:textId="77777777" w:rsidTr="00E85F01">
        <w:tc>
          <w:tcPr>
            <w:tcW w:w="2405" w:type="dxa"/>
          </w:tcPr>
          <w:p w14:paraId="6DBAA5B5" w14:textId="77777777" w:rsidR="004E02EE" w:rsidRDefault="004E02EE" w:rsidP="00E85F01">
            <w:pPr>
              <w:widowControl/>
              <w:jc w:val="left"/>
              <w:rPr>
                <w:rFonts w:asciiTheme="minorEastAsia" w:hAnsiTheme="minorEastAsia"/>
                <w:sz w:val="24"/>
                <w:szCs w:val="24"/>
              </w:rPr>
            </w:pPr>
            <w:r>
              <w:rPr>
                <w:rFonts w:asciiTheme="minorEastAsia" w:hAnsiTheme="minorEastAsia" w:hint="eastAsia"/>
                <w:sz w:val="24"/>
                <w:szCs w:val="24"/>
              </w:rPr>
              <w:t>氏名</w:t>
            </w:r>
          </w:p>
        </w:tc>
        <w:tc>
          <w:tcPr>
            <w:tcW w:w="7331" w:type="dxa"/>
          </w:tcPr>
          <w:p w14:paraId="2C73F95B" w14:textId="77777777" w:rsidR="004E02EE" w:rsidRDefault="004E02EE" w:rsidP="00E85F01">
            <w:pPr>
              <w:widowControl/>
              <w:jc w:val="left"/>
              <w:rPr>
                <w:rFonts w:asciiTheme="minorEastAsia" w:hAnsiTheme="minorEastAsia"/>
                <w:sz w:val="24"/>
                <w:szCs w:val="24"/>
              </w:rPr>
            </w:pPr>
          </w:p>
        </w:tc>
      </w:tr>
      <w:tr w:rsidR="004E02EE" w14:paraId="0725783B" w14:textId="77777777" w:rsidTr="00E85F01">
        <w:tc>
          <w:tcPr>
            <w:tcW w:w="2405" w:type="dxa"/>
          </w:tcPr>
          <w:p w14:paraId="2CA172AE" w14:textId="78F6F431" w:rsidR="004E02EE" w:rsidRDefault="004E02EE" w:rsidP="00E85F01">
            <w:pPr>
              <w:widowControl/>
              <w:jc w:val="left"/>
              <w:rPr>
                <w:rFonts w:asciiTheme="minorEastAsia" w:hAnsiTheme="minorEastAsia"/>
                <w:sz w:val="24"/>
                <w:szCs w:val="24"/>
              </w:rPr>
            </w:pPr>
            <w:r>
              <w:rPr>
                <w:rFonts w:asciiTheme="minorEastAsia" w:hAnsiTheme="minorEastAsia" w:hint="eastAsia"/>
                <w:sz w:val="24"/>
                <w:szCs w:val="24"/>
              </w:rPr>
              <w:t>所属部署名</w:t>
            </w:r>
            <w:r w:rsidR="00F60449">
              <w:rPr>
                <w:rFonts w:asciiTheme="minorEastAsia" w:hAnsiTheme="minorEastAsia" w:hint="eastAsia"/>
                <w:sz w:val="24"/>
                <w:szCs w:val="24"/>
              </w:rPr>
              <w:t>、役職</w:t>
            </w:r>
          </w:p>
        </w:tc>
        <w:tc>
          <w:tcPr>
            <w:tcW w:w="7331" w:type="dxa"/>
          </w:tcPr>
          <w:p w14:paraId="48B948AA" w14:textId="77777777" w:rsidR="004E02EE" w:rsidRDefault="004E02EE" w:rsidP="00E85F01">
            <w:pPr>
              <w:widowControl/>
              <w:jc w:val="left"/>
              <w:rPr>
                <w:rFonts w:asciiTheme="minorEastAsia" w:hAnsiTheme="minorEastAsia"/>
                <w:sz w:val="24"/>
                <w:szCs w:val="24"/>
              </w:rPr>
            </w:pPr>
          </w:p>
        </w:tc>
      </w:tr>
      <w:tr w:rsidR="004E02EE" w14:paraId="41060D47" w14:textId="77777777" w:rsidTr="00E85F01">
        <w:tc>
          <w:tcPr>
            <w:tcW w:w="2405" w:type="dxa"/>
          </w:tcPr>
          <w:p w14:paraId="7802EA13" w14:textId="5054C470" w:rsidR="004E02EE" w:rsidRDefault="00F60449" w:rsidP="00F60449">
            <w:pPr>
              <w:widowControl/>
              <w:jc w:val="left"/>
              <w:rPr>
                <w:rFonts w:asciiTheme="minorEastAsia" w:hAnsiTheme="minorEastAsia"/>
                <w:sz w:val="24"/>
                <w:szCs w:val="24"/>
              </w:rPr>
            </w:pPr>
            <w:r>
              <w:rPr>
                <w:rFonts w:asciiTheme="minorEastAsia" w:hAnsiTheme="minorEastAsia" w:hint="eastAsia"/>
                <w:sz w:val="24"/>
                <w:szCs w:val="24"/>
              </w:rPr>
              <w:t>連絡先</w:t>
            </w:r>
          </w:p>
        </w:tc>
        <w:tc>
          <w:tcPr>
            <w:tcW w:w="7331" w:type="dxa"/>
          </w:tcPr>
          <w:p w14:paraId="22DADABB" w14:textId="05395297" w:rsidR="004E02EE" w:rsidRDefault="00F60449" w:rsidP="00E85F01">
            <w:pPr>
              <w:widowControl/>
              <w:jc w:val="left"/>
              <w:rPr>
                <w:rFonts w:asciiTheme="minorEastAsia" w:hAnsiTheme="minorEastAsia"/>
                <w:sz w:val="24"/>
                <w:szCs w:val="24"/>
              </w:rPr>
            </w:pPr>
            <w:r>
              <w:rPr>
                <w:rFonts w:asciiTheme="minorEastAsia" w:hAnsiTheme="minorEastAsia" w:hint="eastAsia"/>
                <w:sz w:val="24"/>
                <w:szCs w:val="24"/>
              </w:rPr>
              <w:t>TEL(内線)：</w:t>
            </w:r>
            <w:r w:rsidR="00F4258B">
              <w:rPr>
                <w:rFonts w:asciiTheme="minorEastAsia" w:hAnsiTheme="minorEastAsia" w:hint="eastAsia"/>
                <w:sz w:val="24"/>
                <w:szCs w:val="24"/>
              </w:rPr>
              <w:t xml:space="preserve">　　　　　　　　</w:t>
            </w:r>
            <w:r>
              <w:rPr>
                <w:rFonts w:asciiTheme="minorEastAsia" w:hAnsiTheme="minorEastAsia" w:hint="eastAsia"/>
                <w:sz w:val="24"/>
                <w:szCs w:val="24"/>
              </w:rPr>
              <w:t>Email：</w:t>
            </w:r>
          </w:p>
        </w:tc>
      </w:tr>
    </w:tbl>
    <w:p w14:paraId="732F6A41" w14:textId="157A9445" w:rsidR="00591207" w:rsidRPr="002D5862" w:rsidRDefault="00F60449" w:rsidP="002D5862">
      <w:pPr>
        <w:pStyle w:val="ab"/>
        <w:widowControl/>
        <w:numPr>
          <w:ilvl w:val="0"/>
          <w:numId w:val="6"/>
        </w:numPr>
        <w:ind w:leftChars="0"/>
        <w:jc w:val="left"/>
        <w:rPr>
          <w:rFonts w:asciiTheme="minorEastAsia" w:hAnsiTheme="minorEastAsia"/>
          <w:szCs w:val="21"/>
        </w:rPr>
      </w:pPr>
      <w:r>
        <w:rPr>
          <w:rFonts w:asciiTheme="minorEastAsia" w:hAnsiTheme="minorEastAsia" w:hint="eastAsia"/>
          <w:szCs w:val="21"/>
        </w:rPr>
        <w:t>氏名及び</w:t>
      </w:r>
      <w:r w:rsidR="00E85F01">
        <w:rPr>
          <w:rFonts w:asciiTheme="minorEastAsia" w:hAnsiTheme="minorEastAsia" w:hint="eastAsia"/>
          <w:szCs w:val="21"/>
        </w:rPr>
        <w:t>所属部署名、役職については必ず記載</w:t>
      </w:r>
      <w:r w:rsidR="00C6455A">
        <w:rPr>
          <w:rFonts w:asciiTheme="minorEastAsia" w:hAnsiTheme="minorEastAsia" w:hint="eastAsia"/>
          <w:szCs w:val="21"/>
        </w:rPr>
        <w:t>します</w:t>
      </w:r>
      <w:r w:rsidR="00E85F01">
        <w:rPr>
          <w:rFonts w:asciiTheme="minorEastAsia" w:hAnsiTheme="minorEastAsia" w:hint="eastAsia"/>
          <w:szCs w:val="21"/>
        </w:rPr>
        <w:t>。</w:t>
      </w:r>
      <w:r>
        <w:rPr>
          <w:rFonts w:asciiTheme="minorEastAsia" w:hAnsiTheme="minorEastAsia" w:hint="eastAsia"/>
          <w:szCs w:val="21"/>
        </w:rPr>
        <w:t>連絡先</w:t>
      </w:r>
      <w:r w:rsidR="00E85F01">
        <w:rPr>
          <w:rFonts w:asciiTheme="minorEastAsia" w:hAnsiTheme="minorEastAsia" w:hint="eastAsia"/>
          <w:szCs w:val="21"/>
        </w:rPr>
        <w:t>は必要に応じ記載</w:t>
      </w:r>
      <w:r w:rsidR="00C6455A">
        <w:rPr>
          <w:rFonts w:asciiTheme="minorEastAsia" w:hAnsiTheme="minorEastAsia" w:hint="eastAsia"/>
          <w:szCs w:val="21"/>
        </w:rPr>
        <w:t>します</w:t>
      </w:r>
      <w:r w:rsidR="00E85F01">
        <w:rPr>
          <w:rFonts w:asciiTheme="minorEastAsia" w:hAnsiTheme="minorEastAsia" w:hint="eastAsia"/>
          <w:szCs w:val="21"/>
        </w:rPr>
        <w:t>。</w:t>
      </w:r>
    </w:p>
    <w:p w14:paraId="2EDBD3A2" w14:textId="77777777" w:rsidR="00E85F01" w:rsidRPr="00F60449" w:rsidRDefault="00E85F01" w:rsidP="00D174D1">
      <w:pPr>
        <w:widowControl/>
        <w:jc w:val="left"/>
        <w:rPr>
          <w:rFonts w:asciiTheme="minorEastAsia" w:hAnsiTheme="minorEastAsia"/>
          <w:b/>
          <w:sz w:val="24"/>
          <w:szCs w:val="24"/>
        </w:rPr>
      </w:pPr>
    </w:p>
    <w:p w14:paraId="7D0C3266" w14:textId="77777777" w:rsidR="00BF072C" w:rsidRPr="00C22918" w:rsidRDefault="00DD1504" w:rsidP="00C22918">
      <w:pPr>
        <w:pStyle w:val="ab"/>
        <w:widowControl/>
        <w:numPr>
          <w:ilvl w:val="0"/>
          <w:numId w:val="5"/>
        </w:numPr>
        <w:ind w:leftChars="0"/>
        <w:jc w:val="left"/>
        <w:rPr>
          <w:rFonts w:asciiTheme="minorEastAsia" w:hAnsiTheme="minorEastAsia"/>
          <w:b/>
          <w:sz w:val="24"/>
          <w:szCs w:val="24"/>
        </w:rPr>
      </w:pPr>
      <w:r w:rsidRPr="00C22918">
        <w:rPr>
          <w:rFonts w:asciiTheme="minorEastAsia" w:hAnsiTheme="minorEastAsia" w:hint="eastAsia"/>
          <w:b/>
          <w:sz w:val="24"/>
          <w:szCs w:val="24"/>
        </w:rPr>
        <w:t>基本情報</w:t>
      </w:r>
    </w:p>
    <w:tbl>
      <w:tblPr>
        <w:tblStyle w:val="aa"/>
        <w:tblW w:w="0" w:type="auto"/>
        <w:tblLook w:val="04A0" w:firstRow="1" w:lastRow="0" w:firstColumn="1" w:lastColumn="0" w:noHBand="0" w:noVBand="1"/>
      </w:tblPr>
      <w:tblGrid>
        <w:gridCol w:w="2405"/>
        <w:gridCol w:w="709"/>
        <w:gridCol w:w="1894"/>
        <w:gridCol w:w="826"/>
        <w:gridCol w:w="1950"/>
        <w:gridCol w:w="1952"/>
      </w:tblGrid>
      <w:tr w:rsidR="009B516B" w14:paraId="702F8E41" w14:textId="77777777" w:rsidTr="00C22918">
        <w:tc>
          <w:tcPr>
            <w:tcW w:w="2405" w:type="dxa"/>
            <w:vAlign w:val="center"/>
          </w:tcPr>
          <w:p w14:paraId="57F67DBF" w14:textId="77777777" w:rsidR="009B516B" w:rsidRDefault="009B516B" w:rsidP="009B516B">
            <w:pPr>
              <w:widowControl/>
              <w:jc w:val="left"/>
              <w:rPr>
                <w:rFonts w:asciiTheme="minorEastAsia" w:hAnsiTheme="minorEastAsia"/>
                <w:sz w:val="24"/>
                <w:szCs w:val="24"/>
              </w:rPr>
            </w:pPr>
            <w:r w:rsidRPr="009B516B">
              <w:rPr>
                <w:rFonts w:asciiTheme="minorEastAsia" w:hAnsiTheme="minorEastAsia" w:hint="eastAsia"/>
                <w:sz w:val="24"/>
                <w:szCs w:val="24"/>
              </w:rPr>
              <w:t>大学名</w:t>
            </w:r>
          </w:p>
        </w:tc>
        <w:tc>
          <w:tcPr>
            <w:tcW w:w="7331" w:type="dxa"/>
            <w:gridSpan w:val="5"/>
            <w:vAlign w:val="center"/>
          </w:tcPr>
          <w:p w14:paraId="2642EA9F" w14:textId="77777777" w:rsidR="009B516B" w:rsidRDefault="009B516B" w:rsidP="00D174D1">
            <w:pPr>
              <w:widowControl/>
              <w:jc w:val="left"/>
              <w:rPr>
                <w:rFonts w:asciiTheme="minorEastAsia" w:hAnsiTheme="minorEastAsia"/>
                <w:sz w:val="24"/>
                <w:szCs w:val="24"/>
              </w:rPr>
            </w:pPr>
          </w:p>
        </w:tc>
      </w:tr>
      <w:tr w:rsidR="00BB17E7" w14:paraId="7FDC8C0E" w14:textId="77777777" w:rsidTr="002D5862">
        <w:tc>
          <w:tcPr>
            <w:tcW w:w="2405" w:type="dxa"/>
            <w:vAlign w:val="center"/>
          </w:tcPr>
          <w:p w14:paraId="6B71522A" w14:textId="5F00E0DD" w:rsidR="00BB17E7" w:rsidRDefault="00BB17E7" w:rsidP="00BB17E7">
            <w:pPr>
              <w:widowControl/>
              <w:jc w:val="left"/>
              <w:rPr>
                <w:rFonts w:asciiTheme="minorEastAsia" w:hAnsiTheme="minorEastAsia"/>
                <w:sz w:val="24"/>
                <w:szCs w:val="24"/>
              </w:rPr>
            </w:pPr>
            <w:r w:rsidRPr="009B516B">
              <w:rPr>
                <w:rFonts w:asciiTheme="minorEastAsia" w:hAnsiTheme="minorEastAsia" w:hint="eastAsia"/>
                <w:sz w:val="24"/>
                <w:szCs w:val="24"/>
              </w:rPr>
              <w:t>教員数</w:t>
            </w:r>
          </w:p>
        </w:tc>
        <w:tc>
          <w:tcPr>
            <w:tcW w:w="2603" w:type="dxa"/>
            <w:gridSpan w:val="2"/>
            <w:vAlign w:val="center"/>
          </w:tcPr>
          <w:p w14:paraId="756A0D84" w14:textId="77777777" w:rsidR="00BB17E7" w:rsidRDefault="00BB17E7" w:rsidP="00BB17E7">
            <w:pPr>
              <w:widowControl/>
              <w:jc w:val="right"/>
              <w:rPr>
                <w:rFonts w:asciiTheme="minorEastAsia" w:hAnsiTheme="minorEastAsia"/>
                <w:sz w:val="24"/>
                <w:szCs w:val="24"/>
              </w:rPr>
            </w:pPr>
            <w:r w:rsidRPr="009B516B">
              <w:rPr>
                <w:rFonts w:asciiTheme="minorEastAsia" w:hAnsiTheme="minorEastAsia" w:hint="eastAsia"/>
                <w:sz w:val="24"/>
                <w:szCs w:val="24"/>
              </w:rPr>
              <w:t>名</w:t>
            </w:r>
          </w:p>
        </w:tc>
        <w:tc>
          <w:tcPr>
            <w:tcW w:w="2776" w:type="dxa"/>
            <w:gridSpan w:val="2"/>
            <w:vAlign w:val="center"/>
          </w:tcPr>
          <w:p w14:paraId="762060A7" w14:textId="7ED50C45" w:rsidR="00BB17E7" w:rsidRDefault="00BB17E7" w:rsidP="00BB17E7">
            <w:pPr>
              <w:widowControl/>
              <w:jc w:val="left"/>
              <w:rPr>
                <w:rFonts w:asciiTheme="minorEastAsia" w:hAnsiTheme="minorEastAsia"/>
                <w:sz w:val="24"/>
                <w:szCs w:val="24"/>
              </w:rPr>
            </w:pPr>
            <w:r>
              <w:rPr>
                <w:rFonts w:asciiTheme="minorEastAsia" w:hAnsiTheme="minorEastAsia" w:hint="eastAsia"/>
                <w:sz w:val="24"/>
                <w:szCs w:val="24"/>
              </w:rPr>
              <w:t>うち、</w:t>
            </w:r>
            <w:r w:rsidRPr="009B516B">
              <w:rPr>
                <w:rFonts w:asciiTheme="minorEastAsia" w:hAnsiTheme="minorEastAsia" w:hint="eastAsia"/>
                <w:sz w:val="24"/>
                <w:szCs w:val="24"/>
              </w:rPr>
              <w:t>理系教員数</w:t>
            </w:r>
          </w:p>
        </w:tc>
        <w:tc>
          <w:tcPr>
            <w:tcW w:w="1952" w:type="dxa"/>
            <w:vAlign w:val="center"/>
          </w:tcPr>
          <w:p w14:paraId="00956F54" w14:textId="4E44A302" w:rsidR="00BB17E7" w:rsidRDefault="00BB17E7" w:rsidP="002D5862">
            <w:pPr>
              <w:widowControl/>
              <w:jc w:val="right"/>
              <w:rPr>
                <w:rFonts w:asciiTheme="minorEastAsia" w:hAnsiTheme="minorEastAsia"/>
                <w:sz w:val="24"/>
                <w:szCs w:val="24"/>
              </w:rPr>
            </w:pPr>
            <w:r w:rsidRPr="009B516B">
              <w:rPr>
                <w:rFonts w:asciiTheme="minorEastAsia" w:hAnsiTheme="minorEastAsia" w:hint="eastAsia"/>
                <w:sz w:val="24"/>
                <w:szCs w:val="24"/>
              </w:rPr>
              <w:t>名</w:t>
            </w:r>
          </w:p>
        </w:tc>
      </w:tr>
      <w:tr w:rsidR="00443BDE" w14:paraId="42DBC1BC" w14:textId="77777777" w:rsidTr="00BB17E7">
        <w:tc>
          <w:tcPr>
            <w:tcW w:w="2405" w:type="dxa"/>
            <w:vAlign w:val="center"/>
          </w:tcPr>
          <w:p w14:paraId="610E908E" w14:textId="6449AE10" w:rsidR="00443BDE" w:rsidRPr="009B516B" w:rsidDel="00BB17E7" w:rsidRDefault="00443BDE" w:rsidP="00443BDE">
            <w:pPr>
              <w:widowControl/>
              <w:jc w:val="left"/>
              <w:rPr>
                <w:rFonts w:asciiTheme="minorEastAsia" w:hAnsiTheme="minorEastAsia"/>
                <w:sz w:val="24"/>
                <w:szCs w:val="24"/>
              </w:rPr>
            </w:pPr>
            <w:r w:rsidRPr="00443BDE">
              <w:rPr>
                <w:rFonts w:asciiTheme="minorEastAsia" w:hAnsiTheme="minorEastAsia" w:hint="eastAsia"/>
                <w:sz w:val="24"/>
                <w:szCs w:val="24"/>
              </w:rPr>
              <w:t>外国人留学生数</w:t>
            </w:r>
          </w:p>
        </w:tc>
        <w:tc>
          <w:tcPr>
            <w:tcW w:w="2603" w:type="dxa"/>
            <w:gridSpan w:val="2"/>
            <w:vAlign w:val="center"/>
          </w:tcPr>
          <w:p w14:paraId="06CC7FD1" w14:textId="1603CAD6" w:rsidR="00443BDE" w:rsidRPr="009B516B" w:rsidRDefault="00443BDE" w:rsidP="00443BDE">
            <w:pPr>
              <w:widowControl/>
              <w:jc w:val="right"/>
              <w:rPr>
                <w:rFonts w:asciiTheme="minorEastAsia" w:hAnsiTheme="minorEastAsia"/>
                <w:sz w:val="24"/>
                <w:szCs w:val="24"/>
              </w:rPr>
            </w:pPr>
            <w:r>
              <w:rPr>
                <w:rFonts w:asciiTheme="minorEastAsia" w:hAnsiTheme="minorEastAsia" w:hint="eastAsia"/>
                <w:sz w:val="24"/>
                <w:szCs w:val="24"/>
              </w:rPr>
              <w:t>名</w:t>
            </w:r>
          </w:p>
        </w:tc>
        <w:tc>
          <w:tcPr>
            <w:tcW w:w="2776" w:type="dxa"/>
            <w:gridSpan w:val="2"/>
            <w:vAlign w:val="center"/>
          </w:tcPr>
          <w:p w14:paraId="6E501B70" w14:textId="26D2537C" w:rsidR="00443BDE" w:rsidRDefault="00443BDE" w:rsidP="00443BDE">
            <w:pPr>
              <w:widowControl/>
              <w:jc w:val="left"/>
              <w:rPr>
                <w:rFonts w:asciiTheme="minorEastAsia" w:hAnsiTheme="minorEastAsia"/>
                <w:sz w:val="24"/>
                <w:szCs w:val="24"/>
              </w:rPr>
            </w:pPr>
            <w:r w:rsidRPr="009B516B">
              <w:rPr>
                <w:rFonts w:asciiTheme="minorEastAsia" w:hAnsiTheme="minorEastAsia" w:hint="eastAsia"/>
                <w:sz w:val="24"/>
                <w:szCs w:val="24"/>
              </w:rPr>
              <w:t>うち、大学院生数</w:t>
            </w:r>
          </w:p>
        </w:tc>
        <w:tc>
          <w:tcPr>
            <w:tcW w:w="1952" w:type="dxa"/>
            <w:vAlign w:val="center"/>
          </w:tcPr>
          <w:p w14:paraId="12397F77" w14:textId="6DD98540" w:rsidR="00443BDE" w:rsidRPr="009B516B" w:rsidRDefault="00443BDE" w:rsidP="00443BDE">
            <w:pPr>
              <w:widowControl/>
              <w:jc w:val="right"/>
              <w:rPr>
                <w:rFonts w:asciiTheme="minorEastAsia" w:hAnsiTheme="minorEastAsia"/>
                <w:sz w:val="24"/>
                <w:szCs w:val="24"/>
              </w:rPr>
            </w:pPr>
            <w:r w:rsidRPr="009B516B">
              <w:rPr>
                <w:rFonts w:asciiTheme="minorEastAsia" w:hAnsiTheme="minorEastAsia" w:hint="eastAsia"/>
                <w:sz w:val="24"/>
                <w:szCs w:val="24"/>
              </w:rPr>
              <w:t>名</w:t>
            </w:r>
          </w:p>
        </w:tc>
      </w:tr>
      <w:tr w:rsidR="00A2148C" w14:paraId="04290287" w14:textId="77777777" w:rsidTr="00C22918">
        <w:tc>
          <w:tcPr>
            <w:tcW w:w="2405" w:type="dxa"/>
            <w:vAlign w:val="center"/>
          </w:tcPr>
          <w:p w14:paraId="4AF5EB2C" w14:textId="77777777" w:rsidR="00A2148C" w:rsidRDefault="00A2148C" w:rsidP="00A2148C">
            <w:pPr>
              <w:widowControl/>
              <w:jc w:val="left"/>
              <w:rPr>
                <w:rFonts w:asciiTheme="minorEastAsia" w:hAnsiTheme="minorEastAsia"/>
                <w:sz w:val="24"/>
                <w:szCs w:val="24"/>
              </w:rPr>
            </w:pPr>
            <w:r w:rsidRPr="009B516B">
              <w:rPr>
                <w:rFonts w:asciiTheme="minorEastAsia" w:hAnsiTheme="minorEastAsia" w:hint="eastAsia"/>
                <w:sz w:val="24"/>
                <w:szCs w:val="24"/>
              </w:rPr>
              <w:t>理系外国人留学生数</w:t>
            </w:r>
          </w:p>
        </w:tc>
        <w:tc>
          <w:tcPr>
            <w:tcW w:w="2603" w:type="dxa"/>
            <w:gridSpan w:val="2"/>
            <w:vAlign w:val="center"/>
          </w:tcPr>
          <w:p w14:paraId="574BE68D" w14:textId="77777777" w:rsidR="00A2148C" w:rsidRDefault="00A2148C" w:rsidP="00A2148C">
            <w:pPr>
              <w:widowControl/>
              <w:jc w:val="right"/>
              <w:rPr>
                <w:rFonts w:asciiTheme="minorEastAsia" w:hAnsiTheme="minorEastAsia"/>
                <w:sz w:val="24"/>
                <w:szCs w:val="24"/>
              </w:rPr>
            </w:pPr>
            <w:r w:rsidRPr="009B516B">
              <w:rPr>
                <w:rFonts w:asciiTheme="minorEastAsia" w:hAnsiTheme="minorEastAsia" w:hint="eastAsia"/>
                <w:sz w:val="24"/>
                <w:szCs w:val="24"/>
              </w:rPr>
              <w:t>名</w:t>
            </w:r>
          </w:p>
        </w:tc>
        <w:tc>
          <w:tcPr>
            <w:tcW w:w="2776" w:type="dxa"/>
            <w:gridSpan w:val="2"/>
            <w:vAlign w:val="center"/>
          </w:tcPr>
          <w:p w14:paraId="15D89AD3" w14:textId="77777777" w:rsidR="00A2148C" w:rsidRDefault="00A2148C" w:rsidP="00124644">
            <w:pPr>
              <w:widowControl/>
              <w:jc w:val="left"/>
              <w:rPr>
                <w:rFonts w:asciiTheme="minorEastAsia" w:hAnsiTheme="minorEastAsia"/>
                <w:sz w:val="24"/>
                <w:szCs w:val="24"/>
              </w:rPr>
            </w:pPr>
            <w:r w:rsidRPr="009B516B">
              <w:rPr>
                <w:rFonts w:asciiTheme="minorEastAsia" w:hAnsiTheme="minorEastAsia" w:hint="eastAsia"/>
                <w:sz w:val="24"/>
                <w:szCs w:val="24"/>
              </w:rPr>
              <w:t>うち、大学院生数</w:t>
            </w:r>
          </w:p>
        </w:tc>
        <w:tc>
          <w:tcPr>
            <w:tcW w:w="1952" w:type="dxa"/>
            <w:vAlign w:val="center"/>
          </w:tcPr>
          <w:p w14:paraId="31B83DD6" w14:textId="77777777" w:rsidR="00A2148C" w:rsidRDefault="00A2148C" w:rsidP="00A2148C">
            <w:pPr>
              <w:widowControl/>
              <w:jc w:val="right"/>
              <w:rPr>
                <w:rFonts w:asciiTheme="minorEastAsia" w:hAnsiTheme="minorEastAsia"/>
                <w:sz w:val="24"/>
                <w:szCs w:val="24"/>
              </w:rPr>
            </w:pPr>
            <w:r w:rsidRPr="009B516B">
              <w:rPr>
                <w:rFonts w:asciiTheme="minorEastAsia" w:hAnsiTheme="minorEastAsia" w:hint="eastAsia"/>
                <w:sz w:val="24"/>
                <w:szCs w:val="24"/>
              </w:rPr>
              <w:t>名</w:t>
            </w:r>
          </w:p>
        </w:tc>
      </w:tr>
      <w:tr w:rsidR="00A2148C" w14:paraId="036F3594" w14:textId="77777777" w:rsidTr="00C22918">
        <w:tc>
          <w:tcPr>
            <w:tcW w:w="2405" w:type="dxa"/>
            <w:vAlign w:val="center"/>
          </w:tcPr>
          <w:p w14:paraId="3452A8F8" w14:textId="77777777" w:rsidR="00A2148C" w:rsidRPr="00A2148C" w:rsidRDefault="00A2148C" w:rsidP="00A2148C">
            <w:pPr>
              <w:widowControl/>
              <w:jc w:val="left"/>
              <w:rPr>
                <w:rFonts w:asciiTheme="minorEastAsia" w:hAnsiTheme="minorEastAsia"/>
                <w:szCs w:val="21"/>
              </w:rPr>
            </w:pPr>
            <w:r w:rsidRPr="009B516B">
              <w:rPr>
                <w:rFonts w:asciiTheme="minorEastAsia" w:hAnsiTheme="minorEastAsia" w:hint="eastAsia"/>
                <w:sz w:val="24"/>
                <w:szCs w:val="24"/>
              </w:rPr>
              <w:t>輸出管理最高責任者</w:t>
            </w:r>
          </w:p>
        </w:tc>
        <w:tc>
          <w:tcPr>
            <w:tcW w:w="709" w:type="dxa"/>
            <w:vAlign w:val="center"/>
          </w:tcPr>
          <w:p w14:paraId="62290736" w14:textId="77777777" w:rsidR="00A2148C" w:rsidRDefault="00A2148C" w:rsidP="009B516B">
            <w:pPr>
              <w:widowControl/>
              <w:jc w:val="left"/>
              <w:rPr>
                <w:rFonts w:asciiTheme="minorEastAsia" w:hAnsiTheme="minorEastAsia"/>
                <w:sz w:val="24"/>
                <w:szCs w:val="24"/>
              </w:rPr>
            </w:pPr>
            <w:r w:rsidRPr="009B516B">
              <w:rPr>
                <w:rFonts w:asciiTheme="minorEastAsia" w:hAnsiTheme="minorEastAsia" w:hint="eastAsia"/>
                <w:sz w:val="24"/>
                <w:szCs w:val="24"/>
              </w:rPr>
              <w:t>役職</w:t>
            </w:r>
          </w:p>
        </w:tc>
        <w:tc>
          <w:tcPr>
            <w:tcW w:w="1894" w:type="dxa"/>
            <w:vAlign w:val="center"/>
          </w:tcPr>
          <w:p w14:paraId="5B0689A4" w14:textId="77777777" w:rsidR="00A2148C" w:rsidRDefault="00A2148C" w:rsidP="009B516B">
            <w:pPr>
              <w:widowControl/>
              <w:jc w:val="left"/>
              <w:rPr>
                <w:rFonts w:asciiTheme="minorEastAsia" w:hAnsiTheme="minorEastAsia"/>
                <w:sz w:val="24"/>
                <w:szCs w:val="24"/>
              </w:rPr>
            </w:pPr>
          </w:p>
        </w:tc>
        <w:tc>
          <w:tcPr>
            <w:tcW w:w="826" w:type="dxa"/>
            <w:vAlign w:val="center"/>
          </w:tcPr>
          <w:p w14:paraId="24DB4F6B" w14:textId="77777777" w:rsidR="00A2148C" w:rsidRDefault="00A2148C" w:rsidP="009B516B">
            <w:pPr>
              <w:widowControl/>
              <w:jc w:val="left"/>
              <w:rPr>
                <w:rFonts w:asciiTheme="minorEastAsia" w:hAnsiTheme="minorEastAsia"/>
                <w:sz w:val="24"/>
                <w:szCs w:val="24"/>
              </w:rPr>
            </w:pPr>
            <w:r w:rsidRPr="009B516B">
              <w:rPr>
                <w:rFonts w:asciiTheme="minorEastAsia" w:hAnsiTheme="minorEastAsia" w:hint="eastAsia"/>
                <w:sz w:val="24"/>
                <w:szCs w:val="24"/>
              </w:rPr>
              <w:t>氏名</w:t>
            </w:r>
          </w:p>
        </w:tc>
        <w:tc>
          <w:tcPr>
            <w:tcW w:w="3902" w:type="dxa"/>
            <w:gridSpan w:val="2"/>
            <w:vAlign w:val="center"/>
          </w:tcPr>
          <w:p w14:paraId="0C82727F" w14:textId="77777777" w:rsidR="00A2148C" w:rsidRDefault="00A2148C" w:rsidP="009B516B">
            <w:pPr>
              <w:widowControl/>
              <w:jc w:val="left"/>
              <w:rPr>
                <w:rFonts w:asciiTheme="minorEastAsia" w:hAnsiTheme="minorEastAsia"/>
                <w:sz w:val="24"/>
                <w:szCs w:val="24"/>
              </w:rPr>
            </w:pPr>
          </w:p>
        </w:tc>
      </w:tr>
      <w:tr w:rsidR="00A2148C" w14:paraId="4D588F5E" w14:textId="77777777" w:rsidTr="00C22918">
        <w:tc>
          <w:tcPr>
            <w:tcW w:w="2405" w:type="dxa"/>
            <w:vAlign w:val="center"/>
          </w:tcPr>
          <w:p w14:paraId="5C670E29" w14:textId="77777777" w:rsidR="00A2148C" w:rsidRPr="00A2148C" w:rsidRDefault="00A2148C" w:rsidP="00A2148C">
            <w:pPr>
              <w:widowControl/>
              <w:jc w:val="left"/>
              <w:rPr>
                <w:rFonts w:asciiTheme="minorEastAsia" w:hAnsiTheme="minorEastAsia"/>
                <w:szCs w:val="21"/>
              </w:rPr>
            </w:pPr>
            <w:r w:rsidRPr="009B516B">
              <w:rPr>
                <w:rFonts w:asciiTheme="minorEastAsia" w:hAnsiTheme="minorEastAsia" w:hint="eastAsia"/>
                <w:sz w:val="24"/>
                <w:szCs w:val="24"/>
              </w:rPr>
              <w:t>輸出管理統括責任者</w:t>
            </w:r>
          </w:p>
        </w:tc>
        <w:tc>
          <w:tcPr>
            <w:tcW w:w="709" w:type="dxa"/>
            <w:vAlign w:val="center"/>
          </w:tcPr>
          <w:p w14:paraId="789718DA" w14:textId="77777777" w:rsidR="00A2148C" w:rsidRDefault="00A2148C" w:rsidP="009B516B">
            <w:pPr>
              <w:widowControl/>
              <w:jc w:val="left"/>
              <w:rPr>
                <w:rFonts w:asciiTheme="minorEastAsia" w:hAnsiTheme="minorEastAsia"/>
                <w:sz w:val="24"/>
                <w:szCs w:val="24"/>
              </w:rPr>
            </w:pPr>
            <w:r w:rsidRPr="009B516B">
              <w:rPr>
                <w:rFonts w:asciiTheme="minorEastAsia" w:hAnsiTheme="minorEastAsia" w:hint="eastAsia"/>
                <w:sz w:val="24"/>
                <w:szCs w:val="24"/>
              </w:rPr>
              <w:t>役職</w:t>
            </w:r>
          </w:p>
        </w:tc>
        <w:tc>
          <w:tcPr>
            <w:tcW w:w="1894" w:type="dxa"/>
            <w:vAlign w:val="center"/>
          </w:tcPr>
          <w:p w14:paraId="57A15ADB" w14:textId="77777777" w:rsidR="00A2148C" w:rsidRDefault="00A2148C" w:rsidP="009B516B">
            <w:pPr>
              <w:widowControl/>
              <w:jc w:val="left"/>
              <w:rPr>
                <w:rFonts w:asciiTheme="minorEastAsia" w:hAnsiTheme="minorEastAsia"/>
                <w:sz w:val="24"/>
                <w:szCs w:val="24"/>
              </w:rPr>
            </w:pPr>
          </w:p>
        </w:tc>
        <w:tc>
          <w:tcPr>
            <w:tcW w:w="826" w:type="dxa"/>
            <w:vAlign w:val="center"/>
          </w:tcPr>
          <w:p w14:paraId="6427608B" w14:textId="77777777" w:rsidR="00A2148C" w:rsidRDefault="00A2148C" w:rsidP="009B516B">
            <w:pPr>
              <w:widowControl/>
              <w:jc w:val="left"/>
              <w:rPr>
                <w:rFonts w:asciiTheme="minorEastAsia" w:hAnsiTheme="minorEastAsia"/>
                <w:sz w:val="24"/>
                <w:szCs w:val="24"/>
              </w:rPr>
            </w:pPr>
            <w:r w:rsidRPr="009B516B">
              <w:rPr>
                <w:rFonts w:asciiTheme="minorEastAsia" w:hAnsiTheme="minorEastAsia" w:hint="eastAsia"/>
                <w:sz w:val="24"/>
                <w:szCs w:val="24"/>
              </w:rPr>
              <w:t>氏名</w:t>
            </w:r>
          </w:p>
        </w:tc>
        <w:tc>
          <w:tcPr>
            <w:tcW w:w="3902" w:type="dxa"/>
            <w:gridSpan w:val="2"/>
            <w:vAlign w:val="center"/>
          </w:tcPr>
          <w:p w14:paraId="55AF9E4B" w14:textId="77777777" w:rsidR="00A2148C" w:rsidRDefault="00A2148C" w:rsidP="009B516B">
            <w:pPr>
              <w:widowControl/>
              <w:jc w:val="left"/>
              <w:rPr>
                <w:rFonts w:asciiTheme="minorEastAsia" w:hAnsiTheme="minorEastAsia"/>
                <w:sz w:val="24"/>
                <w:szCs w:val="24"/>
              </w:rPr>
            </w:pPr>
          </w:p>
        </w:tc>
      </w:tr>
      <w:tr w:rsidR="00B70C73" w14:paraId="108FAF8C" w14:textId="77777777" w:rsidTr="002D5862">
        <w:trPr>
          <w:trHeight w:val="540"/>
        </w:trPr>
        <w:tc>
          <w:tcPr>
            <w:tcW w:w="2405" w:type="dxa"/>
            <w:vMerge w:val="restart"/>
            <w:vAlign w:val="center"/>
          </w:tcPr>
          <w:p w14:paraId="5980E71B" w14:textId="77777777" w:rsidR="00B70C73" w:rsidRDefault="00B70C73" w:rsidP="009B516B">
            <w:pPr>
              <w:widowControl/>
              <w:jc w:val="left"/>
              <w:rPr>
                <w:rFonts w:asciiTheme="minorEastAsia" w:hAnsiTheme="minorEastAsia"/>
                <w:sz w:val="24"/>
                <w:szCs w:val="24"/>
              </w:rPr>
            </w:pPr>
            <w:r w:rsidRPr="009B516B">
              <w:rPr>
                <w:rFonts w:asciiTheme="minorEastAsia" w:hAnsiTheme="minorEastAsia" w:hint="eastAsia"/>
                <w:sz w:val="24"/>
                <w:szCs w:val="24"/>
              </w:rPr>
              <w:t>事前</w:t>
            </w:r>
            <w:r>
              <w:rPr>
                <w:rFonts w:asciiTheme="minorEastAsia" w:hAnsiTheme="minorEastAsia" w:hint="eastAsia"/>
                <w:sz w:val="24"/>
                <w:szCs w:val="24"/>
              </w:rPr>
              <w:t>確認</w:t>
            </w:r>
            <w:r w:rsidRPr="009B516B">
              <w:rPr>
                <w:rFonts w:asciiTheme="minorEastAsia" w:hAnsiTheme="minorEastAsia" w:hint="eastAsia"/>
                <w:sz w:val="24"/>
                <w:szCs w:val="24"/>
              </w:rPr>
              <w:t>件数</w:t>
            </w:r>
          </w:p>
        </w:tc>
        <w:tc>
          <w:tcPr>
            <w:tcW w:w="2603" w:type="dxa"/>
            <w:gridSpan w:val="2"/>
            <w:vMerge w:val="restart"/>
            <w:vAlign w:val="center"/>
          </w:tcPr>
          <w:p w14:paraId="412EEE78" w14:textId="77777777" w:rsidR="00B70C73" w:rsidRDefault="00B70C73" w:rsidP="00A2148C">
            <w:pPr>
              <w:widowControl/>
              <w:jc w:val="right"/>
              <w:rPr>
                <w:rFonts w:asciiTheme="minorEastAsia" w:hAnsiTheme="minorEastAsia"/>
                <w:sz w:val="24"/>
                <w:szCs w:val="24"/>
              </w:rPr>
            </w:pPr>
            <w:r w:rsidRPr="009B516B">
              <w:rPr>
                <w:rFonts w:asciiTheme="minorEastAsia" w:hAnsiTheme="minorEastAsia" w:hint="eastAsia"/>
                <w:sz w:val="24"/>
                <w:szCs w:val="24"/>
              </w:rPr>
              <w:t>件</w:t>
            </w:r>
          </w:p>
        </w:tc>
        <w:tc>
          <w:tcPr>
            <w:tcW w:w="2776" w:type="dxa"/>
            <w:gridSpan w:val="2"/>
            <w:vAlign w:val="center"/>
          </w:tcPr>
          <w:p w14:paraId="1F1D5809" w14:textId="3BFEA8A9" w:rsidR="00B70C73" w:rsidRDefault="00B70C73" w:rsidP="009B516B">
            <w:pPr>
              <w:widowControl/>
              <w:jc w:val="left"/>
              <w:rPr>
                <w:rFonts w:asciiTheme="minorEastAsia" w:hAnsiTheme="minorEastAsia"/>
                <w:sz w:val="24"/>
                <w:szCs w:val="24"/>
              </w:rPr>
            </w:pPr>
            <w:r w:rsidRPr="009B516B">
              <w:rPr>
                <w:rFonts w:asciiTheme="minorEastAsia" w:hAnsiTheme="minorEastAsia" w:hint="eastAsia"/>
                <w:sz w:val="24"/>
                <w:szCs w:val="24"/>
              </w:rPr>
              <w:t>うち、外国人留学生・研究者受入</w:t>
            </w:r>
            <w:r>
              <w:rPr>
                <w:rFonts w:asciiTheme="minorEastAsia" w:hAnsiTheme="minorEastAsia" w:hint="eastAsia"/>
                <w:sz w:val="24"/>
                <w:szCs w:val="24"/>
              </w:rPr>
              <w:t>れ</w:t>
            </w:r>
            <w:r w:rsidRPr="009B516B">
              <w:rPr>
                <w:rFonts w:asciiTheme="minorEastAsia" w:hAnsiTheme="minorEastAsia" w:hint="eastAsia"/>
                <w:sz w:val="24"/>
                <w:szCs w:val="24"/>
              </w:rPr>
              <w:t>に関するもの</w:t>
            </w:r>
          </w:p>
        </w:tc>
        <w:tc>
          <w:tcPr>
            <w:tcW w:w="1952" w:type="dxa"/>
            <w:vAlign w:val="center"/>
          </w:tcPr>
          <w:p w14:paraId="6EF38DB1" w14:textId="5E52874C" w:rsidR="00B70C73" w:rsidRDefault="00B70C73" w:rsidP="00A2148C">
            <w:pPr>
              <w:widowControl/>
              <w:jc w:val="right"/>
              <w:rPr>
                <w:rFonts w:asciiTheme="minorEastAsia" w:hAnsiTheme="minorEastAsia"/>
                <w:sz w:val="24"/>
                <w:szCs w:val="24"/>
              </w:rPr>
            </w:pPr>
            <w:r w:rsidRPr="009B516B">
              <w:rPr>
                <w:rFonts w:asciiTheme="minorEastAsia" w:hAnsiTheme="minorEastAsia" w:hint="eastAsia"/>
                <w:sz w:val="24"/>
                <w:szCs w:val="24"/>
              </w:rPr>
              <w:t>件</w:t>
            </w:r>
          </w:p>
        </w:tc>
      </w:tr>
      <w:tr w:rsidR="00B70C73" w14:paraId="60C19938" w14:textId="77777777" w:rsidTr="002D5862">
        <w:trPr>
          <w:trHeight w:val="540"/>
        </w:trPr>
        <w:tc>
          <w:tcPr>
            <w:tcW w:w="2405" w:type="dxa"/>
            <w:vMerge/>
            <w:vAlign w:val="center"/>
          </w:tcPr>
          <w:p w14:paraId="3FEC83BD" w14:textId="77777777" w:rsidR="00B70C73" w:rsidRPr="009B516B" w:rsidRDefault="00B70C73" w:rsidP="009B516B">
            <w:pPr>
              <w:widowControl/>
              <w:jc w:val="left"/>
              <w:rPr>
                <w:rFonts w:asciiTheme="minorEastAsia" w:hAnsiTheme="minorEastAsia"/>
                <w:sz w:val="24"/>
                <w:szCs w:val="24"/>
              </w:rPr>
            </w:pPr>
          </w:p>
        </w:tc>
        <w:tc>
          <w:tcPr>
            <w:tcW w:w="2603" w:type="dxa"/>
            <w:gridSpan w:val="2"/>
            <w:vMerge/>
            <w:vAlign w:val="center"/>
          </w:tcPr>
          <w:p w14:paraId="6F86CC90" w14:textId="77777777" w:rsidR="00B70C73" w:rsidRPr="009B516B" w:rsidRDefault="00B70C73" w:rsidP="00A2148C">
            <w:pPr>
              <w:widowControl/>
              <w:jc w:val="right"/>
              <w:rPr>
                <w:rFonts w:asciiTheme="minorEastAsia" w:hAnsiTheme="minorEastAsia"/>
                <w:sz w:val="24"/>
                <w:szCs w:val="24"/>
              </w:rPr>
            </w:pPr>
          </w:p>
        </w:tc>
        <w:tc>
          <w:tcPr>
            <w:tcW w:w="2776" w:type="dxa"/>
            <w:gridSpan w:val="2"/>
            <w:vAlign w:val="center"/>
          </w:tcPr>
          <w:p w14:paraId="763159E4" w14:textId="68C3CDF6" w:rsidR="00B70C73" w:rsidRPr="009B516B" w:rsidRDefault="00B70C73" w:rsidP="009B516B">
            <w:pPr>
              <w:widowControl/>
              <w:jc w:val="left"/>
              <w:rPr>
                <w:rFonts w:asciiTheme="minorEastAsia" w:hAnsiTheme="minorEastAsia"/>
                <w:sz w:val="24"/>
                <w:szCs w:val="24"/>
              </w:rPr>
            </w:pPr>
            <w:r>
              <w:rPr>
                <w:rFonts w:asciiTheme="minorEastAsia" w:hAnsiTheme="minorEastAsia" w:hint="eastAsia"/>
                <w:sz w:val="24"/>
                <w:szCs w:val="24"/>
              </w:rPr>
              <w:t>うち、海外出張に関するもの</w:t>
            </w:r>
          </w:p>
        </w:tc>
        <w:tc>
          <w:tcPr>
            <w:tcW w:w="1952" w:type="dxa"/>
            <w:vAlign w:val="center"/>
          </w:tcPr>
          <w:p w14:paraId="2162A787" w14:textId="4B93875B" w:rsidR="00B70C73" w:rsidRPr="009B516B" w:rsidRDefault="00B70C73" w:rsidP="002D5862">
            <w:pPr>
              <w:widowControl/>
              <w:jc w:val="right"/>
              <w:rPr>
                <w:rFonts w:asciiTheme="minorEastAsia" w:hAnsiTheme="minorEastAsia"/>
                <w:sz w:val="24"/>
                <w:szCs w:val="24"/>
              </w:rPr>
            </w:pPr>
            <w:r>
              <w:rPr>
                <w:rFonts w:asciiTheme="minorEastAsia" w:hAnsiTheme="minorEastAsia" w:hint="eastAsia"/>
                <w:sz w:val="24"/>
                <w:szCs w:val="24"/>
              </w:rPr>
              <w:t>件</w:t>
            </w:r>
          </w:p>
        </w:tc>
      </w:tr>
      <w:tr w:rsidR="00B70C73" w14:paraId="5A79D307" w14:textId="77777777" w:rsidTr="002D5862">
        <w:trPr>
          <w:trHeight w:val="540"/>
        </w:trPr>
        <w:tc>
          <w:tcPr>
            <w:tcW w:w="2405" w:type="dxa"/>
            <w:vMerge w:val="restart"/>
            <w:vAlign w:val="center"/>
          </w:tcPr>
          <w:p w14:paraId="734E453B" w14:textId="77777777" w:rsidR="00B70C73" w:rsidRDefault="00B70C73" w:rsidP="009B516B">
            <w:pPr>
              <w:widowControl/>
              <w:jc w:val="left"/>
              <w:rPr>
                <w:rFonts w:asciiTheme="minorEastAsia" w:hAnsiTheme="minorEastAsia"/>
                <w:sz w:val="24"/>
                <w:szCs w:val="24"/>
              </w:rPr>
            </w:pPr>
            <w:r w:rsidRPr="009B516B">
              <w:rPr>
                <w:rFonts w:asciiTheme="minorEastAsia" w:hAnsiTheme="minorEastAsia" w:hint="eastAsia"/>
                <w:sz w:val="24"/>
                <w:szCs w:val="24"/>
              </w:rPr>
              <w:t>取引審査件数</w:t>
            </w:r>
            <w:r w:rsidRPr="009B516B">
              <w:rPr>
                <w:rFonts w:asciiTheme="minorEastAsia" w:hAnsiTheme="minorEastAsia" w:hint="eastAsia"/>
                <w:sz w:val="24"/>
                <w:szCs w:val="24"/>
              </w:rPr>
              <w:tab/>
            </w:r>
          </w:p>
        </w:tc>
        <w:tc>
          <w:tcPr>
            <w:tcW w:w="2603" w:type="dxa"/>
            <w:gridSpan w:val="2"/>
            <w:vMerge w:val="restart"/>
            <w:vAlign w:val="center"/>
          </w:tcPr>
          <w:p w14:paraId="1CC2CB31" w14:textId="77777777" w:rsidR="00B70C73" w:rsidRDefault="00B70C73" w:rsidP="00A2148C">
            <w:pPr>
              <w:widowControl/>
              <w:jc w:val="right"/>
              <w:rPr>
                <w:rFonts w:asciiTheme="minorEastAsia" w:hAnsiTheme="minorEastAsia"/>
                <w:sz w:val="24"/>
                <w:szCs w:val="24"/>
              </w:rPr>
            </w:pPr>
            <w:r w:rsidRPr="009B516B">
              <w:rPr>
                <w:rFonts w:asciiTheme="minorEastAsia" w:hAnsiTheme="minorEastAsia" w:hint="eastAsia"/>
                <w:sz w:val="24"/>
                <w:szCs w:val="24"/>
              </w:rPr>
              <w:t>件</w:t>
            </w:r>
          </w:p>
        </w:tc>
        <w:tc>
          <w:tcPr>
            <w:tcW w:w="2776" w:type="dxa"/>
            <w:gridSpan w:val="2"/>
            <w:vAlign w:val="center"/>
          </w:tcPr>
          <w:p w14:paraId="7626BFC1" w14:textId="77777777" w:rsidR="00B70C73" w:rsidRDefault="00B70C73" w:rsidP="009B516B">
            <w:pPr>
              <w:widowControl/>
              <w:jc w:val="left"/>
              <w:rPr>
                <w:rFonts w:asciiTheme="minorEastAsia" w:hAnsiTheme="minorEastAsia"/>
                <w:sz w:val="24"/>
                <w:szCs w:val="24"/>
              </w:rPr>
            </w:pPr>
            <w:r w:rsidRPr="009B516B">
              <w:rPr>
                <w:rFonts w:asciiTheme="minorEastAsia" w:hAnsiTheme="minorEastAsia" w:hint="eastAsia"/>
                <w:sz w:val="24"/>
                <w:szCs w:val="24"/>
              </w:rPr>
              <w:t>うち、外国人留学生・研究者受入</w:t>
            </w:r>
            <w:r>
              <w:rPr>
                <w:rFonts w:asciiTheme="minorEastAsia" w:hAnsiTheme="minorEastAsia" w:hint="eastAsia"/>
                <w:sz w:val="24"/>
                <w:szCs w:val="24"/>
              </w:rPr>
              <w:t>れ</w:t>
            </w:r>
            <w:r w:rsidRPr="009B516B">
              <w:rPr>
                <w:rFonts w:asciiTheme="minorEastAsia" w:hAnsiTheme="minorEastAsia" w:hint="eastAsia"/>
                <w:sz w:val="24"/>
                <w:szCs w:val="24"/>
              </w:rPr>
              <w:t>に関するもの</w:t>
            </w:r>
          </w:p>
        </w:tc>
        <w:tc>
          <w:tcPr>
            <w:tcW w:w="1952" w:type="dxa"/>
            <w:vAlign w:val="center"/>
          </w:tcPr>
          <w:p w14:paraId="4727BC91" w14:textId="66697127" w:rsidR="00B70C73" w:rsidRDefault="00B70C73" w:rsidP="00A2148C">
            <w:pPr>
              <w:widowControl/>
              <w:jc w:val="right"/>
              <w:rPr>
                <w:rFonts w:asciiTheme="minorEastAsia" w:hAnsiTheme="minorEastAsia"/>
                <w:sz w:val="24"/>
                <w:szCs w:val="24"/>
              </w:rPr>
            </w:pPr>
            <w:r w:rsidRPr="009B516B">
              <w:rPr>
                <w:rFonts w:asciiTheme="minorEastAsia" w:hAnsiTheme="minorEastAsia" w:hint="eastAsia"/>
                <w:sz w:val="24"/>
                <w:szCs w:val="24"/>
              </w:rPr>
              <w:t>件</w:t>
            </w:r>
          </w:p>
        </w:tc>
      </w:tr>
      <w:tr w:rsidR="00B70C73" w14:paraId="795B142F" w14:textId="77777777" w:rsidTr="002D5862">
        <w:trPr>
          <w:trHeight w:val="540"/>
        </w:trPr>
        <w:tc>
          <w:tcPr>
            <w:tcW w:w="2405" w:type="dxa"/>
            <w:vMerge/>
            <w:vAlign w:val="center"/>
          </w:tcPr>
          <w:p w14:paraId="6E2F34FC" w14:textId="77777777" w:rsidR="00B70C73" w:rsidRPr="009B516B" w:rsidRDefault="00B70C73" w:rsidP="009B516B">
            <w:pPr>
              <w:widowControl/>
              <w:jc w:val="left"/>
              <w:rPr>
                <w:rFonts w:asciiTheme="minorEastAsia" w:hAnsiTheme="minorEastAsia"/>
                <w:sz w:val="24"/>
                <w:szCs w:val="24"/>
              </w:rPr>
            </w:pPr>
          </w:p>
        </w:tc>
        <w:tc>
          <w:tcPr>
            <w:tcW w:w="2603" w:type="dxa"/>
            <w:gridSpan w:val="2"/>
            <w:vMerge/>
            <w:vAlign w:val="center"/>
          </w:tcPr>
          <w:p w14:paraId="24108728" w14:textId="77777777" w:rsidR="00B70C73" w:rsidRPr="009B516B" w:rsidRDefault="00B70C73" w:rsidP="00A2148C">
            <w:pPr>
              <w:widowControl/>
              <w:jc w:val="right"/>
              <w:rPr>
                <w:rFonts w:asciiTheme="minorEastAsia" w:hAnsiTheme="minorEastAsia"/>
                <w:sz w:val="24"/>
                <w:szCs w:val="24"/>
              </w:rPr>
            </w:pPr>
          </w:p>
        </w:tc>
        <w:tc>
          <w:tcPr>
            <w:tcW w:w="2776" w:type="dxa"/>
            <w:gridSpan w:val="2"/>
            <w:vAlign w:val="center"/>
          </w:tcPr>
          <w:p w14:paraId="540BDEA6" w14:textId="7C84B6F1" w:rsidR="00B70C73" w:rsidRPr="009B516B" w:rsidRDefault="00B70C73" w:rsidP="009B516B">
            <w:pPr>
              <w:widowControl/>
              <w:jc w:val="left"/>
              <w:rPr>
                <w:rFonts w:asciiTheme="minorEastAsia" w:hAnsiTheme="minorEastAsia"/>
                <w:sz w:val="24"/>
                <w:szCs w:val="24"/>
              </w:rPr>
            </w:pPr>
            <w:r w:rsidRPr="00B70C73">
              <w:rPr>
                <w:rFonts w:asciiTheme="minorEastAsia" w:hAnsiTheme="minorEastAsia" w:hint="eastAsia"/>
                <w:sz w:val="24"/>
                <w:szCs w:val="24"/>
              </w:rPr>
              <w:t>うち、海外出張に関するもの</w:t>
            </w:r>
          </w:p>
        </w:tc>
        <w:tc>
          <w:tcPr>
            <w:tcW w:w="1952" w:type="dxa"/>
            <w:vAlign w:val="center"/>
          </w:tcPr>
          <w:p w14:paraId="291DDAAE" w14:textId="035B3E2C" w:rsidR="00B70C73" w:rsidRPr="009B516B" w:rsidRDefault="00B70C73" w:rsidP="002D5862">
            <w:pPr>
              <w:widowControl/>
              <w:jc w:val="right"/>
              <w:rPr>
                <w:rFonts w:asciiTheme="minorEastAsia" w:hAnsiTheme="minorEastAsia"/>
                <w:sz w:val="24"/>
                <w:szCs w:val="24"/>
              </w:rPr>
            </w:pPr>
            <w:r>
              <w:rPr>
                <w:rFonts w:asciiTheme="minorEastAsia" w:hAnsiTheme="minorEastAsia" w:hint="eastAsia"/>
                <w:sz w:val="24"/>
                <w:szCs w:val="24"/>
              </w:rPr>
              <w:t>件</w:t>
            </w:r>
          </w:p>
        </w:tc>
      </w:tr>
      <w:tr w:rsidR="00A2148C" w14:paraId="56E2B40C" w14:textId="77777777" w:rsidTr="00C22918">
        <w:tc>
          <w:tcPr>
            <w:tcW w:w="2405" w:type="dxa"/>
            <w:vAlign w:val="center"/>
          </w:tcPr>
          <w:p w14:paraId="0EA190E8" w14:textId="77777777" w:rsidR="00A2148C" w:rsidRDefault="00A2148C" w:rsidP="009B516B">
            <w:pPr>
              <w:widowControl/>
              <w:jc w:val="left"/>
              <w:rPr>
                <w:rFonts w:asciiTheme="minorEastAsia" w:hAnsiTheme="minorEastAsia"/>
                <w:sz w:val="24"/>
                <w:szCs w:val="24"/>
              </w:rPr>
            </w:pPr>
            <w:r w:rsidRPr="009B516B">
              <w:rPr>
                <w:rFonts w:asciiTheme="minorEastAsia" w:hAnsiTheme="minorEastAsia" w:hint="eastAsia"/>
                <w:sz w:val="24"/>
                <w:szCs w:val="24"/>
              </w:rPr>
              <w:t>経産大臣への許可申請件数</w:t>
            </w:r>
          </w:p>
        </w:tc>
        <w:tc>
          <w:tcPr>
            <w:tcW w:w="2603" w:type="dxa"/>
            <w:gridSpan w:val="2"/>
            <w:vAlign w:val="center"/>
          </w:tcPr>
          <w:p w14:paraId="6740D431" w14:textId="77777777" w:rsidR="00A2148C" w:rsidRDefault="00A2148C" w:rsidP="00A2148C">
            <w:pPr>
              <w:widowControl/>
              <w:jc w:val="right"/>
              <w:rPr>
                <w:rFonts w:asciiTheme="minorEastAsia" w:hAnsiTheme="minorEastAsia"/>
                <w:sz w:val="24"/>
                <w:szCs w:val="24"/>
              </w:rPr>
            </w:pPr>
            <w:r w:rsidRPr="009B516B">
              <w:rPr>
                <w:rFonts w:asciiTheme="minorEastAsia" w:hAnsiTheme="minorEastAsia" w:hint="eastAsia"/>
                <w:sz w:val="24"/>
                <w:szCs w:val="24"/>
              </w:rPr>
              <w:t>件</w:t>
            </w:r>
          </w:p>
        </w:tc>
        <w:tc>
          <w:tcPr>
            <w:tcW w:w="2776" w:type="dxa"/>
            <w:gridSpan w:val="2"/>
            <w:vAlign w:val="center"/>
          </w:tcPr>
          <w:p w14:paraId="3D1959AE" w14:textId="77777777" w:rsidR="00A2148C" w:rsidRDefault="00A2148C" w:rsidP="009B516B">
            <w:pPr>
              <w:widowControl/>
              <w:jc w:val="left"/>
              <w:rPr>
                <w:rFonts w:asciiTheme="minorEastAsia" w:hAnsiTheme="minorEastAsia"/>
                <w:sz w:val="24"/>
                <w:szCs w:val="24"/>
              </w:rPr>
            </w:pPr>
            <w:r w:rsidRPr="009B516B">
              <w:rPr>
                <w:rFonts w:asciiTheme="minorEastAsia" w:hAnsiTheme="minorEastAsia" w:hint="eastAsia"/>
                <w:sz w:val="24"/>
                <w:szCs w:val="24"/>
              </w:rPr>
              <w:t>うち、外国人留学生・研究者受入</w:t>
            </w:r>
            <w:r>
              <w:rPr>
                <w:rFonts w:asciiTheme="minorEastAsia" w:hAnsiTheme="minorEastAsia" w:hint="eastAsia"/>
                <w:sz w:val="24"/>
                <w:szCs w:val="24"/>
              </w:rPr>
              <w:t>れ</w:t>
            </w:r>
            <w:r w:rsidRPr="009B516B">
              <w:rPr>
                <w:rFonts w:asciiTheme="minorEastAsia" w:hAnsiTheme="minorEastAsia" w:hint="eastAsia"/>
                <w:sz w:val="24"/>
                <w:szCs w:val="24"/>
              </w:rPr>
              <w:t>に関するもの</w:t>
            </w:r>
          </w:p>
        </w:tc>
        <w:tc>
          <w:tcPr>
            <w:tcW w:w="1952" w:type="dxa"/>
            <w:vAlign w:val="center"/>
          </w:tcPr>
          <w:p w14:paraId="1092480C" w14:textId="77777777" w:rsidR="00A2148C" w:rsidRDefault="00A2148C" w:rsidP="00A2148C">
            <w:pPr>
              <w:widowControl/>
              <w:jc w:val="right"/>
              <w:rPr>
                <w:rFonts w:asciiTheme="minorEastAsia" w:hAnsiTheme="minorEastAsia"/>
                <w:sz w:val="24"/>
                <w:szCs w:val="24"/>
              </w:rPr>
            </w:pPr>
            <w:r w:rsidRPr="009B516B">
              <w:rPr>
                <w:rFonts w:asciiTheme="minorEastAsia" w:hAnsiTheme="minorEastAsia" w:hint="eastAsia"/>
                <w:sz w:val="24"/>
                <w:szCs w:val="24"/>
              </w:rPr>
              <w:t>件</w:t>
            </w:r>
          </w:p>
        </w:tc>
      </w:tr>
    </w:tbl>
    <w:p w14:paraId="52221955" w14:textId="2F8CBCC8" w:rsidR="00BF072C" w:rsidRPr="00124644" w:rsidRDefault="00A2148C" w:rsidP="00C6455A">
      <w:pPr>
        <w:pStyle w:val="ab"/>
        <w:widowControl/>
        <w:numPr>
          <w:ilvl w:val="0"/>
          <w:numId w:val="3"/>
        </w:numPr>
        <w:ind w:leftChars="0"/>
        <w:jc w:val="left"/>
        <w:rPr>
          <w:rFonts w:asciiTheme="minorEastAsia" w:hAnsiTheme="minorEastAsia"/>
          <w:szCs w:val="21"/>
        </w:rPr>
      </w:pPr>
      <w:r w:rsidRPr="00124644">
        <w:rPr>
          <w:rFonts w:asciiTheme="minorEastAsia" w:hAnsiTheme="minorEastAsia" w:hint="eastAsia"/>
          <w:szCs w:val="21"/>
        </w:rPr>
        <w:t>理系</w:t>
      </w:r>
      <w:r w:rsidR="00124644" w:rsidRPr="00124644">
        <w:rPr>
          <w:rFonts w:asciiTheme="minorEastAsia" w:hAnsiTheme="minorEastAsia" w:hint="eastAsia"/>
          <w:szCs w:val="21"/>
        </w:rPr>
        <w:t>教員数、留学生数に</w:t>
      </w:r>
      <w:r w:rsidRPr="00124644">
        <w:rPr>
          <w:rFonts w:asciiTheme="minorEastAsia" w:hAnsiTheme="minorEastAsia" w:hint="eastAsia"/>
          <w:szCs w:val="21"/>
        </w:rPr>
        <w:t>は、</w:t>
      </w:r>
      <w:r w:rsidR="00C6455A">
        <w:rPr>
          <w:rFonts w:asciiTheme="minorEastAsia" w:hAnsiTheme="minorEastAsia" w:hint="eastAsia"/>
          <w:szCs w:val="21"/>
        </w:rPr>
        <w:t>理工学および生命、医学、</w:t>
      </w:r>
      <w:r w:rsidR="00C6455A" w:rsidRPr="00C6455A">
        <w:rPr>
          <w:rFonts w:asciiTheme="minorEastAsia" w:hAnsiTheme="minorEastAsia" w:hint="eastAsia"/>
          <w:szCs w:val="21"/>
        </w:rPr>
        <w:t>薬学系などを含む理系</w:t>
      </w:r>
      <w:r w:rsidRPr="00124644">
        <w:rPr>
          <w:rFonts w:asciiTheme="minorEastAsia" w:hAnsiTheme="minorEastAsia" w:hint="eastAsia"/>
          <w:szCs w:val="21"/>
        </w:rPr>
        <w:t>の研究科・学部／専攻・学科／センターに所属・在籍する者の人数を記載</w:t>
      </w:r>
      <w:r w:rsidR="00C6455A">
        <w:rPr>
          <w:rFonts w:asciiTheme="minorEastAsia" w:hAnsiTheme="minorEastAsia" w:hint="eastAsia"/>
          <w:szCs w:val="21"/>
        </w:rPr>
        <w:t>します</w:t>
      </w:r>
      <w:r w:rsidRPr="00124644">
        <w:rPr>
          <w:rFonts w:asciiTheme="minorEastAsia" w:hAnsiTheme="minorEastAsia" w:hint="eastAsia"/>
          <w:szCs w:val="21"/>
        </w:rPr>
        <w:t>。</w:t>
      </w:r>
    </w:p>
    <w:p w14:paraId="0132BE14" w14:textId="0C8FC514" w:rsidR="00BF072C" w:rsidRPr="00124644" w:rsidRDefault="00E85F01" w:rsidP="00124644">
      <w:pPr>
        <w:pStyle w:val="ab"/>
        <w:widowControl/>
        <w:numPr>
          <w:ilvl w:val="0"/>
          <w:numId w:val="3"/>
        </w:numPr>
        <w:ind w:leftChars="0"/>
        <w:jc w:val="left"/>
        <w:rPr>
          <w:rFonts w:asciiTheme="minorEastAsia" w:hAnsiTheme="minorEastAsia"/>
          <w:szCs w:val="21"/>
        </w:rPr>
      </w:pPr>
      <w:r>
        <w:rPr>
          <w:rFonts w:asciiTheme="minorEastAsia" w:hAnsiTheme="minorEastAsia" w:hint="eastAsia"/>
          <w:szCs w:val="21"/>
        </w:rPr>
        <w:t>「輸出管理最高責任者」及び「輸出管理</w:t>
      </w:r>
      <w:r w:rsidR="00195FE6">
        <w:rPr>
          <w:rFonts w:asciiTheme="minorEastAsia" w:hAnsiTheme="minorEastAsia" w:hint="eastAsia"/>
          <w:szCs w:val="21"/>
        </w:rPr>
        <w:t>統括</w:t>
      </w:r>
      <w:r>
        <w:rPr>
          <w:rFonts w:asciiTheme="minorEastAsia" w:hAnsiTheme="minorEastAsia" w:hint="eastAsia"/>
          <w:szCs w:val="21"/>
        </w:rPr>
        <w:t>責任者」は輸出管理規程に定めた者を記載</w:t>
      </w:r>
      <w:r w:rsidR="00C6455A">
        <w:rPr>
          <w:rFonts w:asciiTheme="minorEastAsia" w:hAnsiTheme="minorEastAsia" w:hint="eastAsia"/>
          <w:szCs w:val="21"/>
        </w:rPr>
        <w:t>します</w:t>
      </w:r>
      <w:r>
        <w:rPr>
          <w:rFonts w:asciiTheme="minorEastAsia" w:hAnsiTheme="minorEastAsia" w:hint="eastAsia"/>
          <w:szCs w:val="21"/>
        </w:rPr>
        <w:t>。輸出管理規程を定めていない場合は、「</w:t>
      </w:r>
      <w:r w:rsidR="00A2148C" w:rsidRPr="00124644">
        <w:rPr>
          <w:rFonts w:asciiTheme="minorEastAsia" w:hAnsiTheme="minorEastAsia" w:hint="eastAsia"/>
          <w:szCs w:val="21"/>
        </w:rPr>
        <w:t>輸出管理最高責任者</w:t>
      </w:r>
      <w:r>
        <w:rPr>
          <w:rFonts w:asciiTheme="minorEastAsia" w:hAnsiTheme="minorEastAsia" w:hint="eastAsia"/>
          <w:szCs w:val="21"/>
        </w:rPr>
        <w:t>」</w:t>
      </w:r>
      <w:r w:rsidR="00124644" w:rsidRPr="00124644">
        <w:rPr>
          <w:rFonts w:asciiTheme="minorEastAsia" w:hAnsiTheme="minorEastAsia" w:hint="eastAsia"/>
          <w:szCs w:val="21"/>
        </w:rPr>
        <w:t>には</w:t>
      </w:r>
      <w:r w:rsidR="00A2148C" w:rsidRPr="00124644">
        <w:rPr>
          <w:rFonts w:asciiTheme="minorEastAsia" w:hAnsiTheme="minorEastAsia" w:hint="eastAsia"/>
          <w:szCs w:val="21"/>
        </w:rPr>
        <w:t>輸出者等遵守基準における「統括責任者」に相当する者を、</w:t>
      </w:r>
      <w:r>
        <w:rPr>
          <w:rFonts w:asciiTheme="minorEastAsia" w:hAnsiTheme="minorEastAsia" w:hint="eastAsia"/>
          <w:szCs w:val="21"/>
        </w:rPr>
        <w:t>「</w:t>
      </w:r>
      <w:r w:rsidR="00A2148C" w:rsidRPr="00124644">
        <w:rPr>
          <w:rFonts w:asciiTheme="minorEastAsia" w:hAnsiTheme="minorEastAsia" w:hint="eastAsia"/>
          <w:szCs w:val="21"/>
        </w:rPr>
        <w:t>輸出管理統括責任者</w:t>
      </w:r>
      <w:r>
        <w:rPr>
          <w:rFonts w:asciiTheme="minorEastAsia" w:hAnsiTheme="minorEastAsia" w:hint="eastAsia"/>
          <w:szCs w:val="21"/>
        </w:rPr>
        <w:t>」</w:t>
      </w:r>
      <w:r w:rsidR="00124644" w:rsidRPr="00124644">
        <w:rPr>
          <w:rFonts w:asciiTheme="minorEastAsia" w:hAnsiTheme="minorEastAsia" w:hint="eastAsia"/>
          <w:szCs w:val="21"/>
        </w:rPr>
        <w:t>には</w:t>
      </w:r>
      <w:r w:rsidR="00A2148C" w:rsidRPr="00124644">
        <w:rPr>
          <w:rFonts w:asciiTheme="minorEastAsia" w:hAnsiTheme="minorEastAsia" w:hint="eastAsia"/>
          <w:szCs w:val="21"/>
        </w:rPr>
        <w:t>、同基準にお</w:t>
      </w:r>
      <w:r w:rsidR="00195FE6">
        <w:rPr>
          <w:rFonts w:asciiTheme="minorEastAsia" w:hAnsiTheme="minorEastAsia" w:hint="eastAsia"/>
          <w:szCs w:val="21"/>
        </w:rPr>
        <w:t>ける</w:t>
      </w:r>
      <w:r w:rsidR="00A2148C" w:rsidRPr="00124644">
        <w:rPr>
          <w:rFonts w:asciiTheme="minorEastAsia" w:hAnsiTheme="minorEastAsia" w:hint="eastAsia"/>
          <w:szCs w:val="21"/>
        </w:rPr>
        <w:t>「該非確認責任者」に相当する者を記載</w:t>
      </w:r>
      <w:r w:rsidR="00C6455A">
        <w:rPr>
          <w:rFonts w:asciiTheme="minorEastAsia" w:hAnsiTheme="minorEastAsia" w:hint="eastAsia"/>
          <w:szCs w:val="21"/>
        </w:rPr>
        <w:t>します</w:t>
      </w:r>
      <w:r w:rsidR="00A2148C" w:rsidRPr="00124644">
        <w:rPr>
          <w:rFonts w:asciiTheme="minorEastAsia" w:hAnsiTheme="minorEastAsia" w:hint="eastAsia"/>
          <w:szCs w:val="21"/>
        </w:rPr>
        <w:t>。</w:t>
      </w:r>
    </w:p>
    <w:p w14:paraId="12B2C3D5" w14:textId="7296776D" w:rsidR="00A2148C" w:rsidRDefault="00A2148C" w:rsidP="00124644">
      <w:pPr>
        <w:pStyle w:val="ab"/>
        <w:widowControl/>
        <w:numPr>
          <w:ilvl w:val="0"/>
          <w:numId w:val="3"/>
        </w:numPr>
        <w:ind w:leftChars="0"/>
        <w:jc w:val="left"/>
        <w:rPr>
          <w:rFonts w:asciiTheme="minorEastAsia" w:hAnsiTheme="minorEastAsia"/>
          <w:szCs w:val="21"/>
        </w:rPr>
      </w:pPr>
      <w:r w:rsidRPr="00124644">
        <w:rPr>
          <w:rFonts w:asciiTheme="minorEastAsia" w:hAnsiTheme="minorEastAsia" w:hint="eastAsia"/>
          <w:szCs w:val="21"/>
        </w:rPr>
        <w:lastRenderedPageBreak/>
        <w:t>事前</w:t>
      </w:r>
      <w:r w:rsidR="00124644" w:rsidRPr="00124644">
        <w:rPr>
          <w:rFonts w:asciiTheme="minorEastAsia" w:hAnsiTheme="minorEastAsia" w:hint="eastAsia"/>
          <w:szCs w:val="21"/>
        </w:rPr>
        <w:t>確認</w:t>
      </w:r>
      <w:r w:rsidRPr="00124644">
        <w:rPr>
          <w:rFonts w:asciiTheme="minorEastAsia" w:hAnsiTheme="minorEastAsia" w:hint="eastAsia"/>
          <w:szCs w:val="21"/>
        </w:rPr>
        <w:t>件数</w:t>
      </w:r>
      <w:r w:rsidR="00124644" w:rsidRPr="00124644">
        <w:rPr>
          <w:rFonts w:asciiTheme="minorEastAsia" w:hAnsiTheme="minorEastAsia" w:hint="eastAsia"/>
          <w:szCs w:val="21"/>
        </w:rPr>
        <w:t>には、事前確認シート又は一次審査等で取引審査の必要性を判断した帳票により確認を行った件数</w:t>
      </w:r>
      <w:r w:rsidR="00C6455A">
        <w:rPr>
          <w:rFonts w:asciiTheme="minorEastAsia" w:hAnsiTheme="minorEastAsia" w:hint="eastAsia"/>
          <w:szCs w:val="21"/>
        </w:rPr>
        <w:t>を記載します。重複のない場合は、</w:t>
      </w:r>
      <w:r w:rsidR="00124644" w:rsidRPr="00124644">
        <w:rPr>
          <w:rFonts w:asciiTheme="minorEastAsia" w:hAnsiTheme="minorEastAsia" w:hint="eastAsia"/>
          <w:szCs w:val="21"/>
        </w:rPr>
        <w:t>電話やメールで相談</w:t>
      </w:r>
      <w:r w:rsidR="00C6455A">
        <w:rPr>
          <w:rFonts w:asciiTheme="minorEastAsia" w:hAnsiTheme="minorEastAsia" w:hint="eastAsia"/>
          <w:szCs w:val="21"/>
        </w:rPr>
        <w:t>を行った</w:t>
      </w:r>
      <w:r w:rsidR="00124644" w:rsidRPr="00124644">
        <w:rPr>
          <w:rFonts w:asciiTheme="minorEastAsia" w:hAnsiTheme="minorEastAsia" w:hint="eastAsia"/>
          <w:szCs w:val="21"/>
        </w:rPr>
        <w:t>件数を合算して</w:t>
      </w:r>
      <w:r w:rsidR="00C6455A">
        <w:rPr>
          <w:rFonts w:asciiTheme="minorEastAsia" w:hAnsiTheme="minorEastAsia" w:hint="eastAsia"/>
          <w:szCs w:val="21"/>
        </w:rPr>
        <w:t>も構いません</w:t>
      </w:r>
      <w:r w:rsidR="00124644" w:rsidRPr="00124644">
        <w:rPr>
          <w:rFonts w:asciiTheme="minorEastAsia" w:hAnsiTheme="minorEastAsia" w:hint="eastAsia"/>
          <w:szCs w:val="21"/>
        </w:rPr>
        <w:t>。</w:t>
      </w:r>
    </w:p>
    <w:p w14:paraId="2E9CF5C5" w14:textId="63081673" w:rsidR="00B70C73" w:rsidRPr="00124644" w:rsidRDefault="00F60449" w:rsidP="00124644">
      <w:pPr>
        <w:pStyle w:val="ab"/>
        <w:widowControl/>
        <w:numPr>
          <w:ilvl w:val="0"/>
          <w:numId w:val="3"/>
        </w:numPr>
        <w:ind w:leftChars="0"/>
        <w:jc w:val="left"/>
        <w:rPr>
          <w:rFonts w:asciiTheme="minorEastAsia" w:hAnsiTheme="minorEastAsia"/>
          <w:szCs w:val="21"/>
        </w:rPr>
      </w:pPr>
      <w:r>
        <w:rPr>
          <w:rFonts w:asciiTheme="minorEastAsia" w:hAnsiTheme="minorEastAsia" w:hint="eastAsia"/>
          <w:szCs w:val="21"/>
        </w:rPr>
        <w:t>教員数、留学生数や事前確認及び取引審査に係る「外国人留学生・研究者の受入れに関するもの」、「外国出張に関するもの」の内数については、学部（学科）別に把握することも有用です。</w:t>
      </w:r>
    </w:p>
    <w:p w14:paraId="6F0F8F8E" w14:textId="7A68B369" w:rsidR="00D3020D" w:rsidRDefault="00D3020D" w:rsidP="00D174D1">
      <w:pPr>
        <w:widowControl/>
        <w:jc w:val="left"/>
        <w:rPr>
          <w:rFonts w:asciiTheme="minorEastAsia" w:hAnsiTheme="minorEastAsia"/>
          <w:sz w:val="24"/>
          <w:szCs w:val="24"/>
        </w:rPr>
      </w:pPr>
    </w:p>
    <w:p w14:paraId="684040A8" w14:textId="77777777" w:rsidR="004D1C55" w:rsidRPr="002D5862" w:rsidRDefault="004D1C55" w:rsidP="004D1C55">
      <w:pPr>
        <w:widowControl/>
        <w:jc w:val="left"/>
        <w:rPr>
          <w:rFonts w:asciiTheme="minorEastAsia" w:hAnsiTheme="minorEastAsia"/>
          <w:sz w:val="24"/>
          <w:szCs w:val="24"/>
        </w:rPr>
      </w:pPr>
    </w:p>
    <w:p w14:paraId="6A70E194" w14:textId="77777777" w:rsidR="00591207" w:rsidRDefault="00591207">
      <w:pPr>
        <w:widowControl/>
        <w:jc w:val="left"/>
        <w:rPr>
          <w:rFonts w:asciiTheme="minorEastAsia" w:hAnsiTheme="minorEastAsia"/>
          <w:sz w:val="24"/>
          <w:szCs w:val="24"/>
        </w:rPr>
      </w:pPr>
      <w:r>
        <w:rPr>
          <w:rFonts w:asciiTheme="minorEastAsia" w:hAnsiTheme="minorEastAsia"/>
          <w:sz w:val="24"/>
          <w:szCs w:val="24"/>
        </w:rPr>
        <w:br w:type="page"/>
      </w:r>
    </w:p>
    <w:p w14:paraId="078AE474" w14:textId="77777777" w:rsidR="00600BF0" w:rsidRPr="00C22918" w:rsidRDefault="00600BF0" w:rsidP="00C22918">
      <w:pPr>
        <w:pStyle w:val="ab"/>
        <w:widowControl/>
        <w:numPr>
          <w:ilvl w:val="0"/>
          <w:numId w:val="5"/>
        </w:numPr>
        <w:ind w:leftChars="0"/>
        <w:jc w:val="left"/>
        <w:rPr>
          <w:rFonts w:asciiTheme="minorEastAsia" w:hAnsiTheme="minorEastAsia"/>
          <w:b/>
          <w:sz w:val="24"/>
          <w:szCs w:val="24"/>
        </w:rPr>
      </w:pPr>
      <w:r w:rsidRPr="00C22918">
        <w:rPr>
          <w:rFonts w:asciiTheme="minorEastAsia" w:hAnsiTheme="minorEastAsia" w:hint="eastAsia"/>
          <w:b/>
          <w:sz w:val="24"/>
          <w:szCs w:val="24"/>
        </w:rPr>
        <w:lastRenderedPageBreak/>
        <w:t>自己評価</w:t>
      </w:r>
    </w:p>
    <w:p w14:paraId="766AE904" w14:textId="4E33753C" w:rsidR="00591207" w:rsidRDefault="00C6455A" w:rsidP="00C22918">
      <w:pPr>
        <w:widowControl/>
        <w:ind w:firstLineChars="100" w:firstLine="240"/>
        <w:jc w:val="left"/>
        <w:rPr>
          <w:rFonts w:asciiTheme="minorEastAsia" w:hAnsiTheme="minorEastAsia"/>
          <w:b/>
          <w:sz w:val="24"/>
          <w:szCs w:val="24"/>
        </w:rPr>
      </w:pPr>
      <w:r>
        <w:rPr>
          <w:rFonts w:asciiTheme="minorEastAsia" w:hAnsiTheme="minorEastAsia" w:hint="eastAsia"/>
          <w:sz w:val="24"/>
          <w:szCs w:val="24"/>
        </w:rPr>
        <w:t>学内</w:t>
      </w:r>
      <w:r w:rsidR="005B67AF" w:rsidRPr="00C22918">
        <w:rPr>
          <w:rFonts w:asciiTheme="minorEastAsia" w:hAnsiTheme="minorEastAsia" w:hint="eastAsia"/>
          <w:sz w:val="24"/>
          <w:szCs w:val="24"/>
        </w:rPr>
        <w:t>の</w:t>
      </w:r>
      <w:r w:rsidR="00600BF0" w:rsidRPr="00C22918">
        <w:rPr>
          <w:rFonts w:asciiTheme="minorEastAsia" w:hAnsiTheme="minorEastAsia" w:hint="eastAsia"/>
          <w:sz w:val="24"/>
          <w:szCs w:val="24"/>
        </w:rPr>
        <w:t>安全保障</w:t>
      </w:r>
      <w:r w:rsidR="00A65068">
        <w:rPr>
          <w:rFonts w:asciiTheme="minorEastAsia" w:hAnsiTheme="minorEastAsia" w:hint="eastAsia"/>
          <w:sz w:val="24"/>
          <w:szCs w:val="24"/>
        </w:rPr>
        <w:t>輸出</w:t>
      </w:r>
      <w:r w:rsidR="00600BF0" w:rsidRPr="00C22918">
        <w:rPr>
          <w:rFonts w:asciiTheme="minorEastAsia" w:hAnsiTheme="minorEastAsia" w:hint="eastAsia"/>
          <w:sz w:val="24"/>
          <w:szCs w:val="24"/>
        </w:rPr>
        <w:t>管理体制の整備・運用状況について、各評価項目に</w:t>
      </w:r>
      <w:r w:rsidR="00B969C3">
        <w:rPr>
          <w:rFonts w:asciiTheme="minorEastAsia" w:hAnsiTheme="minorEastAsia" w:hint="eastAsia"/>
          <w:sz w:val="24"/>
          <w:szCs w:val="24"/>
        </w:rPr>
        <w:t>対して</w:t>
      </w:r>
      <w:r w:rsidR="00B927AC">
        <w:rPr>
          <w:rFonts w:asciiTheme="minorEastAsia" w:hAnsiTheme="minorEastAsia" w:hint="eastAsia"/>
          <w:sz w:val="24"/>
          <w:szCs w:val="24"/>
        </w:rPr>
        <w:t>、</w:t>
      </w:r>
      <w:r w:rsidR="0076188A">
        <w:rPr>
          <w:rFonts w:asciiTheme="minorEastAsia" w:hAnsiTheme="minorEastAsia" w:hint="eastAsia"/>
          <w:sz w:val="24"/>
          <w:szCs w:val="24"/>
        </w:rPr>
        <w:t>きちんと対応できているものには</w:t>
      </w:r>
      <w:r w:rsidR="00D3020D" w:rsidRPr="00C22918">
        <w:rPr>
          <w:rFonts w:asciiTheme="minorEastAsia" w:hAnsiTheme="minorEastAsia" w:hint="eastAsia"/>
          <w:sz w:val="24"/>
          <w:szCs w:val="24"/>
        </w:rPr>
        <w:t>「十分」、</w:t>
      </w:r>
      <w:r w:rsidR="0076188A">
        <w:rPr>
          <w:rFonts w:asciiTheme="minorEastAsia" w:hAnsiTheme="minorEastAsia" w:hint="eastAsia"/>
          <w:sz w:val="24"/>
          <w:szCs w:val="24"/>
        </w:rPr>
        <w:t>一部対応できていないものには</w:t>
      </w:r>
      <w:r w:rsidR="00D3020D" w:rsidRPr="00C22918">
        <w:rPr>
          <w:rFonts w:asciiTheme="minorEastAsia" w:hAnsiTheme="minorEastAsia" w:hint="eastAsia"/>
          <w:sz w:val="24"/>
          <w:szCs w:val="24"/>
        </w:rPr>
        <w:t>「一部不十分」、</w:t>
      </w:r>
      <w:r w:rsidR="0076188A">
        <w:rPr>
          <w:rFonts w:asciiTheme="minorEastAsia" w:hAnsiTheme="minorEastAsia" w:hint="eastAsia"/>
          <w:sz w:val="24"/>
          <w:szCs w:val="24"/>
        </w:rPr>
        <w:t>定めていない、全く対応</w:t>
      </w:r>
      <w:r w:rsidR="003E3912">
        <w:rPr>
          <w:rFonts w:asciiTheme="minorEastAsia" w:hAnsiTheme="minorEastAsia" w:hint="eastAsia"/>
          <w:sz w:val="24"/>
          <w:szCs w:val="24"/>
        </w:rPr>
        <w:t>でき</w:t>
      </w:r>
      <w:r w:rsidR="0076188A">
        <w:rPr>
          <w:rFonts w:asciiTheme="minorEastAsia" w:hAnsiTheme="minorEastAsia" w:hint="eastAsia"/>
          <w:sz w:val="24"/>
          <w:szCs w:val="24"/>
        </w:rPr>
        <w:t>ていないものには</w:t>
      </w:r>
      <w:r w:rsidR="00D3020D" w:rsidRPr="00C22918">
        <w:rPr>
          <w:rFonts w:asciiTheme="minorEastAsia" w:hAnsiTheme="minorEastAsia" w:hint="eastAsia"/>
          <w:sz w:val="24"/>
          <w:szCs w:val="24"/>
        </w:rPr>
        <w:t>「不十分」のいずれかを選択</w:t>
      </w:r>
      <w:r>
        <w:rPr>
          <w:rFonts w:asciiTheme="minorEastAsia" w:hAnsiTheme="minorEastAsia" w:hint="eastAsia"/>
          <w:sz w:val="24"/>
          <w:szCs w:val="24"/>
        </w:rPr>
        <w:t>します</w:t>
      </w:r>
      <w:r w:rsidR="005B67AF" w:rsidRPr="00C22918">
        <w:rPr>
          <w:rFonts w:asciiTheme="minorEastAsia" w:hAnsiTheme="minorEastAsia" w:hint="eastAsia"/>
          <w:sz w:val="24"/>
          <w:szCs w:val="24"/>
        </w:rPr>
        <w:t>。</w:t>
      </w:r>
    </w:p>
    <w:p w14:paraId="7E7A251A" w14:textId="77777777" w:rsidR="004C4CFB" w:rsidRPr="00C6455A" w:rsidRDefault="004C4CFB" w:rsidP="00C22918">
      <w:pPr>
        <w:widowControl/>
        <w:ind w:firstLineChars="100" w:firstLine="241"/>
        <w:jc w:val="left"/>
        <w:rPr>
          <w:rFonts w:asciiTheme="minorEastAsia" w:hAnsiTheme="minorEastAsia"/>
          <w:b/>
          <w:sz w:val="24"/>
          <w:szCs w:val="24"/>
        </w:rPr>
      </w:pPr>
    </w:p>
    <w:p w14:paraId="2EEE50F4" w14:textId="77777777" w:rsidR="004048B0" w:rsidRPr="00B969C3" w:rsidRDefault="004048B0" w:rsidP="00D174D1">
      <w:pPr>
        <w:widowControl/>
        <w:jc w:val="left"/>
        <w:rPr>
          <w:rFonts w:asciiTheme="minorEastAsia" w:hAnsiTheme="minorEastAsia"/>
          <w:b/>
          <w:sz w:val="24"/>
          <w:szCs w:val="24"/>
        </w:rPr>
      </w:pPr>
      <w:r w:rsidRPr="00B969C3">
        <w:rPr>
          <w:rFonts w:asciiTheme="minorEastAsia" w:hAnsiTheme="minorEastAsia" w:hint="eastAsia"/>
          <w:b/>
          <w:sz w:val="24"/>
          <w:szCs w:val="24"/>
        </w:rPr>
        <w:t>１．規程・帳票類</w:t>
      </w:r>
    </w:p>
    <w:tbl>
      <w:tblPr>
        <w:tblStyle w:val="aa"/>
        <w:tblW w:w="9776" w:type="dxa"/>
        <w:tblLook w:val="04A0" w:firstRow="1" w:lastRow="0" w:firstColumn="1" w:lastColumn="0" w:noHBand="0" w:noVBand="1"/>
      </w:tblPr>
      <w:tblGrid>
        <w:gridCol w:w="7650"/>
        <w:gridCol w:w="2126"/>
      </w:tblGrid>
      <w:tr w:rsidR="00124644" w:rsidRPr="00B969C3" w14:paraId="1AF73753" w14:textId="77777777" w:rsidTr="00C22918">
        <w:tc>
          <w:tcPr>
            <w:tcW w:w="7650" w:type="dxa"/>
          </w:tcPr>
          <w:p w14:paraId="07A479E2" w14:textId="77777777" w:rsidR="00124644" w:rsidRPr="00B969C3" w:rsidRDefault="00124644" w:rsidP="00C22918">
            <w:pPr>
              <w:widowControl/>
              <w:jc w:val="center"/>
              <w:rPr>
                <w:rFonts w:asciiTheme="minorEastAsia" w:hAnsiTheme="minorEastAsia"/>
                <w:sz w:val="24"/>
                <w:szCs w:val="24"/>
              </w:rPr>
            </w:pPr>
            <w:r w:rsidRPr="00B969C3">
              <w:rPr>
                <w:rFonts w:asciiTheme="minorEastAsia" w:hAnsiTheme="minorEastAsia" w:hint="eastAsia"/>
                <w:sz w:val="24"/>
                <w:szCs w:val="24"/>
              </w:rPr>
              <w:t>評価項目</w:t>
            </w:r>
          </w:p>
        </w:tc>
        <w:tc>
          <w:tcPr>
            <w:tcW w:w="2126" w:type="dxa"/>
          </w:tcPr>
          <w:p w14:paraId="4BE49364" w14:textId="77777777" w:rsidR="00124644" w:rsidRPr="00C22918" w:rsidRDefault="00124644" w:rsidP="00C22918">
            <w:pPr>
              <w:widowControl/>
              <w:jc w:val="center"/>
              <w:rPr>
                <w:rFonts w:asciiTheme="minorEastAsia" w:hAnsiTheme="minorEastAsia"/>
                <w:sz w:val="24"/>
                <w:szCs w:val="24"/>
              </w:rPr>
            </w:pPr>
            <w:r w:rsidRPr="00B969C3">
              <w:rPr>
                <w:rFonts w:asciiTheme="minorEastAsia" w:hAnsiTheme="minorEastAsia" w:hint="eastAsia"/>
                <w:sz w:val="24"/>
                <w:szCs w:val="24"/>
              </w:rPr>
              <w:t>自己評価</w:t>
            </w:r>
          </w:p>
        </w:tc>
      </w:tr>
      <w:tr w:rsidR="00124644" w:rsidRPr="00B969C3" w14:paraId="71FB959F" w14:textId="77777777" w:rsidTr="00C22918">
        <w:tc>
          <w:tcPr>
            <w:tcW w:w="7650" w:type="dxa"/>
          </w:tcPr>
          <w:p w14:paraId="19123662" w14:textId="77777777" w:rsidR="00124644" w:rsidRPr="00B969C3" w:rsidRDefault="00124644">
            <w:pPr>
              <w:widowControl/>
              <w:jc w:val="left"/>
              <w:rPr>
                <w:rFonts w:asciiTheme="minorEastAsia" w:hAnsiTheme="minorEastAsia"/>
                <w:b/>
                <w:sz w:val="24"/>
                <w:szCs w:val="24"/>
              </w:rPr>
            </w:pPr>
            <w:r w:rsidRPr="00B969C3">
              <w:rPr>
                <w:rFonts w:asciiTheme="minorEastAsia" w:hAnsiTheme="minorEastAsia" w:hint="eastAsia"/>
                <w:b/>
                <w:sz w:val="24"/>
                <w:szCs w:val="24"/>
              </w:rPr>
              <w:t>規程</w:t>
            </w:r>
            <w:r w:rsidR="00512085" w:rsidRPr="00B969C3">
              <w:rPr>
                <w:rFonts w:asciiTheme="minorEastAsia" w:hAnsiTheme="minorEastAsia" w:hint="eastAsia"/>
                <w:b/>
                <w:sz w:val="24"/>
                <w:szCs w:val="24"/>
              </w:rPr>
              <w:t>・細則</w:t>
            </w:r>
            <w:r w:rsidRPr="00B969C3">
              <w:rPr>
                <w:rFonts w:asciiTheme="minorEastAsia" w:hAnsiTheme="minorEastAsia" w:hint="eastAsia"/>
                <w:b/>
                <w:sz w:val="24"/>
                <w:szCs w:val="24"/>
              </w:rPr>
              <w:t>の有無</w:t>
            </w:r>
          </w:p>
        </w:tc>
        <w:tc>
          <w:tcPr>
            <w:tcW w:w="2126" w:type="dxa"/>
          </w:tcPr>
          <w:p w14:paraId="6ABD0F29" w14:textId="77777777" w:rsidR="00124644" w:rsidRPr="00B969C3" w:rsidRDefault="00124644" w:rsidP="00C22918">
            <w:pPr>
              <w:widowControl/>
              <w:jc w:val="center"/>
              <w:rPr>
                <w:rFonts w:asciiTheme="minorEastAsia" w:hAnsiTheme="minorEastAsia"/>
                <w:sz w:val="24"/>
                <w:szCs w:val="24"/>
              </w:rPr>
            </w:pPr>
          </w:p>
        </w:tc>
      </w:tr>
      <w:tr w:rsidR="004C4CFB" w:rsidRPr="00B969C3" w14:paraId="0F15D071" w14:textId="77777777" w:rsidTr="00C22918">
        <w:trPr>
          <w:trHeight w:val="730"/>
        </w:trPr>
        <w:tc>
          <w:tcPr>
            <w:tcW w:w="7650" w:type="dxa"/>
            <w:hideMark/>
          </w:tcPr>
          <w:p w14:paraId="5BA7ED05" w14:textId="77777777" w:rsidR="004C4CFB" w:rsidRPr="00B969C3" w:rsidRDefault="004C4CFB" w:rsidP="002C2E07">
            <w:pPr>
              <w:widowControl/>
              <w:jc w:val="left"/>
              <w:rPr>
                <w:rFonts w:asciiTheme="minorEastAsia" w:hAnsiTheme="minorEastAsia"/>
                <w:sz w:val="24"/>
                <w:szCs w:val="24"/>
              </w:rPr>
            </w:pPr>
            <w:r w:rsidRPr="00B969C3">
              <w:rPr>
                <w:rFonts w:asciiTheme="minorEastAsia" w:hAnsiTheme="minorEastAsia"/>
                <w:sz w:val="24"/>
                <w:szCs w:val="24"/>
              </w:rPr>
              <w:t xml:space="preserve">1-1. </w:t>
            </w:r>
            <w:r w:rsidRPr="00B969C3">
              <w:rPr>
                <w:rFonts w:asciiTheme="minorEastAsia" w:hAnsiTheme="minorEastAsia" w:hint="eastAsia"/>
                <w:sz w:val="24"/>
                <w:szCs w:val="24"/>
              </w:rPr>
              <w:t>安全保障輸出管理に関する学内規程等を定めている。</w:t>
            </w:r>
          </w:p>
        </w:tc>
        <w:tc>
          <w:tcPr>
            <w:tcW w:w="2126" w:type="dxa"/>
            <w:hideMark/>
          </w:tcPr>
          <w:p w14:paraId="543CC72F" w14:textId="77777777" w:rsidR="004C4CFB" w:rsidRDefault="005C3999" w:rsidP="004C4CFB">
            <w:pPr>
              <w:widowControl/>
              <w:jc w:val="left"/>
              <w:rPr>
                <w:rFonts w:asciiTheme="minorEastAsia" w:hAnsiTheme="minorEastAsia"/>
                <w:sz w:val="24"/>
                <w:szCs w:val="24"/>
              </w:rPr>
            </w:pPr>
            <w:sdt>
              <w:sdtPr>
                <w:rPr>
                  <w:rFonts w:asciiTheme="minorEastAsia" w:hAnsiTheme="minorEastAsia"/>
                  <w:sz w:val="24"/>
                  <w:szCs w:val="24"/>
                </w:rPr>
                <w:id w:val="1049580305"/>
                <w14:checkbox>
                  <w14:checked w14:val="0"/>
                  <w14:checkedState w14:val="00FE" w14:font="Wingdings"/>
                  <w14:uncheckedState w14:val="2610" w14:font="ＭＳ ゴシック"/>
                </w14:checkbox>
              </w:sdtPr>
              <w:sdtEndPr/>
              <w:sdtContent>
                <w:r w:rsidR="004C4CFB">
                  <w:rPr>
                    <w:rFonts w:ascii="ＭＳ ゴシック" w:eastAsia="ＭＳ ゴシック" w:hAnsi="ＭＳ ゴシック" w:hint="eastAsia"/>
                    <w:sz w:val="24"/>
                    <w:szCs w:val="24"/>
                  </w:rPr>
                  <w:t>☐</w:t>
                </w:r>
              </w:sdtContent>
            </w:sdt>
            <w:r w:rsidR="004C4CFB">
              <w:rPr>
                <w:rFonts w:asciiTheme="minorEastAsia" w:hAnsiTheme="minorEastAsia" w:hint="eastAsia"/>
                <w:sz w:val="24"/>
                <w:szCs w:val="24"/>
              </w:rPr>
              <w:t xml:space="preserve">　十分</w:t>
            </w:r>
          </w:p>
          <w:p w14:paraId="3AB24545" w14:textId="77777777" w:rsidR="004C4CFB" w:rsidRPr="006F39BF" w:rsidRDefault="005C3999" w:rsidP="004C4CFB">
            <w:pPr>
              <w:widowControl/>
              <w:jc w:val="left"/>
              <w:rPr>
                <w:rFonts w:asciiTheme="minorEastAsia" w:hAnsiTheme="minorEastAsia"/>
                <w:sz w:val="24"/>
                <w:szCs w:val="24"/>
              </w:rPr>
            </w:pPr>
            <w:sdt>
              <w:sdtPr>
                <w:rPr>
                  <w:rFonts w:asciiTheme="minorEastAsia" w:hAnsiTheme="minorEastAsia"/>
                  <w:sz w:val="24"/>
                  <w:szCs w:val="24"/>
                </w:rPr>
                <w:id w:val="384685019"/>
                <w14:checkbox>
                  <w14:checked w14:val="0"/>
                  <w14:checkedState w14:val="00FE" w14:font="Wingdings"/>
                  <w14:uncheckedState w14:val="2610" w14:font="ＭＳ ゴシック"/>
                </w14:checkbox>
              </w:sdtPr>
              <w:sdtEndPr/>
              <w:sdtContent>
                <w:r w:rsidR="004C4CFB">
                  <w:rPr>
                    <w:rFonts w:ascii="ＭＳ ゴシック" w:eastAsia="ＭＳ ゴシック" w:hAnsi="ＭＳ ゴシック" w:hint="eastAsia"/>
                    <w:sz w:val="24"/>
                    <w:szCs w:val="24"/>
                  </w:rPr>
                  <w:t>☐</w:t>
                </w:r>
              </w:sdtContent>
            </w:sdt>
            <w:r w:rsidR="004C4CFB">
              <w:rPr>
                <w:rFonts w:asciiTheme="minorEastAsia" w:hAnsiTheme="minorEastAsia" w:hint="eastAsia"/>
                <w:sz w:val="24"/>
                <w:szCs w:val="24"/>
              </w:rPr>
              <w:t xml:space="preserve">　一部不十分</w:t>
            </w:r>
          </w:p>
          <w:p w14:paraId="641830D2" w14:textId="77777777" w:rsidR="004C4CFB" w:rsidRPr="00B969C3" w:rsidRDefault="005C3999" w:rsidP="00C22918">
            <w:pPr>
              <w:widowControl/>
              <w:rPr>
                <w:rFonts w:asciiTheme="minorEastAsia" w:hAnsiTheme="minorEastAsia"/>
                <w:sz w:val="24"/>
                <w:szCs w:val="24"/>
              </w:rPr>
            </w:pPr>
            <w:sdt>
              <w:sdtPr>
                <w:rPr>
                  <w:rFonts w:asciiTheme="minorEastAsia" w:hAnsiTheme="minorEastAsia"/>
                  <w:sz w:val="24"/>
                  <w:szCs w:val="24"/>
                </w:rPr>
                <w:id w:val="-238406418"/>
                <w14:checkbox>
                  <w14:checked w14:val="0"/>
                  <w14:checkedState w14:val="00FE" w14:font="Wingdings"/>
                  <w14:uncheckedState w14:val="2610" w14:font="ＭＳ ゴシック"/>
                </w14:checkbox>
              </w:sdtPr>
              <w:sdtEndPr/>
              <w:sdtContent>
                <w:r w:rsidR="004C4CFB">
                  <w:rPr>
                    <w:rFonts w:ascii="ＭＳ ゴシック" w:eastAsia="ＭＳ ゴシック" w:hAnsi="ＭＳ ゴシック" w:hint="eastAsia"/>
                    <w:sz w:val="24"/>
                    <w:szCs w:val="24"/>
                  </w:rPr>
                  <w:t>☐</w:t>
                </w:r>
              </w:sdtContent>
            </w:sdt>
            <w:r w:rsidR="004C4CFB">
              <w:rPr>
                <w:rFonts w:asciiTheme="minorEastAsia" w:hAnsiTheme="minorEastAsia" w:hint="eastAsia"/>
                <w:sz w:val="24"/>
                <w:szCs w:val="24"/>
              </w:rPr>
              <w:t xml:space="preserve">　不十分</w:t>
            </w:r>
          </w:p>
        </w:tc>
      </w:tr>
      <w:tr w:rsidR="00124644" w:rsidRPr="00B969C3" w14:paraId="2466A4FA" w14:textId="77777777" w:rsidTr="00C22918">
        <w:trPr>
          <w:trHeight w:val="278"/>
        </w:trPr>
        <w:tc>
          <w:tcPr>
            <w:tcW w:w="7650" w:type="dxa"/>
          </w:tcPr>
          <w:p w14:paraId="52EA44F5" w14:textId="77777777" w:rsidR="00124644" w:rsidRPr="00B969C3" w:rsidRDefault="00124644">
            <w:pPr>
              <w:widowControl/>
              <w:jc w:val="left"/>
              <w:rPr>
                <w:rFonts w:asciiTheme="minorEastAsia" w:hAnsiTheme="minorEastAsia"/>
                <w:b/>
                <w:sz w:val="24"/>
                <w:szCs w:val="24"/>
              </w:rPr>
            </w:pPr>
            <w:r w:rsidRPr="00B969C3">
              <w:rPr>
                <w:rFonts w:asciiTheme="minorEastAsia" w:hAnsiTheme="minorEastAsia" w:hint="eastAsia"/>
                <w:b/>
                <w:sz w:val="24"/>
                <w:szCs w:val="24"/>
              </w:rPr>
              <w:t>規程・細則の内容</w:t>
            </w:r>
          </w:p>
        </w:tc>
        <w:tc>
          <w:tcPr>
            <w:tcW w:w="2126" w:type="dxa"/>
          </w:tcPr>
          <w:p w14:paraId="006456E8" w14:textId="77777777" w:rsidR="00124644" w:rsidRPr="00B969C3" w:rsidRDefault="00124644" w:rsidP="00C22918">
            <w:pPr>
              <w:widowControl/>
              <w:jc w:val="center"/>
              <w:rPr>
                <w:rFonts w:asciiTheme="minorEastAsia" w:hAnsiTheme="minorEastAsia"/>
                <w:sz w:val="24"/>
                <w:szCs w:val="24"/>
              </w:rPr>
            </w:pPr>
          </w:p>
        </w:tc>
      </w:tr>
      <w:tr w:rsidR="004C4CFB" w:rsidRPr="00B969C3" w14:paraId="698A4D7E" w14:textId="77777777" w:rsidTr="00C22918">
        <w:trPr>
          <w:trHeight w:val="1090"/>
        </w:trPr>
        <w:tc>
          <w:tcPr>
            <w:tcW w:w="7650" w:type="dxa"/>
          </w:tcPr>
          <w:p w14:paraId="10D3C21F" w14:textId="77777777" w:rsidR="004C4CFB" w:rsidRPr="00B969C3" w:rsidRDefault="004C4CFB" w:rsidP="008E731E">
            <w:pPr>
              <w:widowControl/>
              <w:jc w:val="left"/>
              <w:rPr>
                <w:rFonts w:asciiTheme="minorEastAsia" w:hAnsiTheme="minorEastAsia"/>
                <w:sz w:val="24"/>
                <w:szCs w:val="24"/>
              </w:rPr>
            </w:pPr>
            <w:r w:rsidRPr="00B969C3">
              <w:rPr>
                <w:rFonts w:asciiTheme="minorEastAsia" w:hAnsiTheme="minorEastAsia"/>
                <w:sz w:val="24"/>
                <w:szCs w:val="24"/>
              </w:rPr>
              <w:t xml:space="preserve">1-2. </w:t>
            </w:r>
            <w:r w:rsidRPr="00B969C3">
              <w:rPr>
                <w:rFonts w:asciiTheme="minorEastAsia" w:hAnsiTheme="minorEastAsia" w:hint="eastAsia"/>
                <w:sz w:val="24"/>
                <w:szCs w:val="24"/>
              </w:rPr>
              <w:t>安全保障輸出管理に関する学内規程は、輸出者等遵守基準に定められた要件を満たしている。</w:t>
            </w:r>
          </w:p>
        </w:tc>
        <w:tc>
          <w:tcPr>
            <w:tcW w:w="2126" w:type="dxa"/>
          </w:tcPr>
          <w:p w14:paraId="26CAE313" w14:textId="77777777" w:rsidR="004C4CFB" w:rsidRDefault="005C3999">
            <w:pPr>
              <w:widowControl/>
              <w:jc w:val="left"/>
              <w:rPr>
                <w:rFonts w:asciiTheme="minorEastAsia" w:hAnsiTheme="minorEastAsia"/>
                <w:sz w:val="24"/>
                <w:szCs w:val="24"/>
              </w:rPr>
            </w:pPr>
            <w:sdt>
              <w:sdtPr>
                <w:rPr>
                  <w:rFonts w:asciiTheme="minorEastAsia" w:hAnsiTheme="minorEastAsia"/>
                  <w:sz w:val="24"/>
                  <w:szCs w:val="24"/>
                </w:rPr>
                <w:id w:val="-1541118396"/>
                <w14:checkbox>
                  <w14:checked w14:val="0"/>
                  <w14:checkedState w14:val="00FE" w14:font="Wingdings"/>
                  <w14:uncheckedState w14:val="2610" w14:font="ＭＳ ゴシック"/>
                </w14:checkbox>
              </w:sdtPr>
              <w:sdtEndPr/>
              <w:sdtContent>
                <w:r w:rsidR="004C4CFB">
                  <w:rPr>
                    <w:rFonts w:ascii="ＭＳ ゴシック" w:eastAsia="ＭＳ ゴシック" w:hAnsi="ＭＳ ゴシック" w:hint="eastAsia"/>
                    <w:sz w:val="24"/>
                    <w:szCs w:val="24"/>
                  </w:rPr>
                  <w:t>☐</w:t>
                </w:r>
              </w:sdtContent>
            </w:sdt>
            <w:r w:rsidR="004C4CFB">
              <w:rPr>
                <w:rFonts w:asciiTheme="minorEastAsia" w:hAnsiTheme="minorEastAsia" w:hint="eastAsia"/>
                <w:sz w:val="24"/>
                <w:szCs w:val="24"/>
              </w:rPr>
              <w:t xml:space="preserve">　十分</w:t>
            </w:r>
          </w:p>
          <w:p w14:paraId="50761223" w14:textId="77777777" w:rsidR="004C4CFB" w:rsidRDefault="005C3999">
            <w:pPr>
              <w:widowControl/>
              <w:jc w:val="left"/>
              <w:rPr>
                <w:rFonts w:asciiTheme="minorEastAsia" w:hAnsiTheme="minorEastAsia"/>
                <w:sz w:val="24"/>
                <w:szCs w:val="24"/>
              </w:rPr>
            </w:pPr>
            <w:sdt>
              <w:sdtPr>
                <w:rPr>
                  <w:rFonts w:asciiTheme="minorEastAsia" w:hAnsiTheme="minorEastAsia"/>
                  <w:sz w:val="24"/>
                  <w:szCs w:val="24"/>
                </w:rPr>
                <w:id w:val="1102297310"/>
                <w14:checkbox>
                  <w14:checked w14:val="0"/>
                  <w14:checkedState w14:val="00FE" w14:font="Wingdings"/>
                  <w14:uncheckedState w14:val="2610" w14:font="ＭＳ ゴシック"/>
                </w14:checkbox>
              </w:sdtPr>
              <w:sdtEndPr/>
              <w:sdtContent>
                <w:r w:rsidR="004C4CFB">
                  <w:rPr>
                    <w:rFonts w:ascii="ＭＳ ゴシック" w:eastAsia="ＭＳ ゴシック" w:hAnsi="ＭＳ ゴシック" w:hint="eastAsia"/>
                    <w:sz w:val="24"/>
                    <w:szCs w:val="24"/>
                  </w:rPr>
                  <w:t>☐</w:t>
                </w:r>
              </w:sdtContent>
            </w:sdt>
            <w:r w:rsidR="004C4CFB">
              <w:rPr>
                <w:rFonts w:asciiTheme="minorEastAsia" w:hAnsiTheme="minorEastAsia" w:hint="eastAsia"/>
                <w:sz w:val="24"/>
                <w:szCs w:val="24"/>
              </w:rPr>
              <w:t xml:space="preserve">　一部不十分</w:t>
            </w:r>
          </w:p>
          <w:p w14:paraId="5CA2B86E" w14:textId="77777777" w:rsidR="004C4CFB" w:rsidRPr="00B969C3" w:rsidRDefault="005C3999">
            <w:pPr>
              <w:widowControl/>
              <w:jc w:val="left"/>
              <w:rPr>
                <w:rFonts w:asciiTheme="minorEastAsia" w:hAnsiTheme="minorEastAsia"/>
                <w:sz w:val="24"/>
                <w:szCs w:val="24"/>
              </w:rPr>
            </w:pPr>
            <w:sdt>
              <w:sdtPr>
                <w:rPr>
                  <w:rFonts w:asciiTheme="minorEastAsia" w:hAnsiTheme="minorEastAsia"/>
                  <w:sz w:val="24"/>
                  <w:szCs w:val="24"/>
                </w:rPr>
                <w:id w:val="-1569563492"/>
                <w14:checkbox>
                  <w14:checked w14:val="0"/>
                  <w14:checkedState w14:val="00FE" w14:font="Wingdings"/>
                  <w14:uncheckedState w14:val="2610" w14:font="ＭＳ ゴシック"/>
                </w14:checkbox>
              </w:sdtPr>
              <w:sdtEndPr/>
              <w:sdtContent>
                <w:r w:rsidR="004C4CFB">
                  <w:rPr>
                    <w:rFonts w:ascii="ＭＳ ゴシック" w:eastAsia="ＭＳ ゴシック" w:hAnsi="ＭＳ ゴシック" w:hint="eastAsia"/>
                    <w:sz w:val="24"/>
                    <w:szCs w:val="24"/>
                  </w:rPr>
                  <w:t>☐</w:t>
                </w:r>
              </w:sdtContent>
            </w:sdt>
            <w:r w:rsidR="004C4CFB">
              <w:rPr>
                <w:rFonts w:asciiTheme="minorEastAsia" w:hAnsiTheme="minorEastAsia" w:hint="eastAsia"/>
                <w:sz w:val="24"/>
                <w:szCs w:val="24"/>
              </w:rPr>
              <w:t xml:space="preserve">　不十分</w:t>
            </w:r>
          </w:p>
        </w:tc>
      </w:tr>
      <w:tr w:rsidR="00124644" w:rsidRPr="00B969C3" w14:paraId="28B7CE60" w14:textId="77777777" w:rsidTr="00C22918">
        <w:trPr>
          <w:trHeight w:val="314"/>
        </w:trPr>
        <w:tc>
          <w:tcPr>
            <w:tcW w:w="7650" w:type="dxa"/>
          </w:tcPr>
          <w:p w14:paraId="79CBCC70" w14:textId="77777777" w:rsidR="00124644" w:rsidRPr="00B969C3" w:rsidRDefault="00124644">
            <w:pPr>
              <w:widowControl/>
              <w:jc w:val="left"/>
              <w:rPr>
                <w:rFonts w:asciiTheme="minorEastAsia" w:hAnsiTheme="minorEastAsia"/>
                <w:b/>
                <w:sz w:val="24"/>
                <w:szCs w:val="24"/>
              </w:rPr>
            </w:pPr>
            <w:r w:rsidRPr="00B969C3">
              <w:rPr>
                <w:rFonts w:asciiTheme="minorEastAsia" w:hAnsiTheme="minorEastAsia" w:hint="eastAsia"/>
                <w:b/>
                <w:sz w:val="24"/>
                <w:szCs w:val="24"/>
              </w:rPr>
              <w:t>帳票類・様式の有無</w:t>
            </w:r>
          </w:p>
        </w:tc>
        <w:tc>
          <w:tcPr>
            <w:tcW w:w="2126" w:type="dxa"/>
          </w:tcPr>
          <w:p w14:paraId="1A6ED396" w14:textId="77777777" w:rsidR="00124644" w:rsidRPr="00B969C3" w:rsidRDefault="00124644" w:rsidP="00C22918">
            <w:pPr>
              <w:widowControl/>
              <w:jc w:val="center"/>
              <w:rPr>
                <w:rFonts w:asciiTheme="minorEastAsia" w:hAnsiTheme="minorEastAsia"/>
                <w:sz w:val="24"/>
                <w:szCs w:val="24"/>
              </w:rPr>
            </w:pPr>
          </w:p>
        </w:tc>
      </w:tr>
      <w:tr w:rsidR="004C4CFB" w:rsidRPr="00B969C3" w14:paraId="655B3ED4" w14:textId="77777777" w:rsidTr="00C22918">
        <w:trPr>
          <w:trHeight w:val="1090"/>
        </w:trPr>
        <w:tc>
          <w:tcPr>
            <w:tcW w:w="7650" w:type="dxa"/>
            <w:hideMark/>
          </w:tcPr>
          <w:p w14:paraId="2E750B26" w14:textId="77777777" w:rsidR="004C4CFB" w:rsidRPr="00B969C3" w:rsidRDefault="004C4CFB" w:rsidP="008E731E">
            <w:pPr>
              <w:widowControl/>
              <w:jc w:val="left"/>
              <w:rPr>
                <w:rFonts w:asciiTheme="minorEastAsia" w:hAnsiTheme="minorEastAsia"/>
                <w:sz w:val="24"/>
                <w:szCs w:val="24"/>
              </w:rPr>
            </w:pPr>
            <w:r w:rsidRPr="00B969C3">
              <w:rPr>
                <w:rFonts w:asciiTheme="minorEastAsia" w:hAnsiTheme="minorEastAsia"/>
                <w:sz w:val="24"/>
                <w:szCs w:val="24"/>
              </w:rPr>
              <w:t xml:space="preserve">1-3. </w:t>
            </w:r>
            <w:r w:rsidRPr="00B969C3">
              <w:rPr>
                <w:rFonts w:asciiTheme="minorEastAsia" w:hAnsiTheme="minorEastAsia" w:hint="eastAsia"/>
                <w:sz w:val="24"/>
                <w:szCs w:val="24"/>
              </w:rPr>
              <w:t>事前確認、取引審査、受入審査に関する帳票類・様式等を定めている。</w:t>
            </w:r>
          </w:p>
        </w:tc>
        <w:tc>
          <w:tcPr>
            <w:tcW w:w="2126" w:type="dxa"/>
            <w:noWrap/>
            <w:hideMark/>
          </w:tcPr>
          <w:p w14:paraId="5B397536"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4652929A"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68CEECB1" w14:textId="77777777" w:rsidR="004C4CFB" w:rsidRPr="00B969C3" w:rsidRDefault="004C4CFB"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bl>
    <w:p w14:paraId="788646DE" w14:textId="77777777" w:rsidR="004C4CFB" w:rsidRDefault="004C4CFB" w:rsidP="0080263F">
      <w:pPr>
        <w:widowControl/>
        <w:jc w:val="left"/>
        <w:rPr>
          <w:rFonts w:asciiTheme="minorEastAsia" w:hAnsiTheme="minorEastAsia"/>
          <w:b/>
          <w:sz w:val="24"/>
          <w:szCs w:val="24"/>
        </w:rPr>
      </w:pPr>
    </w:p>
    <w:p w14:paraId="5259BC84" w14:textId="77777777" w:rsidR="00591207" w:rsidRDefault="00591207" w:rsidP="0080263F">
      <w:pPr>
        <w:widowControl/>
        <w:jc w:val="left"/>
        <w:rPr>
          <w:rFonts w:asciiTheme="minorEastAsia" w:hAnsiTheme="minorEastAsia"/>
          <w:b/>
          <w:sz w:val="24"/>
          <w:szCs w:val="24"/>
        </w:rPr>
      </w:pPr>
    </w:p>
    <w:p w14:paraId="57A1F62F" w14:textId="77777777" w:rsidR="00EE20DC" w:rsidRPr="00B969C3" w:rsidRDefault="004048B0" w:rsidP="0080263F">
      <w:pPr>
        <w:widowControl/>
        <w:jc w:val="left"/>
        <w:rPr>
          <w:rFonts w:asciiTheme="minorEastAsia" w:hAnsiTheme="minorEastAsia"/>
          <w:b/>
          <w:sz w:val="24"/>
          <w:szCs w:val="24"/>
        </w:rPr>
      </w:pPr>
      <w:r w:rsidRPr="00B969C3">
        <w:rPr>
          <w:rFonts w:asciiTheme="minorEastAsia" w:hAnsiTheme="minorEastAsia" w:hint="eastAsia"/>
          <w:b/>
          <w:sz w:val="24"/>
          <w:szCs w:val="24"/>
        </w:rPr>
        <w:t>２</w:t>
      </w:r>
      <w:r w:rsidR="00EE20DC" w:rsidRPr="00B969C3">
        <w:rPr>
          <w:rFonts w:asciiTheme="minorEastAsia" w:hAnsiTheme="minorEastAsia" w:hint="eastAsia"/>
          <w:b/>
          <w:sz w:val="24"/>
          <w:szCs w:val="24"/>
        </w:rPr>
        <w:t>．運用（</w:t>
      </w:r>
      <w:r w:rsidR="00C22918">
        <w:rPr>
          <w:rFonts w:asciiTheme="minorEastAsia" w:hAnsiTheme="minorEastAsia" w:hint="eastAsia"/>
          <w:b/>
          <w:sz w:val="24"/>
          <w:szCs w:val="24"/>
        </w:rPr>
        <w:t>手続き</w:t>
      </w:r>
      <w:r w:rsidR="00EE20DC" w:rsidRPr="00B969C3">
        <w:rPr>
          <w:rFonts w:asciiTheme="minorEastAsia" w:hAnsiTheme="minorEastAsia" w:hint="eastAsia"/>
          <w:b/>
          <w:sz w:val="24"/>
          <w:szCs w:val="24"/>
        </w:rPr>
        <w:t>）</w:t>
      </w:r>
    </w:p>
    <w:tbl>
      <w:tblPr>
        <w:tblStyle w:val="aa"/>
        <w:tblW w:w="9776" w:type="dxa"/>
        <w:tblLook w:val="04A0" w:firstRow="1" w:lastRow="0" w:firstColumn="1" w:lastColumn="0" w:noHBand="0" w:noVBand="1"/>
      </w:tblPr>
      <w:tblGrid>
        <w:gridCol w:w="7650"/>
        <w:gridCol w:w="2126"/>
      </w:tblGrid>
      <w:tr w:rsidR="004C6537" w:rsidRPr="00B969C3" w14:paraId="01D18F5B" w14:textId="77777777" w:rsidTr="00C22918">
        <w:tc>
          <w:tcPr>
            <w:tcW w:w="7650" w:type="dxa"/>
          </w:tcPr>
          <w:p w14:paraId="7B6E47EE" w14:textId="77777777" w:rsidR="004C6537" w:rsidRPr="00B969C3" w:rsidRDefault="004C6537" w:rsidP="00C22918">
            <w:pPr>
              <w:widowControl/>
              <w:jc w:val="center"/>
              <w:rPr>
                <w:rFonts w:asciiTheme="minorEastAsia" w:hAnsiTheme="minorEastAsia"/>
                <w:sz w:val="24"/>
                <w:szCs w:val="24"/>
              </w:rPr>
            </w:pPr>
            <w:r w:rsidRPr="00B969C3">
              <w:rPr>
                <w:rFonts w:asciiTheme="minorEastAsia" w:hAnsiTheme="minorEastAsia" w:hint="eastAsia"/>
                <w:sz w:val="24"/>
                <w:szCs w:val="24"/>
              </w:rPr>
              <w:t>評価項目</w:t>
            </w:r>
          </w:p>
        </w:tc>
        <w:tc>
          <w:tcPr>
            <w:tcW w:w="2126" w:type="dxa"/>
          </w:tcPr>
          <w:p w14:paraId="50CA7404" w14:textId="77777777" w:rsidR="004C6537" w:rsidRPr="00C22918" w:rsidRDefault="004C6537" w:rsidP="00C22918">
            <w:pPr>
              <w:widowControl/>
              <w:jc w:val="center"/>
              <w:rPr>
                <w:rFonts w:asciiTheme="minorEastAsia" w:hAnsiTheme="minorEastAsia"/>
                <w:sz w:val="24"/>
                <w:szCs w:val="24"/>
              </w:rPr>
            </w:pPr>
            <w:r w:rsidRPr="00B969C3">
              <w:rPr>
                <w:rFonts w:asciiTheme="minorEastAsia" w:hAnsiTheme="minorEastAsia" w:hint="eastAsia"/>
                <w:sz w:val="24"/>
                <w:szCs w:val="24"/>
              </w:rPr>
              <w:t>自己評価</w:t>
            </w:r>
          </w:p>
        </w:tc>
      </w:tr>
      <w:tr w:rsidR="004C6537" w:rsidRPr="00B969C3" w14:paraId="76AFA992" w14:textId="77777777" w:rsidTr="00C22918">
        <w:tc>
          <w:tcPr>
            <w:tcW w:w="7650" w:type="dxa"/>
          </w:tcPr>
          <w:p w14:paraId="5F7537A0" w14:textId="77777777" w:rsidR="004C6537" w:rsidRPr="00B969C3" w:rsidRDefault="004C6537" w:rsidP="00575235">
            <w:pPr>
              <w:widowControl/>
              <w:jc w:val="left"/>
              <w:rPr>
                <w:rFonts w:asciiTheme="minorEastAsia" w:hAnsiTheme="minorEastAsia"/>
                <w:b/>
                <w:sz w:val="24"/>
                <w:szCs w:val="24"/>
              </w:rPr>
            </w:pPr>
            <w:r w:rsidRPr="00B969C3">
              <w:rPr>
                <w:rFonts w:asciiTheme="minorEastAsia" w:hAnsiTheme="minorEastAsia" w:hint="eastAsia"/>
                <w:b/>
                <w:sz w:val="24"/>
                <w:szCs w:val="24"/>
              </w:rPr>
              <w:t>事前確認</w:t>
            </w:r>
          </w:p>
        </w:tc>
        <w:tc>
          <w:tcPr>
            <w:tcW w:w="2126" w:type="dxa"/>
          </w:tcPr>
          <w:p w14:paraId="2EE3DD5B" w14:textId="77777777" w:rsidR="004C6537" w:rsidRPr="00B969C3" w:rsidRDefault="004C6537" w:rsidP="00C22918">
            <w:pPr>
              <w:widowControl/>
              <w:jc w:val="center"/>
              <w:rPr>
                <w:rFonts w:asciiTheme="minorEastAsia" w:hAnsiTheme="minorEastAsia"/>
                <w:sz w:val="24"/>
                <w:szCs w:val="24"/>
              </w:rPr>
            </w:pPr>
          </w:p>
        </w:tc>
      </w:tr>
      <w:tr w:rsidR="004C4CFB" w:rsidRPr="00B969C3" w14:paraId="6FA28FB5" w14:textId="77777777" w:rsidTr="00C22918">
        <w:tc>
          <w:tcPr>
            <w:tcW w:w="7650" w:type="dxa"/>
            <w:hideMark/>
          </w:tcPr>
          <w:p w14:paraId="4C094B1C" w14:textId="77777777" w:rsidR="003E5BD9" w:rsidRDefault="004C4CFB" w:rsidP="004C4CFB">
            <w:pPr>
              <w:widowControl/>
              <w:jc w:val="left"/>
              <w:rPr>
                <w:rFonts w:asciiTheme="minorEastAsia" w:hAnsiTheme="minorEastAsia"/>
                <w:sz w:val="24"/>
                <w:szCs w:val="24"/>
              </w:rPr>
            </w:pPr>
            <w:r w:rsidRPr="00B969C3">
              <w:rPr>
                <w:rFonts w:asciiTheme="minorEastAsia" w:hAnsiTheme="minorEastAsia"/>
                <w:sz w:val="24"/>
                <w:szCs w:val="24"/>
              </w:rPr>
              <w:t xml:space="preserve">2-1. </w:t>
            </w:r>
            <w:r w:rsidRPr="00B969C3">
              <w:rPr>
                <w:rFonts w:asciiTheme="minorEastAsia" w:hAnsiTheme="minorEastAsia" w:hint="eastAsia"/>
                <w:sz w:val="24"/>
                <w:szCs w:val="24"/>
              </w:rPr>
              <w:t>技術の提供又は貨物の輸出を行おうとする場合、事前確認シート等に基づき、取引審査の手続の要否について確認を行い、組織として判断している。</w:t>
            </w:r>
          </w:p>
          <w:p w14:paraId="1B9361CB" w14:textId="77777777" w:rsidR="00591207" w:rsidRPr="00591207" w:rsidRDefault="00591207" w:rsidP="004C4CFB">
            <w:pPr>
              <w:widowControl/>
              <w:jc w:val="left"/>
              <w:rPr>
                <w:rFonts w:asciiTheme="minorEastAsia" w:hAnsiTheme="minorEastAsia"/>
                <w:sz w:val="24"/>
                <w:szCs w:val="24"/>
              </w:rPr>
            </w:pPr>
          </w:p>
        </w:tc>
        <w:tc>
          <w:tcPr>
            <w:tcW w:w="2126" w:type="dxa"/>
            <w:hideMark/>
          </w:tcPr>
          <w:p w14:paraId="001B5C73"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34B667FE"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54C0484D" w14:textId="77777777" w:rsidR="004C4CFB" w:rsidRPr="00B969C3" w:rsidRDefault="004C4CFB"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2C2E07" w:rsidRPr="00B969C3" w14:paraId="298A80F3" w14:textId="77777777" w:rsidTr="00C22918">
        <w:trPr>
          <w:trHeight w:val="389"/>
        </w:trPr>
        <w:tc>
          <w:tcPr>
            <w:tcW w:w="7650" w:type="dxa"/>
          </w:tcPr>
          <w:p w14:paraId="4A6FF582" w14:textId="77777777" w:rsidR="002C2E07" w:rsidRPr="00B969C3" w:rsidRDefault="002C2E07" w:rsidP="00513377">
            <w:pPr>
              <w:widowControl/>
              <w:jc w:val="left"/>
              <w:rPr>
                <w:rFonts w:asciiTheme="minorEastAsia" w:hAnsiTheme="minorEastAsia"/>
                <w:b/>
                <w:sz w:val="24"/>
                <w:szCs w:val="24"/>
              </w:rPr>
            </w:pPr>
            <w:r w:rsidRPr="00B969C3">
              <w:rPr>
                <w:rFonts w:asciiTheme="minorEastAsia" w:hAnsiTheme="minorEastAsia" w:hint="eastAsia"/>
                <w:b/>
                <w:sz w:val="24"/>
                <w:szCs w:val="24"/>
              </w:rPr>
              <w:t>該非判定</w:t>
            </w:r>
          </w:p>
        </w:tc>
        <w:tc>
          <w:tcPr>
            <w:tcW w:w="2126" w:type="dxa"/>
          </w:tcPr>
          <w:p w14:paraId="442A65A7" w14:textId="77777777" w:rsidR="002C2E07" w:rsidRPr="00B969C3" w:rsidRDefault="002C2E07" w:rsidP="00C22918">
            <w:pPr>
              <w:widowControl/>
              <w:jc w:val="center"/>
              <w:rPr>
                <w:rFonts w:asciiTheme="minorEastAsia" w:hAnsiTheme="minorEastAsia"/>
                <w:sz w:val="24"/>
                <w:szCs w:val="24"/>
              </w:rPr>
            </w:pPr>
          </w:p>
        </w:tc>
      </w:tr>
      <w:tr w:rsidR="004C4CFB" w:rsidRPr="00B969C3" w14:paraId="7D946008" w14:textId="77777777" w:rsidTr="00C22918">
        <w:trPr>
          <w:trHeight w:val="389"/>
        </w:trPr>
        <w:tc>
          <w:tcPr>
            <w:tcW w:w="7650" w:type="dxa"/>
          </w:tcPr>
          <w:p w14:paraId="4181B67B" w14:textId="77777777" w:rsidR="004C4CFB" w:rsidRPr="00B969C3" w:rsidRDefault="004C4CFB" w:rsidP="004C4CFB">
            <w:pPr>
              <w:widowControl/>
              <w:jc w:val="left"/>
              <w:rPr>
                <w:rFonts w:asciiTheme="minorEastAsia" w:hAnsiTheme="minorEastAsia"/>
                <w:sz w:val="24"/>
                <w:szCs w:val="24"/>
              </w:rPr>
            </w:pPr>
            <w:r w:rsidRPr="00B969C3">
              <w:rPr>
                <w:rFonts w:asciiTheme="minorEastAsia" w:hAnsiTheme="minorEastAsia"/>
                <w:sz w:val="24"/>
                <w:szCs w:val="24"/>
              </w:rPr>
              <w:t>2-2.</w:t>
            </w:r>
            <w:r w:rsidRPr="00C22918">
              <w:rPr>
                <w:rFonts w:asciiTheme="minorEastAsia" w:hAnsiTheme="minorEastAsia"/>
                <w:sz w:val="24"/>
                <w:szCs w:val="24"/>
              </w:rPr>
              <w:t xml:space="preserve"> </w:t>
            </w:r>
            <w:r w:rsidRPr="00B969C3">
              <w:rPr>
                <w:rFonts w:asciiTheme="minorEastAsia" w:hAnsiTheme="minorEastAsia" w:hint="eastAsia"/>
                <w:sz w:val="24"/>
                <w:szCs w:val="24"/>
              </w:rPr>
              <w:t>該非判定が必要な取引を行おうとする場合、該非判定票を起票し、組織として判断を行っている。</w:t>
            </w:r>
          </w:p>
        </w:tc>
        <w:tc>
          <w:tcPr>
            <w:tcW w:w="2126" w:type="dxa"/>
          </w:tcPr>
          <w:p w14:paraId="28425C1C"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14D46655"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33667B49" w14:textId="77777777" w:rsidR="004C4CFB" w:rsidRPr="00B969C3" w:rsidRDefault="004C4CFB"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2C2E07" w:rsidRPr="00B969C3" w14:paraId="44F595DD" w14:textId="77777777" w:rsidTr="00C22918">
        <w:trPr>
          <w:trHeight w:val="389"/>
        </w:trPr>
        <w:tc>
          <w:tcPr>
            <w:tcW w:w="7650" w:type="dxa"/>
          </w:tcPr>
          <w:p w14:paraId="4034FBCE" w14:textId="77777777" w:rsidR="002C2E07" w:rsidRPr="00B969C3" w:rsidRDefault="002C2E07" w:rsidP="002C2E07">
            <w:pPr>
              <w:widowControl/>
              <w:jc w:val="left"/>
              <w:rPr>
                <w:rFonts w:asciiTheme="minorEastAsia" w:hAnsiTheme="minorEastAsia"/>
                <w:b/>
                <w:sz w:val="24"/>
                <w:szCs w:val="24"/>
              </w:rPr>
            </w:pPr>
            <w:r w:rsidRPr="00B969C3">
              <w:rPr>
                <w:rFonts w:asciiTheme="minorEastAsia" w:hAnsiTheme="minorEastAsia" w:hint="eastAsia"/>
                <w:b/>
                <w:sz w:val="24"/>
                <w:szCs w:val="24"/>
              </w:rPr>
              <w:t>取引審査</w:t>
            </w:r>
          </w:p>
        </w:tc>
        <w:tc>
          <w:tcPr>
            <w:tcW w:w="2126" w:type="dxa"/>
          </w:tcPr>
          <w:p w14:paraId="4BACF310" w14:textId="77777777" w:rsidR="002C2E07" w:rsidRPr="00B969C3" w:rsidRDefault="002C2E07" w:rsidP="00C22918">
            <w:pPr>
              <w:widowControl/>
              <w:jc w:val="center"/>
              <w:rPr>
                <w:rFonts w:asciiTheme="minorEastAsia" w:hAnsiTheme="minorEastAsia"/>
                <w:sz w:val="24"/>
                <w:szCs w:val="24"/>
              </w:rPr>
            </w:pPr>
          </w:p>
        </w:tc>
      </w:tr>
      <w:tr w:rsidR="004C4CFB" w:rsidRPr="00B969C3" w14:paraId="59254FC4" w14:textId="77777777" w:rsidTr="00C22918">
        <w:trPr>
          <w:trHeight w:val="549"/>
        </w:trPr>
        <w:tc>
          <w:tcPr>
            <w:tcW w:w="7650" w:type="dxa"/>
          </w:tcPr>
          <w:p w14:paraId="1C830C17" w14:textId="77777777" w:rsidR="004C4CFB" w:rsidRPr="00B969C3" w:rsidRDefault="004C4CFB" w:rsidP="004C4CFB">
            <w:pPr>
              <w:widowControl/>
              <w:jc w:val="left"/>
              <w:rPr>
                <w:rFonts w:asciiTheme="minorEastAsia" w:hAnsiTheme="minorEastAsia"/>
                <w:sz w:val="24"/>
                <w:szCs w:val="24"/>
              </w:rPr>
            </w:pPr>
            <w:r w:rsidRPr="00B969C3">
              <w:rPr>
                <w:rFonts w:asciiTheme="minorEastAsia" w:hAnsiTheme="minorEastAsia"/>
                <w:sz w:val="24"/>
                <w:szCs w:val="24"/>
              </w:rPr>
              <w:t>2-3.</w:t>
            </w:r>
            <w:r w:rsidRPr="00C22918">
              <w:rPr>
                <w:rFonts w:asciiTheme="minorEastAsia" w:hAnsiTheme="minorEastAsia"/>
                <w:sz w:val="24"/>
                <w:szCs w:val="24"/>
              </w:rPr>
              <w:t xml:space="preserve"> </w:t>
            </w:r>
            <w:r w:rsidRPr="00B969C3">
              <w:rPr>
                <w:rFonts w:asciiTheme="minorEastAsia" w:hAnsiTheme="minorEastAsia" w:hint="eastAsia"/>
                <w:sz w:val="24"/>
                <w:szCs w:val="24"/>
              </w:rPr>
              <w:t>取引審査が必要な取引を行おうとする場合、取引審査票を起票し、必要な帳票等をそろえ、組織として判断している。</w:t>
            </w:r>
          </w:p>
        </w:tc>
        <w:tc>
          <w:tcPr>
            <w:tcW w:w="2126" w:type="dxa"/>
          </w:tcPr>
          <w:p w14:paraId="6A7388CC"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6D53EE05"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47DF35F2" w14:textId="77777777" w:rsidR="004C4CFB" w:rsidRPr="00B969C3" w:rsidRDefault="004C4CFB"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bl>
    <w:p w14:paraId="0771FDA7" w14:textId="77777777" w:rsidR="00591207" w:rsidRDefault="00591207">
      <w:r>
        <w:br w:type="page"/>
      </w:r>
    </w:p>
    <w:tbl>
      <w:tblPr>
        <w:tblStyle w:val="aa"/>
        <w:tblW w:w="9776" w:type="dxa"/>
        <w:tblLook w:val="04A0" w:firstRow="1" w:lastRow="0" w:firstColumn="1" w:lastColumn="0" w:noHBand="0" w:noVBand="1"/>
      </w:tblPr>
      <w:tblGrid>
        <w:gridCol w:w="7650"/>
        <w:gridCol w:w="2126"/>
      </w:tblGrid>
      <w:tr w:rsidR="00684244" w:rsidRPr="00B969C3" w14:paraId="1CE25C47" w14:textId="77777777" w:rsidTr="00C22918">
        <w:trPr>
          <w:trHeight w:val="385"/>
        </w:trPr>
        <w:tc>
          <w:tcPr>
            <w:tcW w:w="7650" w:type="dxa"/>
          </w:tcPr>
          <w:p w14:paraId="2022D0B9" w14:textId="78603CF5" w:rsidR="00684244" w:rsidRPr="00B969C3" w:rsidRDefault="00684244" w:rsidP="002C2E07">
            <w:pPr>
              <w:widowControl/>
              <w:jc w:val="left"/>
              <w:rPr>
                <w:rFonts w:asciiTheme="minorEastAsia" w:hAnsiTheme="minorEastAsia"/>
                <w:b/>
                <w:sz w:val="24"/>
                <w:szCs w:val="24"/>
              </w:rPr>
            </w:pPr>
            <w:r>
              <w:rPr>
                <w:rFonts w:asciiTheme="minorEastAsia" w:hAnsiTheme="minorEastAsia" w:hint="eastAsia"/>
                <w:b/>
                <w:sz w:val="24"/>
                <w:szCs w:val="24"/>
              </w:rPr>
              <w:lastRenderedPageBreak/>
              <w:t>技術の提供管理／貨物の出荷管理</w:t>
            </w:r>
          </w:p>
        </w:tc>
        <w:tc>
          <w:tcPr>
            <w:tcW w:w="2126" w:type="dxa"/>
          </w:tcPr>
          <w:p w14:paraId="72AE1ED9" w14:textId="77777777" w:rsidR="00684244" w:rsidRPr="00B969C3" w:rsidRDefault="00684244" w:rsidP="00C22918">
            <w:pPr>
              <w:widowControl/>
              <w:jc w:val="center"/>
              <w:rPr>
                <w:rFonts w:asciiTheme="minorEastAsia" w:hAnsiTheme="minorEastAsia"/>
                <w:sz w:val="24"/>
                <w:szCs w:val="24"/>
              </w:rPr>
            </w:pPr>
          </w:p>
        </w:tc>
      </w:tr>
      <w:tr w:rsidR="00684244" w:rsidRPr="00B969C3" w14:paraId="4176769D" w14:textId="77777777" w:rsidTr="00C22918">
        <w:trPr>
          <w:trHeight w:val="385"/>
        </w:trPr>
        <w:tc>
          <w:tcPr>
            <w:tcW w:w="7650" w:type="dxa"/>
          </w:tcPr>
          <w:p w14:paraId="32FAC392" w14:textId="2975911C" w:rsidR="00684244" w:rsidRPr="00684244" w:rsidRDefault="00684244" w:rsidP="00684244">
            <w:pPr>
              <w:widowControl/>
              <w:jc w:val="left"/>
              <w:rPr>
                <w:rFonts w:asciiTheme="minorEastAsia" w:hAnsiTheme="minorEastAsia"/>
                <w:sz w:val="24"/>
                <w:szCs w:val="24"/>
              </w:rPr>
            </w:pPr>
            <w:r>
              <w:rPr>
                <w:rFonts w:asciiTheme="minorEastAsia" w:hAnsiTheme="minorEastAsia" w:hint="eastAsia"/>
                <w:sz w:val="24"/>
                <w:szCs w:val="24"/>
              </w:rPr>
              <w:t>2-4.</w:t>
            </w:r>
            <w:r>
              <w:rPr>
                <w:rFonts w:asciiTheme="minorEastAsia" w:hAnsiTheme="minorEastAsia"/>
                <w:sz w:val="24"/>
                <w:szCs w:val="24"/>
              </w:rPr>
              <w:t xml:space="preserve"> </w:t>
            </w:r>
            <w:r>
              <w:rPr>
                <w:rFonts w:asciiTheme="minorEastAsia" w:hAnsiTheme="minorEastAsia" w:hint="eastAsia"/>
                <w:sz w:val="24"/>
                <w:szCs w:val="24"/>
              </w:rPr>
              <w:t>技術の提供管理及び</w:t>
            </w:r>
            <w:r w:rsidRPr="00684244">
              <w:rPr>
                <w:rFonts w:asciiTheme="minorEastAsia" w:hAnsiTheme="minorEastAsia" w:hint="eastAsia"/>
                <w:sz w:val="24"/>
                <w:szCs w:val="24"/>
              </w:rPr>
              <w:t>貨物の出荷管理</w:t>
            </w:r>
            <w:r>
              <w:rPr>
                <w:rFonts w:asciiTheme="minorEastAsia" w:hAnsiTheme="minorEastAsia" w:hint="eastAsia"/>
                <w:sz w:val="24"/>
                <w:szCs w:val="24"/>
              </w:rPr>
              <w:t>を行っている。</w:t>
            </w:r>
          </w:p>
        </w:tc>
        <w:tc>
          <w:tcPr>
            <w:tcW w:w="2126" w:type="dxa"/>
          </w:tcPr>
          <w:p w14:paraId="38331148" w14:textId="77777777" w:rsidR="00684244" w:rsidRPr="004C4CFB" w:rsidRDefault="00684244" w:rsidP="00684244">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1A2ABA85" w14:textId="77777777" w:rsidR="00684244" w:rsidRPr="004C4CFB" w:rsidRDefault="00684244" w:rsidP="00684244">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592D7F38" w14:textId="74423F1A" w:rsidR="00684244" w:rsidRPr="00B969C3" w:rsidRDefault="00684244" w:rsidP="00684244">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684244" w:rsidRPr="00B969C3" w14:paraId="13EE0F78" w14:textId="77777777" w:rsidTr="00C22918">
        <w:trPr>
          <w:trHeight w:val="385"/>
        </w:trPr>
        <w:tc>
          <w:tcPr>
            <w:tcW w:w="7650" w:type="dxa"/>
          </w:tcPr>
          <w:p w14:paraId="3B1CB547" w14:textId="77777777" w:rsidR="00684244" w:rsidRPr="00B969C3" w:rsidRDefault="00684244" w:rsidP="00684244">
            <w:pPr>
              <w:widowControl/>
              <w:jc w:val="left"/>
              <w:rPr>
                <w:rFonts w:asciiTheme="minorEastAsia" w:hAnsiTheme="minorEastAsia"/>
                <w:b/>
                <w:sz w:val="24"/>
                <w:szCs w:val="24"/>
              </w:rPr>
            </w:pPr>
            <w:r w:rsidRPr="00B969C3">
              <w:rPr>
                <w:rFonts w:asciiTheme="minorEastAsia" w:hAnsiTheme="minorEastAsia" w:hint="eastAsia"/>
                <w:b/>
                <w:sz w:val="24"/>
                <w:szCs w:val="24"/>
              </w:rPr>
              <w:t>監査</w:t>
            </w:r>
          </w:p>
        </w:tc>
        <w:tc>
          <w:tcPr>
            <w:tcW w:w="2126" w:type="dxa"/>
          </w:tcPr>
          <w:p w14:paraId="576334D1" w14:textId="77777777" w:rsidR="00684244" w:rsidRPr="00B969C3" w:rsidRDefault="00684244" w:rsidP="00684244">
            <w:pPr>
              <w:widowControl/>
              <w:jc w:val="center"/>
              <w:rPr>
                <w:rFonts w:asciiTheme="minorEastAsia" w:hAnsiTheme="minorEastAsia"/>
                <w:sz w:val="24"/>
                <w:szCs w:val="24"/>
              </w:rPr>
            </w:pPr>
          </w:p>
        </w:tc>
      </w:tr>
      <w:tr w:rsidR="00684244" w:rsidRPr="00B969C3" w14:paraId="7DF371D4" w14:textId="77777777" w:rsidTr="00C22918">
        <w:tc>
          <w:tcPr>
            <w:tcW w:w="7650" w:type="dxa"/>
            <w:hideMark/>
          </w:tcPr>
          <w:p w14:paraId="2ED42465" w14:textId="38B53F7D" w:rsidR="00684244" w:rsidRPr="00B969C3" w:rsidRDefault="00684244" w:rsidP="00684244">
            <w:pPr>
              <w:widowControl/>
              <w:jc w:val="left"/>
              <w:rPr>
                <w:rFonts w:asciiTheme="minorEastAsia" w:hAnsiTheme="minorEastAsia"/>
                <w:sz w:val="24"/>
                <w:szCs w:val="24"/>
              </w:rPr>
            </w:pPr>
            <w:r w:rsidRPr="00B969C3">
              <w:rPr>
                <w:rFonts w:asciiTheme="minorEastAsia" w:hAnsiTheme="minorEastAsia"/>
                <w:sz w:val="24"/>
                <w:szCs w:val="24"/>
              </w:rPr>
              <w:t>2-</w:t>
            </w:r>
            <w:r>
              <w:rPr>
                <w:rFonts w:asciiTheme="minorEastAsia" w:hAnsiTheme="minorEastAsia" w:hint="eastAsia"/>
                <w:sz w:val="24"/>
                <w:szCs w:val="24"/>
              </w:rPr>
              <w:t>5</w:t>
            </w:r>
            <w:r w:rsidRPr="00B969C3">
              <w:rPr>
                <w:rFonts w:asciiTheme="minorEastAsia" w:hAnsiTheme="minorEastAsia"/>
                <w:sz w:val="24"/>
                <w:szCs w:val="24"/>
              </w:rPr>
              <w:t xml:space="preserve">. </w:t>
            </w:r>
            <w:r w:rsidRPr="00B969C3">
              <w:rPr>
                <w:rFonts w:asciiTheme="minorEastAsia" w:hAnsiTheme="minorEastAsia" w:hint="eastAsia"/>
                <w:sz w:val="24"/>
                <w:szCs w:val="24"/>
              </w:rPr>
              <w:t>定期的に監査を行っている。</w:t>
            </w:r>
          </w:p>
        </w:tc>
        <w:tc>
          <w:tcPr>
            <w:tcW w:w="2126" w:type="dxa"/>
            <w:noWrap/>
            <w:hideMark/>
          </w:tcPr>
          <w:p w14:paraId="1B84FA34" w14:textId="77777777" w:rsidR="00684244" w:rsidRPr="004C4CFB" w:rsidRDefault="00684244" w:rsidP="00684244">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577F699E" w14:textId="77777777" w:rsidR="00684244" w:rsidRPr="004C4CFB" w:rsidRDefault="00684244" w:rsidP="00684244">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4E03AC3D" w14:textId="77777777" w:rsidR="00684244" w:rsidRPr="00B969C3" w:rsidRDefault="00684244" w:rsidP="00684244">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684244" w:rsidRPr="00B969C3" w14:paraId="29C35772" w14:textId="77777777" w:rsidTr="00C22918">
        <w:trPr>
          <w:trHeight w:val="303"/>
        </w:trPr>
        <w:tc>
          <w:tcPr>
            <w:tcW w:w="7650" w:type="dxa"/>
          </w:tcPr>
          <w:p w14:paraId="7F62D1C4" w14:textId="0AA7ACAD" w:rsidR="00684244" w:rsidRPr="00B969C3" w:rsidRDefault="00684244" w:rsidP="00684244">
            <w:pPr>
              <w:widowControl/>
              <w:jc w:val="left"/>
              <w:rPr>
                <w:rFonts w:asciiTheme="minorEastAsia" w:hAnsiTheme="minorEastAsia"/>
                <w:b/>
                <w:sz w:val="24"/>
                <w:szCs w:val="24"/>
              </w:rPr>
            </w:pPr>
            <w:r w:rsidRPr="00B969C3">
              <w:rPr>
                <w:rFonts w:asciiTheme="minorEastAsia" w:hAnsiTheme="minorEastAsia" w:hint="eastAsia"/>
                <w:b/>
                <w:sz w:val="24"/>
                <w:szCs w:val="24"/>
              </w:rPr>
              <w:t>教育</w:t>
            </w:r>
            <w:r>
              <w:rPr>
                <w:rFonts w:asciiTheme="minorEastAsia" w:hAnsiTheme="minorEastAsia" w:hint="eastAsia"/>
                <w:b/>
                <w:sz w:val="24"/>
                <w:szCs w:val="24"/>
              </w:rPr>
              <w:t>・周知</w:t>
            </w:r>
          </w:p>
        </w:tc>
        <w:tc>
          <w:tcPr>
            <w:tcW w:w="2126" w:type="dxa"/>
            <w:noWrap/>
          </w:tcPr>
          <w:p w14:paraId="0D1640DF" w14:textId="77777777" w:rsidR="00684244" w:rsidRPr="00B969C3" w:rsidRDefault="00684244" w:rsidP="00684244">
            <w:pPr>
              <w:widowControl/>
              <w:jc w:val="center"/>
              <w:rPr>
                <w:rFonts w:asciiTheme="minorEastAsia" w:hAnsiTheme="minorEastAsia"/>
                <w:sz w:val="24"/>
                <w:szCs w:val="24"/>
              </w:rPr>
            </w:pPr>
          </w:p>
        </w:tc>
      </w:tr>
      <w:tr w:rsidR="00684244" w:rsidRPr="00B969C3" w14:paraId="6107A985" w14:textId="77777777" w:rsidTr="00C22918">
        <w:trPr>
          <w:trHeight w:val="281"/>
        </w:trPr>
        <w:tc>
          <w:tcPr>
            <w:tcW w:w="7650" w:type="dxa"/>
            <w:hideMark/>
          </w:tcPr>
          <w:p w14:paraId="45FE7F3D" w14:textId="1C5172A2" w:rsidR="00684244" w:rsidRPr="00B969C3" w:rsidRDefault="00684244" w:rsidP="00684244">
            <w:pPr>
              <w:widowControl/>
              <w:jc w:val="left"/>
              <w:rPr>
                <w:rFonts w:asciiTheme="minorEastAsia" w:hAnsiTheme="minorEastAsia"/>
                <w:sz w:val="24"/>
                <w:szCs w:val="24"/>
              </w:rPr>
            </w:pPr>
            <w:r w:rsidRPr="00B969C3">
              <w:rPr>
                <w:rFonts w:asciiTheme="minorEastAsia" w:hAnsiTheme="minorEastAsia"/>
                <w:sz w:val="24"/>
                <w:szCs w:val="24"/>
              </w:rPr>
              <w:t>2-</w:t>
            </w:r>
            <w:r>
              <w:rPr>
                <w:rFonts w:asciiTheme="minorEastAsia" w:hAnsiTheme="minorEastAsia" w:hint="eastAsia"/>
                <w:sz w:val="24"/>
                <w:szCs w:val="24"/>
              </w:rPr>
              <w:t>6</w:t>
            </w:r>
            <w:r w:rsidRPr="00B969C3">
              <w:rPr>
                <w:rFonts w:asciiTheme="minorEastAsia" w:hAnsiTheme="minorEastAsia"/>
                <w:sz w:val="24"/>
                <w:szCs w:val="24"/>
              </w:rPr>
              <w:t xml:space="preserve">. </w:t>
            </w:r>
            <w:r w:rsidRPr="00B969C3">
              <w:rPr>
                <w:rFonts w:asciiTheme="minorEastAsia" w:hAnsiTheme="minorEastAsia" w:hint="eastAsia"/>
                <w:sz w:val="24"/>
                <w:szCs w:val="24"/>
              </w:rPr>
              <w:t>教職員に対する定期的な教育</w:t>
            </w:r>
            <w:r>
              <w:rPr>
                <w:rFonts w:asciiTheme="minorEastAsia" w:hAnsiTheme="minorEastAsia" w:hint="eastAsia"/>
                <w:sz w:val="24"/>
                <w:szCs w:val="24"/>
              </w:rPr>
              <w:t>や周知</w:t>
            </w:r>
            <w:r w:rsidRPr="00B969C3">
              <w:rPr>
                <w:rFonts w:asciiTheme="minorEastAsia" w:hAnsiTheme="minorEastAsia" w:hint="eastAsia"/>
                <w:sz w:val="24"/>
                <w:szCs w:val="24"/>
              </w:rPr>
              <w:t>を行っている。</w:t>
            </w:r>
          </w:p>
        </w:tc>
        <w:tc>
          <w:tcPr>
            <w:tcW w:w="2126" w:type="dxa"/>
            <w:noWrap/>
            <w:hideMark/>
          </w:tcPr>
          <w:p w14:paraId="4F64244C" w14:textId="77777777" w:rsidR="00684244" w:rsidRPr="004C4CFB" w:rsidRDefault="00684244" w:rsidP="00684244">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4FD148FB" w14:textId="77777777" w:rsidR="00684244" w:rsidRPr="004C4CFB" w:rsidRDefault="00684244" w:rsidP="00684244">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2AE9A911" w14:textId="77777777" w:rsidR="00684244" w:rsidRPr="00B969C3" w:rsidRDefault="00684244" w:rsidP="00684244">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bl>
    <w:p w14:paraId="7DFF43EE" w14:textId="77777777" w:rsidR="00591207" w:rsidRDefault="00591207" w:rsidP="0080263F">
      <w:pPr>
        <w:widowControl/>
        <w:jc w:val="left"/>
        <w:rPr>
          <w:rFonts w:asciiTheme="minorEastAsia" w:hAnsiTheme="minorEastAsia"/>
          <w:b/>
          <w:sz w:val="24"/>
          <w:szCs w:val="24"/>
        </w:rPr>
      </w:pPr>
    </w:p>
    <w:p w14:paraId="44DE01E3" w14:textId="77777777" w:rsidR="00591207" w:rsidRPr="00B969C3" w:rsidRDefault="00591207" w:rsidP="0080263F">
      <w:pPr>
        <w:widowControl/>
        <w:jc w:val="left"/>
        <w:rPr>
          <w:rFonts w:asciiTheme="minorEastAsia" w:hAnsiTheme="minorEastAsia"/>
          <w:b/>
          <w:sz w:val="24"/>
          <w:szCs w:val="24"/>
        </w:rPr>
      </w:pPr>
    </w:p>
    <w:p w14:paraId="13FB4832" w14:textId="77777777" w:rsidR="00EE20DC" w:rsidRPr="00B969C3" w:rsidRDefault="00575235" w:rsidP="0080263F">
      <w:pPr>
        <w:widowControl/>
        <w:jc w:val="left"/>
        <w:rPr>
          <w:rFonts w:asciiTheme="minorEastAsia" w:hAnsiTheme="minorEastAsia"/>
          <w:b/>
          <w:sz w:val="24"/>
          <w:szCs w:val="24"/>
        </w:rPr>
      </w:pPr>
      <w:r w:rsidRPr="00B969C3">
        <w:rPr>
          <w:rFonts w:asciiTheme="minorEastAsia" w:hAnsiTheme="minorEastAsia" w:hint="eastAsia"/>
          <w:b/>
          <w:sz w:val="24"/>
          <w:szCs w:val="24"/>
        </w:rPr>
        <w:t>３</w:t>
      </w:r>
      <w:r w:rsidR="00EE20DC" w:rsidRPr="00B969C3">
        <w:rPr>
          <w:rFonts w:asciiTheme="minorEastAsia" w:hAnsiTheme="minorEastAsia" w:hint="eastAsia"/>
          <w:b/>
          <w:sz w:val="24"/>
          <w:szCs w:val="24"/>
        </w:rPr>
        <w:t>．運用（</w:t>
      </w:r>
      <w:r w:rsidR="005245EF">
        <w:rPr>
          <w:rFonts w:asciiTheme="minorEastAsia" w:hAnsiTheme="minorEastAsia" w:hint="eastAsia"/>
          <w:b/>
          <w:sz w:val="24"/>
          <w:szCs w:val="24"/>
        </w:rPr>
        <w:t>取引区分別</w:t>
      </w:r>
      <w:r w:rsidR="00EE20DC" w:rsidRPr="00B969C3">
        <w:rPr>
          <w:rFonts w:asciiTheme="minorEastAsia" w:hAnsiTheme="minorEastAsia" w:hint="eastAsia"/>
          <w:b/>
          <w:sz w:val="24"/>
          <w:szCs w:val="24"/>
        </w:rPr>
        <w:t>）</w:t>
      </w:r>
    </w:p>
    <w:tbl>
      <w:tblPr>
        <w:tblStyle w:val="aa"/>
        <w:tblW w:w="9776" w:type="dxa"/>
        <w:tblLook w:val="04A0" w:firstRow="1" w:lastRow="0" w:firstColumn="1" w:lastColumn="0" w:noHBand="0" w:noVBand="1"/>
      </w:tblPr>
      <w:tblGrid>
        <w:gridCol w:w="7650"/>
        <w:gridCol w:w="2126"/>
      </w:tblGrid>
      <w:tr w:rsidR="004C6537" w:rsidRPr="00B969C3" w14:paraId="40FA3700" w14:textId="77777777" w:rsidTr="00C22918">
        <w:trPr>
          <w:trHeight w:val="310"/>
        </w:trPr>
        <w:tc>
          <w:tcPr>
            <w:tcW w:w="7650" w:type="dxa"/>
          </w:tcPr>
          <w:p w14:paraId="2A0D5AC4" w14:textId="77777777" w:rsidR="004C6537" w:rsidRPr="00B969C3" w:rsidRDefault="004C6537" w:rsidP="00C22918">
            <w:pPr>
              <w:widowControl/>
              <w:jc w:val="center"/>
              <w:rPr>
                <w:rFonts w:asciiTheme="minorEastAsia" w:hAnsiTheme="minorEastAsia"/>
                <w:sz w:val="24"/>
                <w:szCs w:val="24"/>
              </w:rPr>
            </w:pPr>
            <w:r w:rsidRPr="00B969C3">
              <w:rPr>
                <w:rFonts w:asciiTheme="minorEastAsia" w:hAnsiTheme="minorEastAsia" w:hint="eastAsia"/>
                <w:sz w:val="24"/>
                <w:szCs w:val="24"/>
              </w:rPr>
              <w:t>評価項目</w:t>
            </w:r>
          </w:p>
        </w:tc>
        <w:tc>
          <w:tcPr>
            <w:tcW w:w="2126" w:type="dxa"/>
          </w:tcPr>
          <w:p w14:paraId="5D5FD84F" w14:textId="77777777" w:rsidR="004C6537" w:rsidRPr="00C22918" w:rsidRDefault="004C6537" w:rsidP="00C22918">
            <w:pPr>
              <w:widowControl/>
              <w:jc w:val="center"/>
              <w:rPr>
                <w:rFonts w:asciiTheme="minorEastAsia" w:hAnsiTheme="minorEastAsia"/>
                <w:sz w:val="24"/>
                <w:szCs w:val="24"/>
              </w:rPr>
            </w:pPr>
            <w:r w:rsidRPr="00B969C3">
              <w:rPr>
                <w:rFonts w:asciiTheme="minorEastAsia" w:hAnsiTheme="minorEastAsia" w:hint="eastAsia"/>
                <w:sz w:val="24"/>
                <w:szCs w:val="24"/>
              </w:rPr>
              <w:t>自己評価</w:t>
            </w:r>
          </w:p>
        </w:tc>
      </w:tr>
      <w:tr w:rsidR="004C6537" w:rsidRPr="00B969C3" w14:paraId="69024D6D" w14:textId="77777777" w:rsidTr="00C22918">
        <w:tc>
          <w:tcPr>
            <w:tcW w:w="7650" w:type="dxa"/>
          </w:tcPr>
          <w:p w14:paraId="5A1CCED8" w14:textId="2FBA0B5E" w:rsidR="004C6537" w:rsidRPr="00B969C3" w:rsidRDefault="00C757AE" w:rsidP="005245EF">
            <w:pPr>
              <w:widowControl/>
              <w:jc w:val="left"/>
              <w:rPr>
                <w:rFonts w:asciiTheme="minorEastAsia" w:hAnsiTheme="minorEastAsia"/>
                <w:b/>
                <w:sz w:val="24"/>
                <w:szCs w:val="24"/>
              </w:rPr>
            </w:pPr>
            <w:r>
              <w:rPr>
                <w:rFonts w:asciiTheme="minorEastAsia" w:hAnsiTheme="minorEastAsia" w:hint="eastAsia"/>
                <w:b/>
                <w:sz w:val="24"/>
                <w:szCs w:val="24"/>
              </w:rPr>
              <w:t>一般的な技術の提供／貨物の輸出</w:t>
            </w:r>
          </w:p>
        </w:tc>
        <w:tc>
          <w:tcPr>
            <w:tcW w:w="2126" w:type="dxa"/>
          </w:tcPr>
          <w:p w14:paraId="1E381820" w14:textId="77777777" w:rsidR="004C6537" w:rsidRPr="00B969C3" w:rsidRDefault="004C6537" w:rsidP="00C22918">
            <w:pPr>
              <w:widowControl/>
              <w:jc w:val="center"/>
              <w:rPr>
                <w:rFonts w:asciiTheme="minorEastAsia" w:hAnsiTheme="minorEastAsia"/>
                <w:sz w:val="24"/>
                <w:szCs w:val="24"/>
              </w:rPr>
            </w:pPr>
          </w:p>
        </w:tc>
      </w:tr>
      <w:tr w:rsidR="004C4CFB" w:rsidRPr="00B969C3" w14:paraId="0995F233" w14:textId="77777777" w:rsidTr="00C22918">
        <w:tc>
          <w:tcPr>
            <w:tcW w:w="7650" w:type="dxa"/>
            <w:hideMark/>
          </w:tcPr>
          <w:p w14:paraId="18614B95" w14:textId="77777777" w:rsidR="004C4CFB" w:rsidRPr="00B969C3" w:rsidRDefault="004C4CFB" w:rsidP="004C4CFB">
            <w:pPr>
              <w:widowControl/>
              <w:jc w:val="left"/>
              <w:rPr>
                <w:rFonts w:asciiTheme="minorEastAsia" w:hAnsiTheme="minorEastAsia"/>
                <w:sz w:val="24"/>
                <w:szCs w:val="24"/>
              </w:rPr>
            </w:pPr>
            <w:r w:rsidRPr="00B969C3">
              <w:rPr>
                <w:rFonts w:asciiTheme="minorEastAsia" w:hAnsiTheme="minorEastAsia"/>
                <w:sz w:val="24"/>
                <w:szCs w:val="24"/>
              </w:rPr>
              <w:t>3-1</w:t>
            </w:r>
            <w:r w:rsidRPr="00B969C3">
              <w:rPr>
                <w:rFonts w:asciiTheme="minorEastAsia" w:hAnsiTheme="minorEastAsia" w:hint="eastAsia"/>
                <w:sz w:val="24"/>
                <w:szCs w:val="24"/>
              </w:rPr>
              <w:t>．</w:t>
            </w:r>
            <w:r w:rsidRPr="00B969C3">
              <w:rPr>
                <w:rFonts w:asciiTheme="minorEastAsia" w:hAnsiTheme="minorEastAsia"/>
                <w:sz w:val="24"/>
                <w:szCs w:val="24"/>
              </w:rPr>
              <w:t xml:space="preserve"> </w:t>
            </w:r>
            <w:r w:rsidRPr="00B969C3">
              <w:rPr>
                <w:rFonts w:asciiTheme="minorEastAsia" w:hAnsiTheme="minorEastAsia" w:hint="eastAsia"/>
                <w:sz w:val="24"/>
                <w:szCs w:val="24"/>
              </w:rPr>
              <w:t>技術の提供及び貨物の輸出にあたり、安全保障輸出管理上のチェックを行っている（事前確認、該非判定、取引審査等）。</w:t>
            </w:r>
          </w:p>
        </w:tc>
        <w:tc>
          <w:tcPr>
            <w:tcW w:w="2126" w:type="dxa"/>
            <w:hideMark/>
          </w:tcPr>
          <w:p w14:paraId="679D45B4"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1787FB89"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56C974E2" w14:textId="77777777" w:rsidR="004C4CFB" w:rsidRPr="00B969C3" w:rsidRDefault="004C4CFB"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4C6537" w:rsidRPr="00B969C3" w14:paraId="011ADB88" w14:textId="77777777" w:rsidTr="00C22918">
        <w:trPr>
          <w:trHeight w:val="389"/>
        </w:trPr>
        <w:tc>
          <w:tcPr>
            <w:tcW w:w="7650" w:type="dxa"/>
          </w:tcPr>
          <w:p w14:paraId="587937D0" w14:textId="7B599512" w:rsidR="004C6537" w:rsidRPr="00B969C3" w:rsidRDefault="008B2E51" w:rsidP="003C7FD7">
            <w:pPr>
              <w:widowControl/>
              <w:jc w:val="left"/>
              <w:rPr>
                <w:rFonts w:asciiTheme="minorEastAsia" w:hAnsiTheme="minorEastAsia"/>
                <w:b/>
                <w:sz w:val="24"/>
                <w:szCs w:val="24"/>
              </w:rPr>
            </w:pPr>
            <w:r>
              <w:rPr>
                <w:rFonts w:asciiTheme="minorEastAsia" w:hAnsiTheme="minorEastAsia" w:hint="eastAsia"/>
                <w:b/>
                <w:sz w:val="24"/>
                <w:szCs w:val="24"/>
              </w:rPr>
              <w:t>外国人</w:t>
            </w:r>
            <w:r w:rsidR="004C6537" w:rsidRPr="00B969C3">
              <w:rPr>
                <w:rFonts w:asciiTheme="minorEastAsia" w:hAnsiTheme="minorEastAsia" w:hint="eastAsia"/>
                <w:b/>
                <w:sz w:val="24"/>
                <w:szCs w:val="24"/>
              </w:rPr>
              <w:t>留学生・研究</w:t>
            </w:r>
            <w:r w:rsidR="00513377" w:rsidRPr="00B969C3">
              <w:rPr>
                <w:rFonts w:asciiTheme="minorEastAsia" w:hAnsiTheme="minorEastAsia" w:hint="eastAsia"/>
                <w:b/>
                <w:sz w:val="24"/>
                <w:szCs w:val="24"/>
              </w:rPr>
              <w:t>者の</w:t>
            </w:r>
            <w:r w:rsidR="004C6537" w:rsidRPr="00B969C3">
              <w:rPr>
                <w:rFonts w:asciiTheme="minorEastAsia" w:hAnsiTheme="minorEastAsia" w:hint="eastAsia"/>
                <w:b/>
                <w:sz w:val="24"/>
                <w:szCs w:val="24"/>
              </w:rPr>
              <w:t>管理</w:t>
            </w:r>
          </w:p>
        </w:tc>
        <w:tc>
          <w:tcPr>
            <w:tcW w:w="2126" w:type="dxa"/>
          </w:tcPr>
          <w:p w14:paraId="3D5F03A0" w14:textId="77777777" w:rsidR="004C6537" w:rsidRPr="00B969C3" w:rsidRDefault="004C6537" w:rsidP="00C22918">
            <w:pPr>
              <w:widowControl/>
              <w:jc w:val="center"/>
              <w:rPr>
                <w:rFonts w:asciiTheme="minorEastAsia" w:hAnsiTheme="minorEastAsia"/>
                <w:sz w:val="24"/>
                <w:szCs w:val="24"/>
              </w:rPr>
            </w:pPr>
          </w:p>
        </w:tc>
      </w:tr>
      <w:tr w:rsidR="004C4CFB" w:rsidRPr="00B969C3" w14:paraId="151205F2" w14:textId="77777777" w:rsidTr="00C22918">
        <w:trPr>
          <w:trHeight w:val="549"/>
        </w:trPr>
        <w:tc>
          <w:tcPr>
            <w:tcW w:w="7650" w:type="dxa"/>
          </w:tcPr>
          <w:p w14:paraId="7E64B20A" w14:textId="77777777" w:rsidR="004C4CFB" w:rsidRPr="00B969C3" w:rsidRDefault="004C4CFB" w:rsidP="004C4CFB">
            <w:pPr>
              <w:widowControl/>
              <w:jc w:val="left"/>
              <w:rPr>
                <w:rFonts w:asciiTheme="minorEastAsia" w:hAnsiTheme="minorEastAsia"/>
                <w:sz w:val="24"/>
                <w:szCs w:val="24"/>
              </w:rPr>
            </w:pPr>
            <w:r w:rsidRPr="00B969C3">
              <w:rPr>
                <w:rFonts w:asciiTheme="minorEastAsia" w:hAnsiTheme="minorEastAsia"/>
                <w:sz w:val="24"/>
                <w:szCs w:val="24"/>
              </w:rPr>
              <w:t xml:space="preserve">3-2. </w:t>
            </w:r>
            <w:r w:rsidRPr="00B969C3">
              <w:rPr>
                <w:rFonts w:asciiTheme="minorEastAsia" w:hAnsiTheme="minorEastAsia" w:hint="eastAsia"/>
                <w:sz w:val="24"/>
                <w:szCs w:val="24"/>
              </w:rPr>
              <w:t>外国人留学生・研究者の受入れにあたり、安全保障輸出管理上のチェックを行っている。</w:t>
            </w:r>
          </w:p>
        </w:tc>
        <w:tc>
          <w:tcPr>
            <w:tcW w:w="2126" w:type="dxa"/>
          </w:tcPr>
          <w:p w14:paraId="780F2E54"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79714C44" w14:textId="77777777" w:rsidR="004C4CFB" w:rsidRPr="004C4CFB" w:rsidRDefault="004C4CFB" w:rsidP="004C4CFB">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0A87C15F" w14:textId="77777777" w:rsidR="004C4CFB" w:rsidRPr="00B969C3" w:rsidRDefault="004C4CFB"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3E5BD9" w:rsidRPr="00B969C3" w14:paraId="342EB18F" w14:textId="77777777" w:rsidTr="00C22918">
        <w:trPr>
          <w:trHeight w:val="324"/>
        </w:trPr>
        <w:tc>
          <w:tcPr>
            <w:tcW w:w="7650" w:type="dxa"/>
          </w:tcPr>
          <w:p w14:paraId="6F7AE3BC" w14:textId="77777777" w:rsidR="003E5BD9" w:rsidRPr="00B969C3" w:rsidRDefault="003E5BD9" w:rsidP="003E5BD9">
            <w:pPr>
              <w:widowControl/>
              <w:jc w:val="left"/>
              <w:rPr>
                <w:rFonts w:asciiTheme="minorEastAsia" w:hAnsiTheme="minorEastAsia"/>
                <w:sz w:val="24"/>
                <w:szCs w:val="24"/>
              </w:rPr>
            </w:pPr>
            <w:r w:rsidRPr="00B969C3">
              <w:rPr>
                <w:rFonts w:asciiTheme="minorEastAsia" w:hAnsiTheme="minorEastAsia" w:hint="eastAsia"/>
                <w:b/>
                <w:sz w:val="24"/>
                <w:szCs w:val="24"/>
              </w:rPr>
              <w:t>海外出張</w:t>
            </w:r>
          </w:p>
        </w:tc>
        <w:tc>
          <w:tcPr>
            <w:tcW w:w="2126" w:type="dxa"/>
          </w:tcPr>
          <w:p w14:paraId="587FA6CB" w14:textId="77777777" w:rsidR="003E5BD9" w:rsidRPr="004C4CFB" w:rsidRDefault="003E5BD9" w:rsidP="003E5BD9">
            <w:pPr>
              <w:widowControl/>
              <w:jc w:val="left"/>
              <w:rPr>
                <w:rFonts w:asciiTheme="minorEastAsia" w:hAnsiTheme="minorEastAsia"/>
                <w:sz w:val="24"/>
                <w:szCs w:val="24"/>
              </w:rPr>
            </w:pPr>
          </w:p>
        </w:tc>
      </w:tr>
      <w:tr w:rsidR="003E5BD9" w:rsidRPr="00B969C3" w14:paraId="54DFB356" w14:textId="77777777" w:rsidTr="00C22918">
        <w:trPr>
          <w:trHeight w:val="549"/>
        </w:trPr>
        <w:tc>
          <w:tcPr>
            <w:tcW w:w="7650" w:type="dxa"/>
          </w:tcPr>
          <w:p w14:paraId="7E5E7F6E" w14:textId="41D99B6C" w:rsidR="003E5BD9" w:rsidRPr="00B969C3" w:rsidRDefault="003E5BD9" w:rsidP="003E5BD9">
            <w:pPr>
              <w:widowControl/>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3</w:t>
            </w:r>
            <w:r w:rsidRPr="00B969C3">
              <w:rPr>
                <w:rFonts w:asciiTheme="minorEastAsia" w:hAnsiTheme="minorEastAsia"/>
                <w:sz w:val="24"/>
                <w:szCs w:val="24"/>
              </w:rPr>
              <w:t xml:space="preserve">. </w:t>
            </w:r>
            <w:r w:rsidRPr="00B969C3">
              <w:rPr>
                <w:rFonts w:asciiTheme="minorEastAsia" w:hAnsiTheme="minorEastAsia" w:hint="eastAsia"/>
                <w:sz w:val="24"/>
                <w:szCs w:val="24"/>
              </w:rPr>
              <w:t>海外出張にあたり、安全保障輸出管理上のチェックを行っている。</w:t>
            </w:r>
          </w:p>
        </w:tc>
        <w:tc>
          <w:tcPr>
            <w:tcW w:w="2126" w:type="dxa"/>
          </w:tcPr>
          <w:p w14:paraId="0A4B9FEB"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12429EB7"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20CF89A1"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3E5BD9" w:rsidRPr="00B969C3" w14:paraId="5E8F77CC" w14:textId="77777777" w:rsidTr="00C22918">
        <w:trPr>
          <w:trHeight w:val="303"/>
        </w:trPr>
        <w:tc>
          <w:tcPr>
            <w:tcW w:w="7650" w:type="dxa"/>
          </w:tcPr>
          <w:p w14:paraId="24EFDFE2" w14:textId="77777777" w:rsidR="003E5BD9" w:rsidRPr="00B969C3" w:rsidRDefault="003E5BD9" w:rsidP="003E5BD9">
            <w:pPr>
              <w:widowControl/>
              <w:jc w:val="left"/>
              <w:rPr>
                <w:rFonts w:asciiTheme="minorEastAsia" w:hAnsiTheme="minorEastAsia"/>
                <w:b/>
                <w:sz w:val="24"/>
                <w:szCs w:val="24"/>
              </w:rPr>
            </w:pPr>
            <w:r w:rsidRPr="00B969C3">
              <w:rPr>
                <w:rFonts w:asciiTheme="minorEastAsia" w:hAnsiTheme="minorEastAsia" w:hint="eastAsia"/>
                <w:b/>
                <w:sz w:val="24"/>
                <w:szCs w:val="24"/>
              </w:rPr>
              <w:t>国際共同研究</w:t>
            </w:r>
          </w:p>
        </w:tc>
        <w:tc>
          <w:tcPr>
            <w:tcW w:w="2126" w:type="dxa"/>
            <w:noWrap/>
          </w:tcPr>
          <w:p w14:paraId="216C9B53" w14:textId="77777777" w:rsidR="003E5BD9" w:rsidRPr="00B969C3" w:rsidRDefault="003E5BD9" w:rsidP="00C22918">
            <w:pPr>
              <w:widowControl/>
              <w:jc w:val="center"/>
              <w:rPr>
                <w:rFonts w:asciiTheme="minorEastAsia" w:hAnsiTheme="minorEastAsia"/>
                <w:sz w:val="24"/>
                <w:szCs w:val="24"/>
              </w:rPr>
            </w:pPr>
          </w:p>
        </w:tc>
      </w:tr>
      <w:tr w:rsidR="003E5BD9" w:rsidRPr="00B969C3" w14:paraId="0E55589A" w14:textId="77777777" w:rsidTr="00C22918">
        <w:trPr>
          <w:trHeight w:val="791"/>
        </w:trPr>
        <w:tc>
          <w:tcPr>
            <w:tcW w:w="7650" w:type="dxa"/>
            <w:hideMark/>
          </w:tcPr>
          <w:p w14:paraId="40F3B33D" w14:textId="77777777" w:rsidR="003E5BD9" w:rsidRPr="00B969C3" w:rsidRDefault="003E5BD9" w:rsidP="003E5BD9">
            <w:pPr>
              <w:widowControl/>
              <w:jc w:val="left"/>
              <w:rPr>
                <w:rFonts w:asciiTheme="minorEastAsia" w:hAnsiTheme="minorEastAsia"/>
                <w:sz w:val="24"/>
                <w:szCs w:val="24"/>
              </w:rPr>
            </w:pPr>
            <w:r w:rsidRPr="00B969C3">
              <w:rPr>
                <w:rFonts w:asciiTheme="minorEastAsia" w:hAnsiTheme="minorEastAsia"/>
                <w:sz w:val="24"/>
                <w:szCs w:val="24"/>
              </w:rPr>
              <w:t>3-</w:t>
            </w:r>
            <w:r>
              <w:rPr>
                <w:rFonts w:asciiTheme="minorEastAsia" w:hAnsiTheme="minorEastAsia"/>
                <w:sz w:val="24"/>
                <w:szCs w:val="24"/>
              </w:rPr>
              <w:t>4</w:t>
            </w:r>
            <w:r w:rsidRPr="00B969C3">
              <w:rPr>
                <w:rFonts w:asciiTheme="minorEastAsia" w:hAnsiTheme="minorEastAsia"/>
                <w:sz w:val="24"/>
                <w:szCs w:val="24"/>
              </w:rPr>
              <w:t xml:space="preserve">. </w:t>
            </w:r>
            <w:r w:rsidRPr="00B969C3">
              <w:rPr>
                <w:rFonts w:asciiTheme="minorEastAsia" w:hAnsiTheme="minorEastAsia" w:hint="eastAsia"/>
                <w:sz w:val="24"/>
                <w:szCs w:val="24"/>
              </w:rPr>
              <w:t>国際共同研究の実施にあたり、安全保障輸出管理上のチェックを行っている。</w:t>
            </w:r>
          </w:p>
        </w:tc>
        <w:tc>
          <w:tcPr>
            <w:tcW w:w="2126" w:type="dxa"/>
            <w:noWrap/>
            <w:hideMark/>
          </w:tcPr>
          <w:p w14:paraId="602FF4BD"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2ACCDEBD"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1089B79A" w14:textId="77777777" w:rsidR="003E5BD9" w:rsidRPr="00B969C3" w:rsidRDefault="003E5BD9"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3E5BD9" w:rsidRPr="00B969C3" w14:paraId="58FCA3CD" w14:textId="77777777" w:rsidTr="00C22918">
        <w:tc>
          <w:tcPr>
            <w:tcW w:w="7650" w:type="dxa"/>
          </w:tcPr>
          <w:p w14:paraId="7B34D49F" w14:textId="07E58F44" w:rsidR="003E5BD9" w:rsidRPr="00B969C3" w:rsidRDefault="003E5BD9" w:rsidP="003E5BD9">
            <w:pPr>
              <w:widowControl/>
              <w:jc w:val="left"/>
              <w:rPr>
                <w:rFonts w:asciiTheme="minorEastAsia" w:hAnsiTheme="minorEastAsia"/>
                <w:b/>
                <w:sz w:val="24"/>
                <w:szCs w:val="24"/>
              </w:rPr>
            </w:pPr>
            <w:r w:rsidRPr="00B969C3">
              <w:rPr>
                <w:rFonts w:asciiTheme="minorEastAsia" w:hAnsiTheme="minorEastAsia" w:hint="eastAsia"/>
                <w:b/>
                <w:sz w:val="24"/>
                <w:szCs w:val="24"/>
              </w:rPr>
              <w:t>海外からの研究者</w:t>
            </w:r>
            <w:r w:rsidR="008B2E51">
              <w:rPr>
                <w:rFonts w:asciiTheme="minorEastAsia" w:hAnsiTheme="minorEastAsia" w:hint="eastAsia"/>
                <w:b/>
                <w:sz w:val="24"/>
                <w:szCs w:val="24"/>
              </w:rPr>
              <w:t>等</w:t>
            </w:r>
            <w:r w:rsidRPr="00B969C3">
              <w:rPr>
                <w:rFonts w:asciiTheme="minorEastAsia" w:hAnsiTheme="minorEastAsia" w:hint="eastAsia"/>
                <w:b/>
                <w:sz w:val="24"/>
                <w:szCs w:val="24"/>
              </w:rPr>
              <w:t>の訪問</w:t>
            </w:r>
          </w:p>
        </w:tc>
        <w:tc>
          <w:tcPr>
            <w:tcW w:w="2126" w:type="dxa"/>
            <w:noWrap/>
          </w:tcPr>
          <w:p w14:paraId="34CDDF4F" w14:textId="77777777" w:rsidR="003E5BD9" w:rsidRPr="00B969C3" w:rsidRDefault="003E5BD9" w:rsidP="00C22918">
            <w:pPr>
              <w:widowControl/>
              <w:jc w:val="center"/>
              <w:rPr>
                <w:rFonts w:asciiTheme="minorEastAsia" w:hAnsiTheme="minorEastAsia"/>
                <w:sz w:val="24"/>
                <w:szCs w:val="24"/>
              </w:rPr>
            </w:pPr>
          </w:p>
        </w:tc>
      </w:tr>
      <w:tr w:rsidR="003E5BD9" w:rsidRPr="00B969C3" w14:paraId="6F59EB2B" w14:textId="77777777" w:rsidTr="00C22918">
        <w:tc>
          <w:tcPr>
            <w:tcW w:w="7650" w:type="dxa"/>
          </w:tcPr>
          <w:p w14:paraId="6F24E1F6" w14:textId="117DDBCF" w:rsidR="003E5BD9" w:rsidRPr="00B969C3" w:rsidRDefault="003E5BD9" w:rsidP="003E5BD9">
            <w:pPr>
              <w:widowControl/>
              <w:jc w:val="left"/>
              <w:rPr>
                <w:rFonts w:asciiTheme="minorEastAsia" w:hAnsiTheme="minorEastAsia"/>
                <w:sz w:val="24"/>
                <w:szCs w:val="24"/>
              </w:rPr>
            </w:pPr>
            <w:r w:rsidRPr="00B969C3">
              <w:rPr>
                <w:rFonts w:asciiTheme="minorEastAsia" w:hAnsiTheme="minorEastAsia"/>
                <w:sz w:val="24"/>
                <w:szCs w:val="24"/>
              </w:rPr>
              <w:t xml:space="preserve">3-5. </w:t>
            </w:r>
            <w:r w:rsidRPr="00B969C3">
              <w:rPr>
                <w:rFonts w:asciiTheme="minorEastAsia" w:hAnsiTheme="minorEastAsia" w:hint="eastAsia"/>
                <w:sz w:val="24"/>
                <w:szCs w:val="24"/>
              </w:rPr>
              <w:t>海外からの研究者</w:t>
            </w:r>
            <w:r w:rsidR="008B2E51">
              <w:rPr>
                <w:rFonts w:asciiTheme="minorEastAsia" w:hAnsiTheme="minorEastAsia" w:hint="eastAsia"/>
                <w:sz w:val="24"/>
                <w:szCs w:val="24"/>
              </w:rPr>
              <w:t>等</w:t>
            </w:r>
            <w:r w:rsidRPr="00B969C3">
              <w:rPr>
                <w:rFonts w:asciiTheme="minorEastAsia" w:hAnsiTheme="minorEastAsia" w:hint="eastAsia"/>
                <w:sz w:val="24"/>
                <w:szCs w:val="24"/>
              </w:rPr>
              <w:t>の訪問にあたり、安全保障輸出管理上のチェックを行っている。</w:t>
            </w:r>
          </w:p>
        </w:tc>
        <w:tc>
          <w:tcPr>
            <w:tcW w:w="2126" w:type="dxa"/>
            <w:noWrap/>
          </w:tcPr>
          <w:p w14:paraId="74FD892F"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3D84C2CA"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29319CD2" w14:textId="77777777" w:rsidR="003E5BD9" w:rsidRPr="00B969C3" w:rsidRDefault="003E5BD9"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bl>
    <w:p w14:paraId="36243EC5" w14:textId="77777777" w:rsidR="005C3999" w:rsidRDefault="005C3999">
      <w:r>
        <w:br w:type="page"/>
      </w:r>
      <w:bookmarkStart w:id="0" w:name="_GoBack"/>
      <w:bookmarkEnd w:id="0"/>
    </w:p>
    <w:tbl>
      <w:tblPr>
        <w:tblStyle w:val="aa"/>
        <w:tblW w:w="9776" w:type="dxa"/>
        <w:tblLook w:val="04A0" w:firstRow="1" w:lastRow="0" w:firstColumn="1" w:lastColumn="0" w:noHBand="0" w:noVBand="1"/>
      </w:tblPr>
      <w:tblGrid>
        <w:gridCol w:w="7650"/>
        <w:gridCol w:w="2126"/>
      </w:tblGrid>
      <w:tr w:rsidR="003E5BD9" w:rsidRPr="00B969C3" w14:paraId="104396D2" w14:textId="77777777" w:rsidTr="00C22918">
        <w:tc>
          <w:tcPr>
            <w:tcW w:w="7650" w:type="dxa"/>
          </w:tcPr>
          <w:p w14:paraId="679FCA61" w14:textId="7B3833B2" w:rsidR="003E5BD9" w:rsidRPr="00B969C3" w:rsidRDefault="003E5BD9" w:rsidP="003E5BD9">
            <w:pPr>
              <w:widowControl/>
              <w:jc w:val="left"/>
              <w:rPr>
                <w:rFonts w:asciiTheme="minorEastAsia" w:hAnsiTheme="minorEastAsia"/>
                <w:b/>
                <w:sz w:val="24"/>
                <w:szCs w:val="24"/>
              </w:rPr>
            </w:pPr>
            <w:r w:rsidRPr="00B969C3">
              <w:rPr>
                <w:rFonts w:asciiTheme="minorEastAsia" w:hAnsiTheme="minorEastAsia" w:hint="eastAsia"/>
                <w:b/>
                <w:sz w:val="24"/>
                <w:szCs w:val="24"/>
              </w:rPr>
              <w:lastRenderedPageBreak/>
              <w:t>外国人等の参加する講演会等</w:t>
            </w:r>
          </w:p>
        </w:tc>
        <w:tc>
          <w:tcPr>
            <w:tcW w:w="2126" w:type="dxa"/>
            <w:noWrap/>
          </w:tcPr>
          <w:p w14:paraId="7823CB85" w14:textId="77777777" w:rsidR="003E5BD9" w:rsidRPr="00B969C3" w:rsidRDefault="003E5BD9" w:rsidP="00C22918">
            <w:pPr>
              <w:widowControl/>
              <w:jc w:val="center"/>
              <w:rPr>
                <w:rFonts w:asciiTheme="minorEastAsia" w:hAnsiTheme="minorEastAsia"/>
                <w:sz w:val="24"/>
                <w:szCs w:val="24"/>
              </w:rPr>
            </w:pPr>
          </w:p>
        </w:tc>
      </w:tr>
      <w:tr w:rsidR="003E5BD9" w:rsidRPr="00B969C3" w14:paraId="23CE147C" w14:textId="77777777" w:rsidTr="00C22918">
        <w:tc>
          <w:tcPr>
            <w:tcW w:w="7650" w:type="dxa"/>
          </w:tcPr>
          <w:p w14:paraId="0BFDA02D" w14:textId="77777777" w:rsidR="003E5BD9" w:rsidRPr="00B969C3" w:rsidRDefault="003E5BD9" w:rsidP="003E5BD9">
            <w:pPr>
              <w:widowControl/>
              <w:tabs>
                <w:tab w:val="left" w:pos="4555"/>
              </w:tabs>
              <w:jc w:val="left"/>
              <w:rPr>
                <w:rFonts w:asciiTheme="minorEastAsia" w:hAnsiTheme="minorEastAsia"/>
                <w:sz w:val="24"/>
                <w:szCs w:val="24"/>
              </w:rPr>
            </w:pPr>
            <w:r w:rsidRPr="00B969C3">
              <w:rPr>
                <w:rFonts w:asciiTheme="minorEastAsia" w:hAnsiTheme="minorEastAsia"/>
                <w:sz w:val="24"/>
                <w:szCs w:val="24"/>
              </w:rPr>
              <w:t xml:space="preserve">3-6. </w:t>
            </w:r>
            <w:r w:rsidRPr="00B969C3">
              <w:rPr>
                <w:rFonts w:asciiTheme="minorEastAsia" w:hAnsiTheme="minorEastAsia" w:hint="eastAsia"/>
                <w:sz w:val="24"/>
                <w:szCs w:val="24"/>
              </w:rPr>
              <w:t>外国人等の参加する（国内）講演会等の主催・共催にあたり、安全保障輸出管理上のチェックを行っている。</w:t>
            </w:r>
          </w:p>
        </w:tc>
        <w:tc>
          <w:tcPr>
            <w:tcW w:w="2126" w:type="dxa"/>
            <w:noWrap/>
          </w:tcPr>
          <w:p w14:paraId="1BF6A66E"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605B99C2" w14:textId="77777777" w:rsidR="003E5BD9" w:rsidRPr="004C4CFB" w:rsidRDefault="003E5BD9" w:rsidP="003E5BD9">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3526927A" w14:textId="77777777" w:rsidR="003E5BD9" w:rsidRPr="00B969C3" w:rsidRDefault="003E5BD9" w:rsidP="00C22918">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r w:rsidR="005C3999" w:rsidRPr="00B969C3" w14:paraId="0A245AEF" w14:textId="77777777" w:rsidTr="00E6148A">
        <w:tc>
          <w:tcPr>
            <w:tcW w:w="7650" w:type="dxa"/>
          </w:tcPr>
          <w:p w14:paraId="77EF5BAE" w14:textId="77777777" w:rsidR="005C3999" w:rsidRPr="00B969C3" w:rsidRDefault="005C3999" w:rsidP="00E6148A">
            <w:pPr>
              <w:widowControl/>
              <w:tabs>
                <w:tab w:val="left" w:pos="4555"/>
              </w:tabs>
              <w:jc w:val="left"/>
              <w:rPr>
                <w:rFonts w:asciiTheme="minorEastAsia" w:hAnsiTheme="minorEastAsia"/>
                <w:b/>
                <w:sz w:val="24"/>
                <w:szCs w:val="24"/>
              </w:rPr>
            </w:pPr>
            <w:r w:rsidRPr="00B969C3">
              <w:rPr>
                <w:rFonts w:asciiTheme="minorEastAsia" w:hAnsiTheme="minorEastAsia" w:hint="eastAsia"/>
                <w:b/>
                <w:sz w:val="24"/>
                <w:szCs w:val="24"/>
              </w:rPr>
              <w:t>国際郵便・宅配便</w:t>
            </w:r>
          </w:p>
        </w:tc>
        <w:tc>
          <w:tcPr>
            <w:tcW w:w="2126" w:type="dxa"/>
            <w:noWrap/>
          </w:tcPr>
          <w:p w14:paraId="349D1B12" w14:textId="77777777" w:rsidR="005C3999" w:rsidRPr="00B969C3" w:rsidRDefault="005C3999" w:rsidP="00E6148A">
            <w:pPr>
              <w:widowControl/>
              <w:jc w:val="center"/>
              <w:rPr>
                <w:rFonts w:asciiTheme="minorEastAsia" w:hAnsiTheme="minorEastAsia"/>
                <w:sz w:val="24"/>
                <w:szCs w:val="24"/>
              </w:rPr>
            </w:pPr>
          </w:p>
        </w:tc>
      </w:tr>
      <w:tr w:rsidR="005C3999" w:rsidRPr="00B969C3" w14:paraId="7EA8385D" w14:textId="77777777" w:rsidTr="00E6148A">
        <w:tc>
          <w:tcPr>
            <w:tcW w:w="7650" w:type="dxa"/>
          </w:tcPr>
          <w:p w14:paraId="2FC12AB0" w14:textId="77777777" w:rsidR="005C3999" w:rsidRPr="00B969C3" w:rsidRDefault="005C3999" w:rsidP="00E6148A">
            <w:pPr>
              <w:widowControl/>
              <w:tabs>
                <w:tab w:val="left" w:pos="4555"/>
              </w:tabs>
              <w:jc w:val="left"/>
              <w:rPr>
                <w:rFonts w:asciiTheme="minorEastAsia" w:hAnsiTheme="minorEastAsia"/>
                <w:sz w:val="24"/>
                <w:szCs w:val="24"/>
              </w:rPr>
            </w:pPr>
            <w:r w:rsidRPr="00B969C3">
              <w:rPr>
                <w:rFonts w:asciiTheme="minorEastAsia" w:hAnsiTheme="minorEastAsia"/>
                <w:sz w:val="24"/>
                <w:szCs w:val="24"/>
              </w:rPr>
              <w:t xml:space="preserve">3-7. </w:t>
            </w:r>
            <w:r w:rsidRPr="00B969C3">
              <w:rPr>
                <w:rFonts w:asciiTheme="minorEastAsia" w:hAnsiTheme="minorEastAsia" w:hint="eastAsia"/>
                <w:sz w:val="24"/>
                <w:szCs w:val="24"/>
              </w:rPr>
              <w:t>国際郵便や国際宅配便の発送にあたり、安全保障輸出管理上のチェックを行っている。</w:t>
            </w:r>
          </w:p>
        </w:tc>
        <w:tc>
          <w:tcPr>
            <w:tcW w:w="2126" w:type="dxa"/>
            <w:noWrap/>
          </w:tcPr>
          <w:p w14:paraId="208F6DB1" w14:textId="77777777" w:rsidR="005C3999" w:rsidRPr="004C4CFB" w:rsidRDefault="005C3999" w:rsidP="00E6148A">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十分</w:t>
            </w:r>
          </w:p>
          <w:p w14:paraId="396FEB47" w14:textId="77777777" w:rsidR="005C3999" w:rsidRPr="004C4CFB" w:rsidRDefault="005C3999" w:rsidP="00E6148A">
            <w:pPr>
              <w:widowControl/>
              <w:jc w:val="left"/>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一部不十分</w:t>
            </w:r>
          </w:p>
          <w:p w14:paraId="15A1E3AE" w14:textId="77777777" w:rsidR="005C3999" w:rsidRPr="00B969C3" w:rsidRDefault="005C3999" w:rsidP="00E6148A">
            <w:pPr>
              <w:widowControl/>
              <w:rPr>
                <w:rFonts w:asciiTheme="minorEastAsia" w:hAnsiTheme="minorEastAsia"/>
                <w:sz w:val="24"/>
                <w:szCs w:val="24"/>
              </w:rPr>
            </w:pPr>
            <w:r w:rsidRPr="004C4CFB">
              <w:rPr>
                <w:rFonts w:asciiTheme="minorEastAsia" w:hAnsiTheme="minorEastAsia"/>
                <w:sz w:val="24"/>
                <w:szCs w:val="24"/>
              </w:rPr>
              <w:t>☐</w:t>
            </w:r>
            <w:r w:rsidRPr="004C4CFB">
              <w:rPr>
                <w:rFonts w:asciiTheme="minorEastAsia" w:hAnsiTheme="minorEastAsia" w:hint="eastAsia"/>
                <w:sz w:val="24"/>
                <w:szCs w:val="24"/>
              </w:rPr>
              <w:t xml:space="preserve">　不十分</w:t>
            </w:r>
          </w:p>
        </w:tc>
      </w:tr>
    </w:tbl>
    <w:p w14:paraId="33F49B6F" w14:textId="43B00AA1" w:rsidR="00591207" w:rsidRDefault="00591207"/>
    <w:p w14:paraId="6760C4EA" w14:textId="77777777" w:rsidR="00F0769F" w:rsidRPr="003908BA" w:rsidRDefault="00F0769F" w:rsidP="005B67AF">
      <w:pPr>
        <w:widowControl/>
        <w:jc w:val="left"/>
        <w:rPr>
          <w:rFonts w:asciiTheme="minorEastAsia" w:hAnsiTheme="minorEastAsia"/>
          <w:b/>
          <w:sz w:val="24"/>
          <w:szCs w:val="24"/>
        </w:rPr>
      </w:pPr>
    </w:p>
    <w:sectPr w:rsidR="00F0769F" w:rsidRPr="003908BA" w:rsidSect="005C3999">
      <w:footerReference w:type="default" r:id="rId8"/>
      <w:headerReference w:type="first" r:id="rId9"/>
      <w:footerReference w:type="firs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84CF" w14:textId="77777777" w:rsidR="0076188A" w:rsidRDefault="0076188A" w:rsidP="003C0825">
      <w:r>
        <w:separator/>
      </w:r>
    </w:p>
  </w:endnote>
  <w:endnote w:type="continuationSeparator" w:id="0">
    <w:p w14:paraId="06BA0AFD" w14:textId="77777777" w:rsidR="0076188A" w:rsidRDefault="0076188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4293"/>
      <w:docPartObj>
        <w:docPartGallery w:val="Page Numbers (Bottom of Page)"/>
        <w:docPartUnique/>
      </w:docPartObj>
    </w:sdtPr>
    <w:sdtContent>
      <w:p w14:paraId="60645E0B" w14:textId="4486B898" w:rsidR="005C3999" w:rsidRDefault="005C3999">
        <w:pPr>
          <w:pStyle w:val="a5"/>
          <w:jc w:val="center"/>
        </w:pPr>
        <w:r>
          <w:fldChar w:fldCharType="begin"/>
        </w:r>
        <w:r>
          <w:instrText>PAGE   \* MERGEFORMAT</w:instrText>
        </w:r>
        <w:r>
          <w:fldChar w:fldCharType="separate"/>
        </w:r>
        <w:r w:rsidRPr="005C3999">
          <w:rPr>
            <w:noProof/>
            <w:lang w:val="ja-JP"/>
          </w:rPr>
          <w:t>5</w:t>
        </w:r>
        <w:r>
          <w:fldChar w:fldCharType="end"/>
        </w:r>
      </w:p>
    </w:sdtContent>
  </w:sdt>
  <w:p w14:paraId="08ED0BE6" w14:textId="77777777" w:rsidR="005C3999" w:rsidRDefault="005C39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26503"/>
      <w:docPartObj>
        <w:docPartGallery w:val="Page Numbers (Bottom of Page)"/>
        <w:docPartUnique/>
      </w:docPartObj>
    </w:sdtPr>
    <w:sdtContent>
      <w:p w14:paraId="08DCFFAA" w14:textId="590498EB" w:rsidR="005C3999" w:rsidRDefault="005C3999">
        <w:pPr>
          <w:pStyle w:val="a5"/>
          <w:jc w:val="center"/>
        </w:pPr>
        <w:r>
          <w:fldChar w:fldCharType="begin"/>
        </w:r>
        <w:r>
          <w:instrText>PAGE   \* MERGEFORMAT</w:instrText>
        </w:r>
        <w:r>
          <w:fldChar w:fldCharType="separate"/>
        </w:r>
        <w:r w:rsidRPr="005C3999">
          <w:rPr>
            <w:noProof/>
            <w:lang w:val="ja-JP"/>
          </w:rPr>
          <w:t>1</w:t>
        </w:r>
        <w:r>
          <w:fldChar w:fldCharType="end"/>
        </w:r>
      </w:p>
    </w:sdtContent>
  </w:sdt>
  <w:p w14:paraId="3E23A341" w14:textId="77777777" w:rsidR="005C3999" w:rsidRDefault="005C39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91507" w14:textId="77777777" w:rsidR="0076188A" w:rsidRDefault="0076188A" w:rsidP="003C0825">
      <w:r>
        <w:separator/>
      </w:r>
    </w:p>
  </w:footnote>
  <w:footnote w:type="continuationSeparator" w:id="0">
    <w:p w14:paraId="29311520" w14:textId="77777777" w:rsidR="0076188A" w:rsidRDefault="0076188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6FAF" w14:textId="77777777" w:rsidR="0076188A" w:rsidRPr="005B2C63" w:rsidRDefault="0076188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F52"/>
    <w:multiLevelType w:val="hybridMultilevel"/>
    <w:tmpl w:val="800CEFC8"/>
    <w:lvl w:ilvl="0" w:tplc="F29499A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B587A"/>
    <w:multiLevelType w:val="hybridMultilevel"/>
    <w:tmpl w:val="F2BA786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EC7FF4"/>
    <w:multiLevelType w:val="hybridMultilevel"/>
    <w:tmpl w:val="7E9E189A"/>
    <w:lvl w:ilvl="0" w:tplc="6678A2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26E6A"/>
    <w:multiLevelType w:val="hybridMultilevel"/>
    <w:tmpl w:val="626652CE"/>
    <w:lvl w:ilvl="0" w:tplc="DB721D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2D7AE8"/>
    <w:multiLevelType w:val="hybridMultilevel"/>
    <w:tmpl w:val="F88498B6"/>
    <w:lvl w:ilvl="0" w:tplc="DB721D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480C6B"/>
    <w:multiLevelType w:val="hybridMultilevel"/>
    <w:tmpl w:val="F4D652CA"/>
    <w:lvl w:ilvl="0" w:tplc="E476FE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8"/>
    <w:rsid w:val="000045B8"/>
    <w:rsid w:val="000048CB"/>
    <w:rsid w:val="00050A83"/>
    <w:rsid w:val="00076271"/>
    <w:rsid w:val="000A4E65"/>
    <w:rsid w:val="000B5439"/>
    <w:rsid w:val="000E3A9F"/>
    <w:rsid w:val="000E4BEF"/>
    <w:rsid w:val="000F4CB8"/>
    <w:rsid w:val="000F6ECC"/>
    <w:rsid w:val="00117FBB"/>
    <w:rsid w:val="001239B4"/>
    <w:rsid w:val="00124644"/>
    <w:rsid w:val="001270B0"/>
    <w:rsid w:val="001337E8"/>
    <w:rsid w:val="001543F7"/>
    <w:rsid w:val="00173493"/>
    <w:rsid w:val="00194CE2"/>
    <w:rsid w:val="001950D4"/>
    <w:rsid w:val="00195FE6"/>
    <w:rsid w:val="00196929"/>
    <w:rsid w:val="001D033D"/>
    <w:rsid w:val="001F1F7A"/>
    <w:rsid w:val="00212266"/>
    <w:rsid w:val="00234E6F"/>
    <w:rsid w:val="002416B8"/>
    <w:rsid w:val="0026236E"/>
    <w:rsid w:val="00276F15"/>
    <w:rsid w:val="002C2E07"/>
    <w:rsid w:val="002D5862"/>
    <w:rsid w:val="002F2744"/>
    <w:rsid w:val="00306230"/>
    <w:rsid w:val="003111E6"/>
    <w:rsid w:val="00342320"/>
    <w:rsid w:val="00374BA6"/>
    <w:rsid w:val="00380AFB"/>
    <w:rsid w:val="003908BA"/>
    <w:rsid w:val="003A57A8"/>
    <w:rsid w:val="003C0825"/>
    <w:rsid w:val="003C7FD7"/>
    <w:rsid w:val="003E0670"/>
    <w:rsid w:val="003E3912"/>
    <w:rsid w:val="003E5BD9"/>
    <w:rsid w:val="003F2514"/>
    <w:rsid w:val="004030C6"/>
    <w:rsid w:val="004048B0"/>
    <w:rsid w:val="00415E57"/>
    <w:rsid w:val="00417E61"/>
    <w:rsid w:val="00423133"/>
    <w:rsid w:val="00427BD6"/>
    <w:rsid w:val="00443BDE"/>
    <w:rsid w:val="00482008"/>
    <w:rsid w:val="0049118A"/>
    <w:rsid w:val="004C4CFB"/>
    <w:rsid w:val="004C601E"/>
    <w:rsid w:val="004C6537"/>
    <w:rsid w:val="004D1930"/>
    <w:rsid w:val="004D1C55"/>
    <w:rsid w:val="004D5356"/>
    <w:rsid w:val="004E02EE"/>
    <w:rsid w:val="004E033B"/>
    <w:rsid w:val="004F2C9B"/>
    <w:rsid w:val="00504949"/>
    <w:rsid w:val="00512085"/>
    <w:rsid w:val="00513377"/>
    <w:rsid w:val="005245EF"/>
    <w:rsid w:val="00526709"/>
    <w:rsid w:val="00541FB5"/>
    <w:rsid w:val="00550612"/>
    <w:rsid w:val="00553CC8"/>
    <w:rsid w:val="00564DE9"/>
    <w:rsid w:val="00574E90"/>
    <w:rsid w:val="00575235"/>
    <w:rsid w:val="00583A6E"/>
    <w:rsid w:val="00591207"/>
    <w:rsid w:val="00595F08"/>
    <w:rsid w:val="005B24F3"/>
    <w:rsid w:val="005B2C63"/>
    <w:rsid w:val="005B404F"/>
    <w:rsid w:val="005B67AF"/>
    <w:rsid w:val="005C1255"/>
    <w:rsid w:val="005C3999"/>
    <w:rsid w:val="005D4FE9"/>
    <w:rsid w:val="005D730D"/>
    <w:rsid w:val="005E3F2B"/>
    <w:rsid w:val="00600BF0"/>
    <w:rsid w:val="00610D04"/>
    <w:rsid w:val="00616AA2"/>
    <w:rsid w:val="00646BD7"/>
    <w:rsid w:val="00647064"/>
    <w:rsid w:val="0065727A"/>
    <w:rsid w:val="00657779"/>
    <w:rsid w:val="00682AC0"/>
    <w:rsid w:val="00684244"/>
    <w:rsid w:val="006A01AD"/>
    <w:rsid w:val="006B193D"/>
    <w:rsid w:val="006C3DA5"/>
    <w:rsid w:val="00704895"/>
    <w:rsid w:val="00704A61"/>
    <w:rsid w:val="00715D64"/>
    <w:rsid w:val="00724294"/>
    <w:rsid w:val="0076188A"/>
    <w:rsid w:val="007673A9"/>
    <w:rsid w:val="007A7F73"/>
    <w:rsid w:val="007B05C5"/>
    <w:rsid w:val="007B1BCD"/>
    <w:rsid w:val="007B6A5E"/>
    <w:rsid w:val="007D566F"/>
    <w:rsid w:val="007E280E"/>
    <w:rsid w:val="007F07C4"/>
    <w:rsid w:val="0080159B"/>
    <w:rsid w:val="0080263F"/>
    <w:rsid w:val="00807EC2"/>
    <w:rsid w:val="00823E1A"/>
    <w:rsid w:val="008351E7"/>
    <w:rsid w:val="008371C1"/>
    <w:rsid w:val="008B2E51"/>
    <w:rsid w:val="008C173B"/>
    <w:rsid w:val="008E731E"/>
    <w:rsid w:val="00991F28"/>
    <w:rsid w:val="009B516B"/>
    <w:rsid w:val="009D143A"/>
    <w:rsid w:val="00A10268"/>
    <w:rsid w:val="00A11D07"/>
    <w:rsid w:val="00A13A46"/>
    <w:rsid w:val="00A2148C"/>
    <w:rsid w:val="00A309F4"/>
    <w:rsid w:val="00A355DB"/>
    <w:rsid w:val="00A54736"/>
    <w:rsid w:val="00A65068"/>
    <w:rsid w:val="00A7580F"/>
    <w:rsid w:val="00A963CA"/>
    <w:rsid w:val="00AB4FCA"/>
    <w:rsid w:val="00AC09EB"/>
    <w:rsid w:val="00AE6289"/>
    <w:rsid w:val="00B241DE"/>
    <w:rsid w:val="00B367D4"/>
    <w:rsid w:val="00B4613F"/>
    <w:rsid w:val="00B70C73"/>
    <w:rsid w:val="00B927AC"/>
    <w:rsid w:val="00B969C3"/>
    <w:rsid w:val="00BA4D6B"/>
    <w:rsid w:val="00BB17E7"/>
    <w:rsid w:val="00BF072C"/>
    <w:rsid w:val="00C030AE"/>
    <w:rsid w:val="00C03968"/>
    <w:rsid w:val="00C140CE"/>
    <w:rsid w:val="00C22918"/>
    <w:rsid w:val="00C260B1"/>
    <w:rsid w:val="00C34728"/>
    <w:rsid w:val="00C36AE3"/>
    <w:rsid w:val="00C40217"/>
    <w:rsid w:val="00C6455A"/>
    <w:rsid w:val="00C64632"/>
    <w:rsid w:val="00C757AE"/>
    <w:rsid w:val="00C813C5"/>
    <w:rsid w:val="00C84962"/>
    <w:rsid w:val="00C9072D"/>
    <w:rsid w:val="00CA6384"/>
    <w:rsid w:val="00CE6391"/>
    <w:rsid w:val="00CF5FFA"/>
    <w:rsid w:val="00D11754"/>
    <w:rsid w:val="00D174D1"/>
    <w:rsid w:val="00D3020D"/>
    <w:rsid w:val="00D43F05"/>
    <w:rsid w:val="00D613E7"/>
    <w:rsid w:val="00D6148F"/>
    <w:rsid w:val="00D97A3E"/>
    <w:rsid w:val="00DC0D2F"/>
    <w:rsid w:val="00DC69D8"/>
    <w:rsid w:val="00DD1504"/>
    <w:rsid w:val="00E01B4F"/>
    <w:rsid w:val="00E12D42"/>
    <w:rsid w:val="00E13414"/>
    <w:rsid w:val="00E36A14"/>
    <w:rsid w:val="00E521E5"/>
    <w:rsid w:val="00E66F76"/>
    <w:rsid w:val="00E85F01"/>
    <w:rsid w:val="00E97491"/>
    <w:rsid w:val="00EE20DC"/>
    <w:rsid w:val="00F0769F"/>
    <w:rsid w:val="00F212B5"/>
    <w:rsid w:val="00F240E7"/>
    <w:rsid w:val="00F33F79"/>
    <w:rsid w:val="00F4258B"/>
    <w:rsid w:val="00F426E2"/>
    <w:rsid w:val="00F5230F"/>
    <w:rsid w:val="00F60449"/>
    <w:rsid w:val="00F716A1"/>
    <w:rsid w:val="00F8187D"/>
    <w:rsid w:val="00F84AA4"/>
    <w:rsid w:val="00FC1CC8"/>
    <w:rsid w:val="00FD2B7E"/>
    <w:rsid w:val="00FF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2436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174D1"/>
    <w:pPr>
      <w:ind w:leftChars="400" w:left="840"/>
    </w:pPr>
  </w:style>
  <w:style w:type="character" w:styleId="ac">
    <w:name w:val="annotation reference"/>
    <w:basedOn w:val="a0"/>
    <w:uiPriority w:val="99"/>
    <w:semiHidden/>
    <w:unhideWhenUsed/>
    <w:rsid w:val="00715D64"/>
    <w:rPr>
      <w:sz w:val="18"/>
      <w:szCs w:val="18"/>
    </w:rPr>
  </w:style>
  <w:style w:type="paragraph" w:styleId="ad">
    <w:name w:val="annotation text"/>
    <w:basedOn w:val="a"/>
    <w:link w:val="ae"/>
    <w:uiPriority w:val="99"/>
    <w:semiHidden/>
    <w:unhideWhenUsed/>
    <w:rsid w:val="00715D64"/>
    <w:pPr>
      <w:jc w:val="left"/>
    </w:pPr>
  </w:style>
  <w:style w:type="character" w:customStyle="1" w:styleId="ae">
    <w:name w:val="コメント文字列 (文字)"/>
    <w:basedOn w:val="a0"/>
    <w:link w:val="ad"/>
    <w:uiPriority w:val="99"/>
    <w:semiHidden/>
    <w:rsid w:val="00715D64"/>
  </w:style>
  <w:style w:type="paragraph" w:styleId="af">
    <w:name w:val="annotation subject"/>
    <w:basedOn w:val="ad"/>
    <w:next w:val="ad"/>
    <w:link w:val="af0"/>
    <w:uiPriority w:val="99"/>
    <w:semiHidden/>
    <w:unhideWhenUsed/>
    <w:rsid w:val="00715D64"/>
    <w:rPr>
      <w:b/>
      <w:bCs/>
    </w:rPr>
  </w:style>
  <w:style w:type="character" w:customStyle="1" w:styleId="af0">
    <w:name w:val="コメント内容 (文字)"/>
    <w:basedOn w:val="ae"/>
    <w:link w:val="af"/>
    <w:uiPriority w:val="99"/>
    <w:semiHidden/>
    <w:rsid w:val="00715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80197">
      <w:bodyDiv w:val="1"/>
      <w:marLeft w:val="0"/>
      <w:marRight w:val="0"/>
      <w:marTop w:val="0"/>
      <w:marBottom w:val="0"/>
      <w:divBdr>
        <w:top w:val="none" w:sz="0" w:space="0" w:color="auto"/>
        <w:left w:val="none" w:sz="0" w:space="0" w:color="auto"/>
        <w:bottom w:val="none" w:sz="0" w:space="0" w:color="auto"/>
        <w:right w:val="none" w:sz="0" w:space="0" w:color="auto"/>
      </w:divBdr>
    </w:div>
    <w:div w:id="208692203">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411707845">
      <w:bodyDiv w:val="1"/>
      <w:marLeft w:val="0"/>
      <w:marRight w:val="0"/>
      <w:marTop w:val="0"/>
      <w:marBottom w:val="0"/>
      <w:divBdr>
        <w:top w:val="none" w:sz="0" w:space="0" w:color="auto"/>
        <w:left w:val="none" w:sz="0" w:space="0" w:color="auto"/>
        <w:bottom w:val="none" w:sz="0" w:space="0" w:color="auto"/>
        <w:right w:val="none" w:sz="0" w:space="0" w:color="auto"/>
      </w:divBdr>
    </w:div>
    <w:div w:id="538320763">
      <w:bodyDiv w:val="1"/>
      <w:marLeft w:val="0"/>
      <w:marRight w:val="0"/>
      <w:marTop w:val="0"/>
      <w:marBottom w:val="0"/>
      <w:divBdr>
        <w:top w:val="none" w:sz="0" w:space="0" w:color="auto"/>
        <w:left w:val="none" w:sz="0" w:space="0" w:color="auto"/>
        <w:bottom w:val="none" w:sz="0" w:space="0" w:color="auto"/>
        <w:right w:val="none" w:sz="0" w:space="0" w:color="auto"/>
      </w:divBdr>
    </w:div>
    <w:div w:id="136571061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642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0C1A-6CB7-47C0-8CA4-DFA0DB7F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2020-03-05T07:43:00Z</dcterms:created>
  <dcterms:modified xsi:type="dcterms:W3CDTF">2020-03-27T10:49:00Z</dcterms:modified>
</cp:coreProperties>
</file>