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E1" w:rsidRDefault="001430E1" w:rsidP="001430E1">
      <w:pPr>
        <w:ind w:leftChars="-337" w:left="-708" w:firstLineChars="337" w:firstLine="708"/>
        <w:jc w:val="center"/>
      </w:pPr>
      <w:r>
        <w:rPr>
          <w:rFonts w:hint="eastAsia"/>
        </w:rPr>
        <w:t>一般・優先・監視化学物質届出に関する変更願い</w:t>
      </w:r>
    </w:p>
    <w:p w:rsidR="001430E1" w:rsidRDefault="004062AA" w:rsidP="001430E1">
      <w:pPr>
        <w:jc w:val="right"/>
      </w:pPr>
      <w:r>
        <w:rPr>
          <w:rFonts w:hint="eastAsia"/>
        </w:rPr>
        <w:t>西暦</w:t>
      </w:r>
      <w:r w:rsidR="001430E1">
        <w:rPr>
          <w:rFonts w:hint="eastAsia"/>
        </w:rPr>
        <w:t xml:space="preserve">　年　月　日</w:t>
      </w:r>
    </w:p>
    <w:p w:rsidR="001430E1" w:rsidRDefault="001430E1" w:rsidP="001430E1"/>
    <w:p w:rsidR="001430E1" w:rsidRDefault="001430E1" w:rsidP="001430E1">
      <w:r>
        <w:rPr>
          <w:rFonts w:hint="eastAsia"/>
        </w:rPr>
        <w:t>経済産業大臣　殿</w:t>
      </w:r>
    </w:p>
    <w:p w:rsidR="001430E1" w:rsidRDefault="001430E1" w:rsidP="001430E1"/>
    <w:p w:rsidR="001430E1" w:rsidRDefault="001430E1" w:rsidP="001430E1">
      <w:pPr>
        <w:wordWrap w:val="0"/>
        <w:jc w:val="right"/>
      </w:pPr>
      <w:r>
        <w:rPr>
          <w:rFonts w:hint="eastAsia"/>
        </w:rPr>
        <w:t xml:space="preserve">届出者の氏名又は名称及び　　　　　　　　</w:t>
      </w:r>
    </w:p>
    <w:p w:rsidR="001430E1" w:rsidRDefault="001430E1" w:rsidP="001430E1">
      <w:pPr>
        <w:wordWrap w:val="0"/>
        <w:jc w:val="right"/>
      </w:pPr>
      <w:r>
        <w:rPr>
          <w:rFonts w:hint="eastAsia"/>
        </w:rPr>
        <w:t xml:space="preserve">法人にあっては、その代表者の氏名　　　　</w:t>
      </w:r>
    </w:p>
    <w:p w:rsidR="001430E1" w:rsidRDefault="001430E1" w:rsidP="001430E1">
      <w:pPr>
        <w:wordWrap w:val="0"/>
        <w:jc w:val="right"/>
      </w:pPr>
      <w:r>
        <w:rPr>
          <w:rFonts w:hint="eastAsia"/>
        </w:rPr>
        <w:t xml:space="preserve">届出者の住所　　　　　　　　　　　　　　</w:t>
      </w:r>
    </w:p>
    <w:p w:rsidR="001430E1" w:rsidRDefault="001430E1" w:rsidP="001430E1">
      <w:pPr>
        <w:jc w:val="left"/>
      </w:pPr>
    </w:p>
    <w:p w:rsidR="001430E1" w:rsidRDefault="001430E1" w:rsidP="001430E1">
      <w:pPr>
        <w:jc w:val="left"/>
      </w:pPr>
    </w:p>
    <w:p w:rsidR="001430E1" w:rsidRDefault="001430E1" w:rsidP="001430E1">
      <w:pPr>
        <w:ind w:firstLineChars="100" w:firstLine="210"/>
        <w:jc w:val="left"/>
      </w:pPr>
      <w:r>
        <w:rPr>
          <w:rFonts w:hint="eastAsia"/>
        </w:rPr>
        <w:t>化学物質の審査及び製造等の規制に関する法律の規定による届出について、以下のとおり変更をお願いします。</w:t>
      </w:r>
    </w:p>
    <w:p w:rsidR="001430E1" w:rsidRDefault="001430E1" w:rsidP="001430E1">
      <w:pPr>
        <w:jc w:val="left"/>
      </w:pPr>
    </w:p>
    <w:p w:rsidR="001430E1" w:rsidRDefault="001430E1" w:rsidP="001430E1">
      <w:pPr>
        <w:jc w:val="left"/>
      </w:pPr>
      <w:r>
        <w:rPr>
          <w:rFonts w:hint="eastAsia"/>
        </w:rPr>
        <w:t>１．届出内容の変更が必要となる化学物質</w:t>
      </w:r>
    </w:p>
    <w:p w:rsidR="001430E1" w:rsidRDefault="004062AA" w:rsidP="001430E1">
      <w:pPr>
        <w:jc w:val="left"/>
      </w:pPr>
      <w:r>
        <w:rPr>
          <w:rFonts w:hint="eastAsia"/>
        </w:rPr>
        <w:t>【　　　　年度分】</w:t>
      </w:r>
    </w:p>
    <w:tbl>
      <w:tblPr>
        <w:tblW w:w="975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217"/>
        <w:gridCol w:w="1619"/>
        <w:gridCol w:w="1134"/>
        <w:gridCol w:w="1477"/>
        <w:gridCol w:w="1559"/>
        <w:gridCol w:w="1843"/>
      </w:tblGrid>
      <w:tr w:rsidR="000D5C7D" w:rsidTr="0040378B">
        <w:tc>
          <w:tcPr>
            <w:tcW w:w="909" w:type="dxa"/>
            <w:shd w:val="clear" w:color="auto" w:fill="auto"/>
          </w:tcPr>
          <w:p w:rsidR="000D5C7D" w:rsidRDefault="004062AA" w:rsidP="001E202F">
            <w:pPr>
              <w:jc w:val="center"/>
            </w:pPr>
            <w:r>
              <w:rPr>
                <w:rFonts w:hint="eastAsia"/>
              </w:rPr>
              <w:t>区分</w:t>
            </w:r>
          </w:p>
        </w:tc>
        <w:tc>
          <w:tcPr>
            <w:tcW w:w="1217" w:type="dxa"/>
            <w:shd w:val="clear" w:color="auto" w:fill="auto"/>
          </w:tcPr>
          <w:p w:rsidR="000D5C7D" w:rsidRDefault="004062AA" w:rsidP="001E202F">
            <w:pPr>
              <w:jc w:val="center"/>
            </w:pPr>
            <w:r>
              <w:rPr>
                <w:rFonts w:hint="eastAsia"/>
              </w:rPr>
              <w:t>物質名称</w:t>
            </w:r>
          </w:p>
        </w:tc>
        <w:tc>
          <w:tcPr>
            <w:tcW w:w="1619" w:type="dxa"/>
            <w:shd w:val="clear" w:color="auto" w:fill="auto"/>
          </w:tcPr>
          <w:p w:rsidR="000D5C7D" w:rsidRDefault="004062AA" w:rsidP="001E202F">
            <w:pPr>
              <w:jc w:val="center"/>
            </w:pPr>
            <w:r>
              <w:rPr>
                <w:rFonts w:hint="eastAsia"/>
              </w:rPr>
              <w:t>官報公示名称</w:t>
            </w:r>
          </w:p>
        </w:tc>
        <w:tc>
          <w:tcPr>
            <w:tcW w:w="1134" w:type="dxa"/>
          </w:tcPr>
          <w:p w:rsidR="000D5C7D" w:rsidRDefault="000D5C7D" w:rsidP="001E202F">
            <w:pPr>
              <w:jc w:val="center"/>
            </w:pPr>
            <w:r>
              <w:rPr>
                <w:rFonts w:hint="eastAsia"/>
              </w:rPr>
              <w:t>管理番号</w:t>
            </w:r>
          </w:p>
        </w:tc>
        <w:tc>
          <w:tcPr>
            <w:tcW w:w="1477" w:type="dxa"/>
            <w:shd w:val="clear" w:color="auto" w:fill="auto"/>
          </w:tcPr>
          <w:p w:rsidR="000D5C7D" w:rsidRDefault="000D5C7D" w:rsidP="001E202F">
            <w:pPr>
              <w:jc w:val="center"/>
            </w:pPr>
            <w:r>
              <w:rPr>
                <w:rFonts w:hint="eastAsia"/>
              </w:rPr>
              <w:t>官報整理番号</w:t>
            </w:r>
          </w:p>
        </w:tc>
        <w:tc>
          <w:tcPr>
            <w:tcW w:w="1559" w:type="dxa"/>
            <w:shd w:val="clear" w:color="auto" w:fill="auto"/>
          </w:tcPr>
          <w:p w:rsidR="000D5C7D" w:rsidRDefault="00AF59D5" w:rsidP="00AF59D5">
            <w:r>
              <w:rPr>
                <w:rFonts w:hint="eastAsia"/>
              </w:rPr>
              <w:t>CAS</w:t>
            </w:r>
            <w:r>
              <w:rPr>
                <w:rFonts w:hint="eastAsia"/>
              </w:rPr>
              <w:t>登録番号</w:t>
            </w:r>
          </w:p>
        </w:tc>
        <w:tc>
          <w:tcPr>
            <w:tcW w:w="1843" w:type="dxa"/>
          </w:tcPr>
          <w:p w:rsidR="000D5C7D" w:rsidRDefault="000D5C7D" w:rsidP="001E202F">
            <w:pPr>
              <w:jc w:val="center"/>
            </w:pPr>
            <w:r>
              <w:rPr>
                <w:rFonts w:hint="eastAsia"/>
              </w:rPr>
              <w:t>変更の項目</w:t>
            </w:r>
          </w:p>
        </w:tc>
      </w:tr>
      <w:tr w:rsidR="000D5C7D" w:rsidTr="0040378B">
        <w:tc>
          <w:tcPr>
            <w:tcW w:w="909" w:type="dxa"/>
            <w:shd w:val="clear" w:color="auto" w:fill="auto"/>
          </w:tcPr>
          <w:p w:rsidR="000D5C7D" w:rsidRDefault="000D5C7D" w:rsidP="001E202F">
            <w:pPr>
              <w:jc w:val="left"/>
            </w:pPr>
          </w:p>
        </w:tc>
        <w:tc>
          <w:tcPr>
            <w:tcW w:w="1217" w:type="dxa"/>
            <w:shd w:val="clear" w:color="auto" w:fill="auto"/>
          </w:tcPr>
          <w:p w:rsidR="000D5C7D" w:rsidRDefault="000D5C7D" w:rsidP="001E202F">
            <w:pPr>
              <w:jc w:val="left"/>
            </w:pPr>
          </w:p>
        </w:tc>
        <w:tc>
          <w:tcPr>
            <w:tcW w:w="1619" w:type="dxa"/>
            <w:shd w:val="clear" w:color="auto" w:fill="auto"/>
          </w:tcPr>
          <w:p w:rsidR="000D5C7D" w:rsidRDefault="000D5C7D" w:rsidP="001E202F">
            <w:pPr>
              <w:jc w:val="left"/>
            </w:pPr>
          </w:p>
        </w:tc>
        <w:tc>
          <w:tcPr>
            <w:tcW w:w="1134" w:type="dxa"/>
          </w:tcPr>
          <w:p w:rsidR="000D5C7D" w:rsidRDefault="000D5C7D" w:rsidP="001E202F">
            <w:pPr>
              <w:jc w:val="left"/>
            </w:pPr>
          </w:p>
        </w:tc>
        <w:tc>
          <w:tcPr>
            <w:tcW w:w="1477" w:type="dxa"/>
            <w:shd w:val="clear" w:color="auto" w:fill="auto"/>
          </w:tcPr>
          <w:p w:rsidR="000D5C7D" w:rsidRDefault="000D5C7D" w:rsidP="001E202F">
            <w:pPr>
              <w:jc w:val="left"/>
            </w:pPr>
          </w:p>
        </w:tc>
        <w:tc>
          <w:tcPr>
            <w:tcW w:w="1559" w:type="dxa"/>
            <w:shd w:val="clear" w:color="auto" w:fill="auto"/>
          </w:tcPr>
          <w:p w:rsidR="000D5C7D" w:rsidRDefault="000D5C7D" w:rsidP="001E202F">
            <w:pPr>
              <w:jc w:val="left"/>
            </w:pPr>
          </w:p>
        </w:tc>
        <w:tc>
          <w:tcPr>
            <w:tcW w:w="1843" w:type="dxa"/>
          </w:tcPr>
          <w:p w:rsidR="000D5C7D" w:rsidRDefault="000D5C7D" w:rsidP="001E202F">
            <w:pPr>
              <w:jc w:val="left"/>
            </w:pPr>
          </w:p>
        </w:tc>
      </w:tr>
      <w:tr w:rsidR="000D5C7D" w:rsidTr="0040378B">
        <w:tc>
          <w:tcPr>
            <w:tcW w:w="909" w:type="dxa"/>
            <w:shd w:val="clear" w:color="auto" w:fill="auto"/>
          </w:tcPr>
          <w:p w:rsidR="000D5C7D" w:rsidRDefault="000D5C7D" w:rsidP="001E202F">
            <w:pPr>
              <w:jc w:val="left"/>
            </w:pPr>
          </w:p>
        </w:tc>
        <w:tc>
          <w:tcPr>
            <w:tcW w:w="1217" w:type="dxa"/>
            <w:shd w:val="clear" w:color="auto" w:fill="auto"/>
          </w:tcPr>
          <w:p w:rsidR="000D5C7D" w:rsidRDefault="000D5C7D" w:rsidP="001E202F">
            <w:pPr>
              <w:jc w:val="left"/>
            </w:pPr>
          </w:p>
        </w:tc>
        <w:tc>
          <w:tcPr>
            <w:tcW w:w="1619" w:type="dxa"/>
            <w:shd w:val="clear" w:color="auto" w:fill="auto"/>
          </w:tcPr>
          <w:p w:rsidR="000D5C7D" w:rsidRDefault="000D5C7D" w:rsidP="001E202F">
            <w:pPr>
              <w:jc w:val="left"/>
            </w:pPr>
          </w:p>
        </w:tc>
        <w:tc>
          <w:tcPr>
            <w:tcW w:w="1134" w:type="dxa"/>
          </w:tcPr>
          <w:p w:rsidR="000D5C7D" w:rsidRDefault="000D5C7D" w:rsidP="001E202F">
            <w:pPr>
              <w:jc w:val="left"/>
            </w:pPr>
          </w:p>
        </w:tc>
        <w:tc>
          <w:tcPr>
            <w:tcW w:w="1477" w:type="dxa"/>
            <w:shd w:val="clear" w:color="auto" w:fill="auto"/>
          </w:tcPr>
          <w:p w:rsidR="000D5C7D" w:rsidRDefault="000D5C7D" w:rsidP="001E202F">
            <w:pPr>
              <w:jc w:val="left"/>
            </w:pPr>
          </w:p>
        </w:tc>
        <w:tc>
          <w:tcPr>
            <w:tcW w:w="1559" w:type="dxa"/>
            <w:shd w:val="clear" w:color="auto" w:fill="auto"/>
          </w:tcPr>
          <w:p w:rsidR="000D5C7D" w:rsidRDefault="000D5C7D" w:rsidP="001E202F">
            <w:pPr>
              <w:jc w:val="left"/>
            </w:pPr>
          </w:p>
        </w:tc>
        <w:tc>
          <w:tcPr>
            <w:tcW w:w="1843" w:type="dxa"/>
          </w:tcPr>
          <w:p w:rsidR="000D5C7D" w:rsidRDefault="000D5C7D" w:rsidP="001E202F">
            <w:pPr>
              <w:jc w:val="left"/>
            </w:pPr>
          </w:p>
        </w:tc>
      </w:tr>
    </w:tbl>
    <w:p w:rsidR="0040378B" w:rsidRDefault="0040378B" w:rsidP="0040378B">
      <w:pPr>
        <w:jc w:val="left"/>
      </w:pPr>
      <w:r>
        <w:rPr>
          <w:rFonts w:hint="eastAsia"/>
        </w:rPr>
        <w:t>※一般化学物質の場合は管理番号の欄は記載不要です。</w:t>
      </w:r>
    </w:p>
    <w:p w:rsidR="0040378B" w:rsidRPr="0040378B" w:rsidRDefault="0040378B" w:rsidP="0040378B">
      <w:pPr>
        <w:ind w:right="840"/>
      </w:pPr>
    </w:p>
    <w:p w:rsidR="001430E1" w:rsidRDefault="001430E1" w:rsidP="001430E1">
      <w:pPr>
        <w:jc w:val="left"/>
      </w:pPr>
      <w:r>
        <w:rPr>
          <w:rFonts w:hint="eastAsia"/>
        </w:rPr>
        <w:t>２．変更の理由</w:t>
      </w:r>
    </w:p>
    <w:p w:rsidR="001430E1" w:rsidRDefault="001430E1" w:rsidP="001430E1">
      <w:pPr>
        <w:jc w:val="left"/>
      </w:pPr>
    </w:p>
    <w:p w:rsidR="004062AA" w:rsidRDefault="004062AA" w:rsidP="001430E1">
      <w:pPr>
        <w:jc w:val="left"/>
      </w:pPr>
    </w:p>
    <w:p w:rsidR="004062AA" w:rsidRDefault="004062AA" w:rsidP="001430E1">
      <w:pPr>
        <w:jc w:val="left"/>
      </w:pPr>
    </w:p>
    <w:p w:rsidR="001430E1" w:rsidRDefault="004062AA" w:rsidP="001430E1">
      <w:pPr>
        <w:jc w:val="left"/>
      </w:pPr>
      <w:r>
        <w:rPr>
          <w:rFonts w:hint="eastAsia"/>
        </w:rPr>
        <w:t>３．担当部署、担当者氏名及び連絡先</w:t>
      </w:r>
    </w:p>
    <w:p w:rsidR="004062AA" w:rsidRDefault="004062AA" w:rsidP="001430E1">
      <w:pPr>
        <w:jc w:val="left"/>
      </w:pPr>
    </w:p>
    <w:p w:rsidR="004062AA" w:rsidRPr="00CA0E90" w:rsidRDefault="004062AA" w:rsidP="001430E1">
      <w:pPr>
        <w:jc w:val="left"/>
      </w:pPr>
    </w:p>
    <w:p w:rsidR="001430E1" w:rsidRDefault="00CF3E51" w:rsidP="001430E1">
      <w:pPr>
        <w:jc w:val="left"/>
      </w:pPr>
      <w:r>
        <w:rPr>
          <w:rFonts w:hint="eastAsia"/>
        </w:rPr>
        <w:t>備考　１　用紙の大きさは、日本産業</w:t>
      </w:r>
      <w:r w:rsidR="001430E1">
        <w:rPr>
          <w:rFonts w:hint="eastAsia"/>
        </w:rPr>
        <w:t>規格Ａ４とすること。</w:t>
      </w:r>
    </w:p>
    <w:p w:rsidR="001430E1" w:rsidRDefault="00F93850" w:rsidP="001430E1">
      <w:pPr>
        <w:ind w:left="991" w:hangingChars="472" w:hanging="991"/>
        <w:jc w:val="left"/>
      </w:pPr>
      <w:r>
        <w:rPr>
          <w:rFonts w:hint="eastAsia"/>
        </w:rPr>
        <w:t xml:space="preserve">　　　２</w:t>
      </w:r>
      <w:r w:rsidR="001430E1">
        <w:rPr>
          <w:rFonts w:hint="eastAsia"/>
        </w:rPr>
        <w:t xml:space="preserve">　届出内容変更の詳細については別紙に記載の上、添付すること。</w:t>
      </w:r>
    </w:p>
    <w:p w:rsidR="001430E1" w:rsidRPr="004F6E33" w:rsidRDefault="001430E1" w:rsidP="001430E1">
      <w:pPr>
        <w:jc w:val="left"/>
      </w:pPr>
    </w:p>
    <w:p w:rsidR="00C260B1" w:rsidRPr="00F93850" w:rsidRDefault="00C260B1" w:rsidP="001430E1">
      <w:bookmarkStart w:id="0" w:name="_GoBack"/>
      <w:bookmarkEnd w:id="0"/>
    </w:p>
    <w:sectPr w:rsidR="00C260B1" w:rsidRPr="00F938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E1" w:rsidRDefault="001430E1" w:rsidP="003C0825">
      <w:r>
        <w:separator/>
      </w:r>
    </w:p>
  </w:endnote>
  <w:endnote w:type="continuationSeparator" w:id="0">
    <w:p w:rsidR="001430E1" w:rsidRDefault="001430E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E1" w:rsidRDefault="001430E1" w:rsidP="003C0825">
      <w:r>
        <w:separator/>
      </w:r>
    </w:p>
  </w:footnote>
  <w:footnote w:type="continuationSeparator" w:id="0">
    <w:p w:rsidR="001430E1" w:rsidRDefault="001430E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E1"/>
    <w:rsid w:val="000C0F12"/>
    <w:rsid w:val="000D5C7D"/>
    <w:rsid w:val="001430E1"/>
    <w:rsid w:val="003C0825"/>
    <w:rsid w:val="0040378B"/>
    <w:rsid w:val="004062AA"/>
    <w:rsid w:val="00553CC8"/>
    <w:rsid w:val="00A07282"/>
    <w:rsid w:val="00AF59D5"/>
    <w:rsid w:val="00C260B1"/>
    <w:rsid w:val="00CF3E51"/>
    <w:rsid w:val="00DD0007"/>
    <w:rsid w:val="00F93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2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0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2020-01-08T07:26:00Z</dcterms:created>
  <dcterms:modified xsi:type="dcterms:W3CDTF">2021-01-04T02:51:00Z</dcterms:modified>
</cp:coreProperties>
</file>