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3D4A" w14:textId="456F1071" w:rsidR="00911F43" w:rsidRPr="00E73DEB" w:rsidRDefault="00344F09" w:rsidP="00980E41">
      <w:pPr>
        <w:spacing w:before="45"/>
        <w:rPr>
          <w:sz w:val="21"/>
          <w:lang w:eastAsia="zh-CN"/>
        </w:rPr>
      </w:pPr>
      <w:r w:rsidRPr="00E73DEB">
        <w:rPr>
          <w:b/>
          <w:sz w:val="21"/>
          <w:lang w:eastAsia="zh-CN"/>
        </w:rPr>
        <w:t>様式第</w:t>
      </w:r>
      <w:r w:rsidR="001B336F" w:rsidRPr="00E73DEB">
        <w:rPr>
          <w:rFonts w:hint="eastAsia"/>
          <w:b/>
          <w:sz w:val="21"/>
          <w:lang w:eastAsia="zh-CN"/>
        </w:rPr>
        <w:t>十</w:t>
      </w:r>
      <w:r w:rsidR="00E2261E" w:rsidRPr="00E73DEB">
        <w:rPr>
          <w:rFonts w:hint="eastAsia"/>
          <w:b/>
          <w:sz w:val="21"/>
          <w:lang w:eastAsia="zh-CN"/>
        </w:rPr>
        <w:t>三</w:t>
      </w:r>
      <w:r w:rsidRPr="00E73DEB">
        <w:rPr>
          <w:sz w:val="21"/>
          <w:lang w:eastAsia="zh-CN"/>
        </w:rPr>
        <w:t>（第</w:t>
      </w:r>
      <w:r w:rsidR="00D63AE7" w:rsidRPr="00E73DEB">
        <w:rPr>
          <w:rFonts w:hint="eastAsia"/>
          <w:sz w:val="21"/>
          <w:lang w:eastAsia="zh-CN"/>
        </w:rPr>
        <w:t>９</w:t>
      </w:r>
      <w:r w:rsidRPr="00E73DEB">
        <w:rPr>
          <w:sz w:val="21"/>
          <w:lang w:eastAsia="zh-CN"/>
        </w:rPr>
        <w:t>条関係）</w:t>
      </w:r>
    </w:p>
    <w:p w14:paraId="29A5221E" w14:textId="77777777" w:rsidR="00344F09" w:rsidRPr="00E73DEB" w:rsidRDefault="00344F09" w:rsidP="00980E41">
      <w:pPr>
        <w:spacing w:before="45"/>
        <w:rPr>
          <w:sz w:val="21"/>
          <w:lang w:eastAsia="zh-CN"/>
        </w:rPr>
      </w:pPr>
    </w:p>
    <w:p w14:paraId="3F1A9165" w14:textId="77777777" w:rsidR="00344F09" w:rsidRPr="00E73DEB" w:rsidRDefault="00344F09" w:rsidP="00344F09">
      <w:pPr>
        <w:spacing w:before="45"/>
        <w:ind w:left="117"/>
        <w:jc w:val="center"/>
      </w:pPr>
      <w:r w:rsidRPr="00E73DEB">
        <w:t>認定</w:t>
      </w:r>
      <w:r w:rsidRPr="00E73DEB">
        <w:rPr>
          <w:rFonts w:hint="eastAsia"/>
        </w:rPr>
        <w:t>供給確保</w:t>
      </w:r>
      <w:r w:rsidRPr="00E73DEB">
        <w:t>計画の実施状況</w:t>
      </w:r>
      <w:r w:rsidRPr="00E73DEB">
        <w:rPr>
          <w:rFonts w:hint="eastAsia"/>
        </w:rPr>
        <w:t>報告書</w:t>
      </w:r>
    </w:p>
    <w:p w14:paraId="7948A7E1" w14:textId="269F4468" w:rsidR="00344F09" w:rsidRPr="00E73DEB" w:rsidRDefault="00344F09" w:rsidP="00980E41">
      <w:pPr>
        <w:spacing w:before="45"/>
      </w:pPr>
    </w:p>
    <w:p w14:paraId="5030A812" w14:textId="77777777" w:rsidR="00051B15" w:rsidRPr="00E73DEB" w:rsidRDefault="00051B15" w:rsidP="00051B15">
      <w:pPr>
        <w:jc w:val="right"/>
        <w:rPr>
          <w:szCs w:val="21"/>
        </w:rPr>
      </w:pPr>
      <w:r w:rsidRPr="00E73DEB">
        <w:rPr>
          <w:rFonts w:hint="eastAsia"/>
          <w:szCs w:val="21"/>
        </w:rPr>
        <w:t>年　　月　　日</w:t>
      </w:r>
    </w:p>
    <w:p w14:paraId="75ACAD8D" w14:textId="77777777" w:rsidR="00051B15" w:rsidRPr="00E73DEB" w:rsidRDefault="00051B15" w:rsidP="00051B15">
      <w:pPr>
        <w:rPr>
          <w:szCs w:val="21"/>
        </w:rPr>
      </w:pPr>
    </w:p>
    <w:p w14:paraId="7C8AF374" w14:textId="77777777" w:rsidR="00051B15" w:rsidRPr="00E73DEB" w:rsidRDefault="00051B15" w:rsidP="00051B15">
      <w:pPr>
        <w:suppressAutoHyphens/>
        <w:wordWrap w:val="0"/>
        <w:adjustRightInd w:val="0"/>
        <w:spacing w:line="266" w:lineRule="exact"/>
        <w:textAlignment w:val="baseline"/>
        <w:rPr>
          <w:spacing w:val="12"/>
          <w:szCs w:val="21"/>
        </w:rPr>
      </w:pPr>
      <w:r w:rsidRPr="00E73DEB">
        <w:rPr>
          <w:rFonts w:hint="eastAsia"/>
          <w:szCs w:val="21"/>
        </w:rPr>
        <w:t xml:space="preserve">　　経済産業大臣　名　　殿</w:t>
      </w:r>
    </w:p>
    <w:p w14:paraId="79AAA572" w14:textId="77777777" w:rsidR="00051B15" w:rsidRPr="00E73DEB" w:rsidRDefault="00051B15" w:rsidP="00051B15">
      <w:pPr>
        <w:rPr>
          <w:szCs w:val="21"/>
        </w:rPr>
      </w:pPr>
    </w:p>
    <w:p w14:paraId="2299ED71" w14:textId="77777777" w:rsidR="00051B15" w:rsidRPr="00E73DEB" w:rsidRDefault="00051B15" w:rsidP="00051B15">
      <w:pPr>
        <w:suppressAutoHyphens/>
        <w:adjustRightInd w:val="0"/>
        <w:spacing w:line="266" w:lineRule="exact"/>
        <w:ind w:firstLineChars="2959" w:firstLine="6510"/>
        <w:jc w:val="right"/>
        <w:textAlignment w:val="baseline"/>
        <w:rPr>
          <w:spacing w:val="12"/>
          <w:szCs w:val="21"/>
          <w:lang w:eastAsia="zh-CN"/>
        </w:rPr>
      </w:pPr>
      <w:r w:rsidRPr="00E73DEB">
        <w:rPr>
          <w:szCs w:val="21"/>
        </w:rPr>
        <w:tab/>
      </w:r>
      <w:r w:rsidRPr="00E73DEB">
        <w:rPr>
          <w:szCs w:val="21"/>
        </w:rPr>
        <w:tab/>
      </w:r>
      <w:r w:rsidRPr="00E73DEB">
        <w:rPr>
          <w:szCs w:val="21"/>
        </w:rPr>
        <w:tab/>
      </w:r>
      <w:r w:rsidRPr="00E73DEB">
        <w:rPr>
          <w:szCs w:val="21"/>
        </w:rPr>
        <w:tab/>
      </w:r>
      <w:r w:rsidRPr="00E73DEB">
        <w:rPr>
          <w:szCs w:val="21"/>
        </w:rPr>
        <w:tab/>
      </w:r>
      <w:r w:rsidRPr="00E73DEB">
        <w:rPr>
          <w:rFonts w:hint="eastAsia"/>
          <w:spacing w:val="12"/>
          <w:szCs w:val="21"/>
          <w:lang w:eastAsia="zh-CN"/>
        </w:rPr>
        <w:t>住　　　　所</w:t>
      </w:r>
    </w:p>
    <w:p w14:paraId="0636D89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lang w:eastAsia="zh-CN"/>
        </w:rPr>
      </w:pPr>
      <w:r w:rsidRPr="00E73DEB">
        <w:rPr>
          <w:rFonts w:hint="eastAsia"/>
          <w:spacing w:val="12"/>
          <w:szCs w:val="21"/>
          <w:lang w:eastAsia="zh-CN"/>
        </w:rPr>
        <w:t xml:space="preserve">　　　　　　　　　名　　　　称</w:t>
      </w:r>
    </w:p>
    <w:p w14:paraId="0120498A" w14:textId="77777777" w:rsidR="00051B15" w:rsidRPr="00E73DEB" w:rsidRDefault="00051B15" w:rsidP="00051B15">
      <w:pPr>
        <w:suppressAutoHyphens/>
        <w:wordWrap w:val="0"/>
        <w:adjustRightInd w:val="0"/>
        <w:spacing w:line="266" w:lineRule="exact"/>
        <w:ind w:firstLineChars="2059" w:firstLine="5024"/>
        <w:jc w:val="right"/>
        <w:textAlignment w:val="baseline"/>
        <w:rPr>
          <w:spacing w:val="12"/>
          <w:szCs w:val="21"/>
        </w:rPr>
      </w:pPr>
      <w:r w:rsidRPr="00E73DEB">
        <w:rPr>
          <w:rFonts w:hint="eastAsia"/>
          <w:spacing w:val="12"/>
          <w:szCs w:val="21"/>
          <w:lang w:eastAsia="zh-CN"/>
        </w:rPr>
        <w:t xml:space="preserve">　　　　　　　　　</w:t>
      </w:r>
      <w:r w:rsidRPr="00E73DEB">
        <w:rPr>
          <w:rFonts w:hint="eastAsia"/>
          <w:spacing w:val="12"/>
          <w:szCs w:val="21"/>
        </w:rPr>
        <w:t>代表者の氏名</w:t>
      </w:r>
    </w:p>
    <w:p w14:paraId="1C7AA663" w14:textId="77777777" w:rsidR="00344F09" w:rsidRPr="00E73DEB" w:rsidRDefault="00344F09" w:rsidP="00980E41">
      <w:pPr>
        <w:spacing w:before="45"/>
        <w:rPr>
          <w:sz w:val="21"/>
        </w:rPr>
      </w:pPr>
    </w:p>
    <w:p w14:paraId="284DE9A6" w14:textId="77777777" w:rsidR="00344F09" w:rsidRPr="00E73DEB" w:rsidRDefault="00344F09" w:rsidP="00980E41">
      <w:pPr>
        <w:spacing w:before="45"/>
        <w:rPr>
          <w:sz w:val="21"/>
        </w:rPr>
      </w:pPr>
    </w:p>
    <w:p w14:paraId="50095C4C" w14:textId="5C1B2CE9" w:rsidR="00344F09" w:rsidRPr="00E73DEB" w:rsidRDefault="00F6250F" w:rsidP="006F453C">
      <w:pPr>
        <w:spacing w:before="45"/>
        <w:ind w:firstLineChars="100" w:firstLine="220"/>
        <w:rPr>
          <w:spacing w:val="-3"/>
        </w:rPr>
      </w:pPr>
      <w:r w:rsidRPr="00E73DEB">
        <w:rPr>
          <w:rFonts w:hint="eastAsia"/>
        </w:rPr>
        <w:t>経済施策を一体的に講ずることによる安全保障の確保の推進に関する法律第１２条の規定に基づき、</w:t>
      </w:r>
      <w:r w:rsidR="00051B15" w:rsidRPr="00E73DEB">
        <w:rPr>
          <w:rFonts w:hint="eastAsia"/>
        </w:rPr>
        <w:t xml:space="preserve">　</w:t>
      </w:r>
      <w:r w:rsidR="007B073E" w:rsidRPr="00E73DEB">
        <w:rPr>
          <w:rFonts w:hint="eastAsia"/>
        </w:rPr>
        <w:t xml:space="preserve">　　</w:t>
      </w:r>
      <w:r w:rsidR="00344F09" w:rsidRPr="00E73DEB">
        <w:rPr>
          <w:rFonts w:hint="eastAsia"/>
        </w:rPr>
        <w:t xml:space="preserve">年　</w:t>
      </w:r>
      <w:r w:rsidR="007B073E" w:rsidRPr="00E73DEB">
        <w:rPr>
          <w:rFonts w:hint="eastAsia"/>
        </w:rPr>
        <w:t xml:space="preserve">　</w:t>
      </w:r>
      <w:r w:rsidR="00344F09" w:rsidRPr="00E73DEB">
        <w:t>月</w:t>
      </w:r>
      <w:r w:rsidR="00344F09" w:rsidRPr="00E73DEB">
        <w:rPr>
          <w:rFonts w:hint="eastAsia"/>
        </w:rPr>
        <w:t xml:space="preserve">　</w:t>
      </w:r>
      <w:r w:rsidR="007B073E" w:rsidRPr="00E73DEB">
        <w:rPr>
          <w:rFonts w:hint="eastAsia"/>
        </w:rPr>
        <w:t xml:space="preserve">　</w:t>
      </w:r>
      <w:r w:rsidR="00344F09" w:rsidRPr="00E73DEB">
        <w:t>日付</w:t>
      </w:r>
      <w:r w:rsidR="00344F09" w:rsidRPr="00E73DEB">
        <w:rPr>
          <w:spacing w:val="-3"/>
        </w:rPr>
        <w:t>け</w:t>
      </w:r>
      <w:r w:rsidR="00344F09" w:rsidRPr="00E73DEB">
        <w:t>で</w:t>
      </w:r>
      <w:r w:rsidR="00344F09" w:rsidRPr="00E73DEB">
        <w:rPr>
          <w:spacing w:val="-3"/>
        </w:rPr>
        <w:t>認</w:t>
      </w:r>
      <w:r w:rsidR="00344F09" w:rsidRPr="00E73DEB">
        <w:t>定</w:t>
      </w:r>
      <w:r w:rsidR="00344F09" w:rsidRPr="00E73DEB">
        <w:rPr>
          <w:spacing w:val="-3"/>
        </w:rPr>
        <w:t>を</w:t>
      </w:r>
      <w:r w:rsidR="00344F09" w:rsidRPr="00E73DEB">
        <w:t>受</w:t>
      </w:r>
      <w:r w:rsidR="00344F09" w:rsidRPr="00E73DEB">
        <w:rPr>
          <w:spacing w:val="-3"/>
        </w:rPr>
        <w:t>け</w:t>
      </w:r>
      <w:r w:rsidR="00344F09" w:rsidRPr="00E73DEB">
        <w:t>た</w:t>
      </w:r>
      <w:r w:rsidR="00344F09" w:rsidRPr="00E73DEB">
        <w:rPr>
          <w:spacing w:val="-3"/>
        </w:rPr>
        <w:t>認</w:t>
      </w:r>
      <w:r w:rsidR="00344F09" w:rsidRPr="00E73DEB">
        <w:t>定</w:t>
      </w:r>
      <w:r w:rsidR="00344F09" w:rsidRPr="00E73DEB">
        <w:rPr>
          <w:rFonts w:hint="eastAsia"/>
        </w:rPr>
        <w:t>供給確保</w:t>
      </w:r>
      <w:r w:rsidR="00344F09" w:rsidRPr="00E73DEB">
        <w:t>計</w:t>
      </w:r>
      <w:r w:rsidR="00344F09" w:rsidRPr="00E73DEB">
        <w:rPr>
          <w:spacing w:val="-3"/>
        </w:rPr>
        <w:t>画</w:t>
      </w:r>
      <w:r w:rsidR="00344F09" w:rsidRPr="00E73DEB">
        <w:t>の</w:t>
      </w:r>
      <w:r w:rsidR="00344F09" w:rsidRPr="00E73DEB">
        <w:rPr>
          <w:spacing w:val="-3"/>
        </w:rPr>
        <w:t>実</w:t>
      </w:r>
      <w:r w:rsidR="00344F09" w:rsidRPr="00E73DEB">
        <w:t>施</w:t>
      </w:r>
      <w:r w:rsidR="00344F09" w:rsidRPr="00E73DEB">
        <w:rPr>
          <w:spacing w:val="-3"/>
        </w:rPr>
        <w:t>状</w:t>
      </w:r>
      <w:r w:rsidR="00344F09" w:rsidRPr="00E73DEB">
        <w:t>況</w:t>
      </w:r>
      <w:r w:rsidR="00344F09" w:rsidRPr="00E73DEB">
        <w:rPr>
          <w:spacing w:val="-3"/>
        </w:rPr>
        <w:t>を</w:t>
      </w:r>
      <w:r w:rsidR="00344F09" w:rsidRPr="00E73DEB">
        <w:t>下記</w:t>
      </w:r>
      <w:r w:rsidR="00344F09" w:rsidRPr="00E73DEB">
        <w:rPr>
          <w:spacing w:val="-3"/>
        </w:rPr>
        <w:t>の</w:t>
      </w:r>
      <w:r w:rsidR="00344F09" w:rsidRPr="00E73DEB">
        <w:t>と</w:t>
      </w:r>
      <w:r w:rsidR="00344F09" w:rsidRPr="00E73DEB">
        <w:rPr>
          <w:spacing w:val="-3"/>
        </w:rPr>
        <w:t>お</w:t>
      </w:r>
      <w:r w:rsidR="00344F09" w:rsidRPr="00E73DEB">
        <w:t>り</w:t>
      </w:r>
      <w:r w:rsidR="00344F09" w:rsidRPr="00E73DEB">
        <w:rPr>
          <w:spacing w:val="-3"/>
        </w:rPr>
        <w:t>報</w:t>
      </w:r>
      <w:r w:rsidR="00344F09" w:rsidRPr="00E73DEB">
        <w:t>告</w:t>
      </w:r>
      <w:r w:rsidR="00344F09" w:rsidRPr="00E73DEB">
        <w:rPr>
          <w:spacing w:val="-3"/>
        </w:rPr>
        <w:t>し</w:t>
      </w:r>
      <w:r w:rsidR="00344F09" w:rsidRPr="00E73DEB">
        <w:t>ま</w:t>
      </w:r>
      <w:r w:rsidR="00344F09" w:rsidRPr="00E73DEB">
        <w:rPr>
          <w:spacing w:val="-3"/>
        </w:rPr>
        <w:t>す。</w:t>
      </w:r>
    </w:p>
    <w:p w14:paraId="1226A508" w14:textId="77777777" w:rsidR="00344F09" w:rsidRPr="00E73DEB" w:rsidRDefault="00344F09" w:rsidP="00980E41">
      <w:pPr>
        <w:spacing w:before="45"/>
        <w:rPr>
          <w:spacing w:val="-3"/>
        </w:rPr>
      </w:pPr>
    </w:p>
    <w:p w14:paraId="6F95DA14" w14:textId="77777777" w:rsidR="00344F09" w:rsidRPr="00E73DEB" w:rsidRDefault="00344F09" w:rsidP="00980E41">
      <w:pPr>
        <w:spacing w:before="45"/>
        <w:rPr>
          <w:spacing w:val="-3"/>
        </w:rPr>
      </w:pPr>
    </w:p>
    <w:p w14:paraId="62DC179E" w14:textId="77777777" w:rsidR="00344F09" w:rsidRPr="00E73DEB" w:rsidRDefault="00344F09" w:rsidP="00344F09">
      <w:pPr>
        <w:spacing w:before="45"/>
        <w:ind w:left="117"/>
        <w:jc w:val="center"/>
        <w:rPr>
          <w:spacing w:val="-3"/>
          <w:lang w:eastAsia="zh-CN"/>
        </w:rPr>
      </w:pPr>
      <w:r w:rsidRPr="00E73DEB">
        <w:rPr>
          <w:rFonts w:hint="eastAsia"/>
          <w:spacing w:val="-3"/>
          <w:lang w:eastAsia="zh-CN"/>
        </w:rPr>
        <w:t>記</w:t>
      </w:r>
    </w:p>
    <w:p w14:paraId="3082E709" w14:textId="77777777" w:rsidR="00344F09" w:rsidRPr="00E73DEB" w:rsidRDefault="00344F09" w:rsidP="00980E41">
      <w:pPr>
        <w:spacing w:before="45"/>
        <w:rPr>
          <w:spacing w:val="-3"/>
          <w:lang w:eastAsia="zh-CN"/>
        </w:rPr>
      </w:pPr>
    </w:p>
    <w:p w14:paraId="28E6078F" w14:textId="77777777" w:rsidR="00344F09" w:rsidRPr="00E73DEB" w:rsidRDefault="00344F09" w:rsidP="00BF0445">
      <w:pPr>
        <w:rPr>
          <w:color w:val="000000"/>
          <w:szCs w:val="21"/>
          <w:u w:val="single"/>
          <w:lang w:eastAsia="zh-CN"/>
        </w:rPr>
      </w:pPr>
      <w:r w:rsidRPr="00E73DEB">
        <w:rPr>
          <w:rFonts w:hint="eastAsia"/>
          <w:spacing w:val="-3"/>
          <w:lang w:eastAsia="zh-CN"/>
        </w:rPr>
        <w:t>１．供給確保計画認定番号</w:t>
      </w:r>
      <w:r w:rsidR="00BF0445" w:rsidRPr="00E73DEB">
        <w:rPr>
          <w:rFonts w:hint="eastAsia"/>
          <w:spacing w:val="-3"/>
          <w:lang w:eastAsia="zh-CN"/>
        </w:rPr>
        <w:t xml:space="preserve">　　　　　　　　　　　　　　　　　　　</w:t>
      </w:r>
      <w:r w:rsidR="00BF0445" w:rsidRPr="00E73DEB">
        <w:rPr>
          <w:rFonts w:hint="eastAsia"/>
          <w:color w:val="000000"/>
          <w:szCs w:val="21"/>
          <w:u w:val="single"/>
          <w:lang w:eastAsia="zh-CN"/>
        </w:rPr>
        <w:t xml:space="preserve">　　　　　　　　　　　　　　</w:t>
      </w:r>
    </w:p>
    <w:p w14:paraId="1BBCB0C6" w14:textId="77777777" w:rsidR="00BF0445" w:rsidRPr="00E73DEB" w:rsidRDefault="00BF0445" w:rsidP="00BF0445">
      <w:pPr>
        <w:rPr>
          <w:color w:val="000000"/>
          <w:szCs w:val="21"/>
          <w:u w:val="single"/>
          <w:lang w:eastAsia="zh-CN"/>
        </w:rPr>
      </w:pPr>
    </w:p>
    <w:p w14:paraId="30D65BC5" w14:textId="48FDB2B2" w:rsidR="00344F09" w:rsidRPr="00E73DEB" w:rsidRDefault="00344F09" w:rsidP="00BF0445">
      <w:pPr>
        <w:spacing w:before="45"/>
        <w:rPr>
          <w:spacing w:val="-3"/>
        </w:rPr>
      </w:pPr>
      <w:r w:rsidRPr="00E73DEB">
        <w:rPr>
          <w:rFonts w:hint="eastAsia"/>
          <w:spacing w:val="-3"/>
        </w:rPr>
        <w:t>２．</w:t>
      </w:r>
      <w:r w:rsidR="00EA73CD" w:rsidRPr="00E73DEB">
        <w:rPr>
          <w:rFonts w:hint="eastAsia"/>
          <w:spacing w:val="-3"/>
        </w:rPr>
        <w:t>安定供給確保を図ろうとする特定重要物資</w:t>
      </w:r>
      <w:r w:rsidR="00B40ED8" w:rsidRPr="00E73DEB">
        <w:rPr>
          <w:rFonts w:hint="eastAsia"/>
          <w:spacing w:val="-3"/>
        </w:rPr>
        <w:t>等</w:t>
      </w:r>
      <w:r w:rsidR="00EA73CD" w:rsidRPr="00E73DEB">
        <w:rPr>
          <w:rFonts w:hint="eastAsia"/>
          <w:spacing w:val="-3"/>
        </w:rPr>
        <w:t>名</w:t>
      </w:r>
    </w:p>
    <w:p w14:paraId="2A8B651E" w14:textId="3376C40E" w:rsidR="003E0D75" w:rsidRPr="00E73DEB" w:rsidRDefault="00162A8A" w:rsidP="00D63AE7">
      <w:pPr>
        <w:spacing w:before="45"/>
        <w:ind w:firstLineChars="100" w:firstLine="214"/>
        <w:rPr>
          <w:color w:val="000000"/>
          <w:szCs w:val="21"/>
          <w:u w:val="single"/>
        </w:rPr>
      </w:pPr>
      <w:r w:rsidRPr="00E73DEB">
        <w:rPr>
          <w:rFonts w:hint="eastAsia"/>
          <w:spacing w:val="-3"/>
        </w:rPr>
        <w:t>認定供給確保計画が参照する安定供給確保取組方針に係る</w:t>
      </w:r>
      <w:r w:rsidR="00980E41" w:rsidRPr="00E73DEB">
        <w:rPr>
          <w:rFonts w:hint="eastAsia"/>
          <w:spacing w:val="-3"/>
        </w:rPr>
        <w:t>特定重要物資</w:t>
      </w:r>
      <w:r w:rsidR="00B40ED8" w:rsidRPr="00E73DEB">
        <w:rPr>
          <w:rFonts w:hint="eastAsia"/>
          <w:spacing w:val="-3"/>
        </w:rPr>
        <w:t>等</w:t>
      </w:r>
      <w:r w:rsidR="00CA72CF" w:rsidRPr="00E73DEB">
        <w:rPr>
          <w:rFonts w:hint="eastAsia"/>
          <w:spacing w:val="-3"/>
        </w:rPr>
        <w:t xml:space="preserve">　</w:t>
      </w:r>
      <w:r w:rsidR="00980E41" w:rsidRPr="00E73DEB">
        <w:rPr>
          <w:rFonts w:hint="eastAsia"/>
          <w:color w:val="000000"/>
          <w:szCs w:val="21"/>
          <w:u w:val="single"/>
        </w:rPr>
        <w:t xml:space="preserve">　　　　　　　　　　</w:t>
      </w:r>
    </w:p>
    <w:p w14:paraId="40B2ED7D" w14:textId="64349567" w:rsidR="003E0D75" w:rsidRPr="00E73DEB" w:rsidRDefault="003E0D75" w:rsidP="00BF0445">
      <w:pPr>
        <w:spacing w:before="45"/>
        <w:rPr>
          <w:color w:val="000000"/>
          <w:szCs w:val="21"/>
          <w:u w:val="single"/>
        </w:rPr>
      </w:pPr>
    </w:p>
    <w:p w14:paraId="50548754" w14:textId="6577BFAD" w:rsidR="004B098B" w:rsidRPr="00E73DEB" w:rsidRDefault="004B098B" w:rsidP="00BF0445">
      <w:pPr>
        <w:spacing w:before="45"/>
        <w:rPr>
          <w:color w:val="000000"/>
          <w:szCs w:val="21"/>
        </w:rPr>
      </w:pPr>
      <w:r w:rsidRPr="00E73DEB">
        <w:rPr>
          <w:rFonts w:hint="eastAsia"/>
          <w:color w:val="000000"/>
          <w:szCs w:val="21"/>
        </w:rPr>
        <w:t>３．特定重要物資等ごとの生産、調達及び販売の現状について</w:t>
      </w:r>
      <w:r w:rsidR="004C22B9" w:rsidRPr="00E73DEB">
        <w:rPr>
          <w:rFonts w:hint="eastAsia"/>
          <w:color w:val="000000"/>
          <w:szCs w:val="21"/>
        </w:rPr>
        <w:t>（注１～３）</w:t>
      </w:r>
    </w:p>
    <w:tbl>
      <w:tblPr>
        <w:tblStyle w:val="ab"/>
        <w:tblW w:w="9355" w:type="dxa"/>
        <w:tblInd w:w="279" w:type="dxa"/>
        <w:tblLook w:val="04A0" w:firstRow="1" w:lastRow="0" w:firstColumn="1" w:lastColumn="0" w:noHBand="0" w:noVBand="1"/>
      </w:tblPr>
      <w:tblGrid>
        <w:gridCol w:w="4678"/>
        <w:gridCol w:w="3685"/>
        <w:gridCol w:w="992"/>
      </w:tblGrid>
      <w:tr w:rsidR="004B098B" w:rsidRPr="00E73DEB" w14:paraId="254E4D05" w14:textId="77777777" w:rsidTr="008958F2">
        <w:tc>
          <w:tcPr>
            <w:tcW w:w="9355" w:type="dxa"/>
            <w:gridSpan w:val="3"/>
            <w:shd w:val="clear" w:color="auto" w:fill="auto"/>
          </w:tcPr>
          <w:p w14:paraId="03566ADD" w14:textId="714060B7" w:rsidR="004B098B" w:rsidRPr="00E73DEB" w:rsidRDefault="004B098B" w:rsidP="008958F2">
            <w:pPr>
              <w:rPr>
                <w:color w:val="000000"/>
                <w:szCs w:val="21"/>
              </w:rPr>
            </w:pPr>
            <w:r w:rsidRPr="00E73DEB">
              <w:rPr>
                <w:rFonts w:hint="eastAsia"/>
                <w:color w:val="000000"/>
                <w:szCs w:val="21"/>
              </w:rPr>
              <w:t>特定重要物資等の品目名：</w:t>
            </w:r>
          </w:p>
        </w:tc>
      </w:tr>
      <w:tr w:rsidR="004B098B" w:rsidRPr="00E73DEB" w14:paraId="23AFFD08" w14:textId="77777777" w:rsidTr="00D13452">
        <w:tc>
          <w:tcPr>
            <w:tcW w:w="4678" w:type="dxa"/>
            <w:shd w:val="clear" w:color="auto" w:fill="auto"/>
          </w:tcPr>
          <w:p w14:paraId="47ED88A6" w14:textId="5C154EC0" w:rsidR="004B098B" w:rsidRPr="00E73DEB" w:rsidRDefault="00E03102" w:rsidP="008958F2">
            <w:pPr>
              <w:rPr>
                <w:color w:val="000000"/>
                <w:szCs w:val="21"/>
              </w:rPr>
            </w:pPr>
            <w:r w:rsidRPr="00E73DEB">
              <w:rPr>
                <w:rFonts w:hint="eastAsia"/>
                <w:color w:val="000000"/>
                <w:szCs w:val="21"/>
              </w:rPr>
              <w:t>①</w:t>
            </w:r>
            <w:r w:rsidR="00DF4506" w:rsidRPr="00E73DEB">
              <w:rPr>
                <w:rFonts w:hint="eastAsia"/>
                <w:color w:val="000000"/>
                <w:szCs w:val="21"/>
              </w:rPr>
              <w:t>認定供給確保計画に基づく</w:t>
            </w:r>
            <w:r w:rsidR="004B098B" w:rsidRPr="00E73DEB">
              <w:rPr>
                <w:rFonts w:hint="eastAsia"/>
                <w:color w:val="000000"/>
                <w:szCs w:val="21"/>
              </w:rPr>
              <w:t>生産量</w:t>
            </w:r>
            <w:r w:rsidR="00785CE8" w:rsidRPr="00E73DEB">
              <w:rPr>
                <w:rFonts w:hint="eastAsia"/>
                <w:color w:val="000000"/>
                <w:szCs w:val="21"/>
              </w:rPr>
              <w:t>（注４）</w:t>
            </w:r>
          </w:p>
        </w:tc>
        <w:tc>
          <w:tcPr>
            <w:tcW w:w="3685" w:type="dxa"/>
            <w:shd w:val="clear" w:color="auto" w:fill="auto"/>
          </w:tcPr>
          <w:p w14:paraId="7EA01BF5" w14:textId="47D4A2C6" w:rsidR="004B098B" w:rsidRPr="00E73DEB" w:rsidRDefault="004B098B" w:rsidP="008958F2">
            <w:pPr>
              <w:rPr>
                <w:color w:val="000000"/>
                <w:szCs w:val="21"/>
              </w:rPr>
            </w:pPr>
          </w:p>
        </w:tc>
        <w:tc>
          <w:tcPr>
            <w:tcW w:w="992" w:type="dxa"/>
            <w:shd w:val="clear" w:color="auto" w:fill="auto"/>
          </w:tcPr>
          <w:p w14:paraId="5F5D91D2" w14:textId="43754E63" w:rsidR="004B098B" w:rsidRPr="00E73DEB" w:rsidRDefault="005E4B9C" w:rsidP="008958F2">
            <w:pPr>
              <w:rPr>
                <w:color w:val="000000"/>
                <w:szCs w:val="21"/>
              </w:rPr>
            </w:pPr>
            <w:r w:rsidRPr="00E73DEB">
              <w:rPr>
                <w:rFonts w:hint="eastAsia"/>
                <w:color w:val="000000"/>
                <w:szCs w:val="21"/>
              </w:rPr>
              <w:t>単位</w:t>
            </w:r>
            <w:r w:rsidR="004B098B" w:rsidRPr="00E73DEB">
              <w:rPr>
                <w:rFonts w:hint="eastAsia"/>
                <w:color w:val="000000"/>
                <w:szCs w:val="21"/>
              </w:rPr>
              <w:t>/</w:t>
            </w:r>
            <w:r w:rsidRPr="00E73DEB">
              <w:rPr>
                <w:rFonts w:hint="eastAsia"/>
                <w:color w:val="000000"/>
                <w:szCs w:val="21"/>
              </w:rPr>
              <w:t>年</w:t>
            </w:r>
          </w:p>
        </w:tc>
      </w:tr>
      <w:tr w:rsidR="004B098B" w:rsidRPr="00E73DEB" w14:paraId="65B2514E" w14:textId="77777777" w:rsidTr="00D13452">
        <w:tc>
          <w:tcPr>
            <w:tcW w:w="4678" w:type="dxa"/>
            <w:shd w:val="clear" w:color="auto" w:fill="auto"/>
          </w:tcPr>
          <w:p w14:paraId="318AEA48" w14:textId="51DC38EA"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①－１国内生産量</w:t>
            </w:r>
          </w:p>
        </w:tc>
        <w:tc>
          <w:tcPr>
            <w:tcW w:w="3685" w:type="dxa"/>
            <w:shd w:val="clear" w:color="auto" w:fill="auto"/>
          </w:tcPr>
          <w:p w14:paraId="394AA5D9" w14:textId="08805369" w:rsidR="004B098B" w:rsidRPr="00E73DEB" w:rsidRDefault="004B098B" w:rsidP="008958F2">
            <w:pPr>
              <w:rPr>
                <w:color w:val="000000"/>
                <w:szCs w:val="21"/>
              </w:rPr>
            </w:pPr>
          </w:p>
        </w:tc>
        <w:tc>
          <w:tcPr>
            <w:tcW w:w="992" w:type="dxa"/>
            <w:shd w:val="clear" w:color="auto" w:fill="auto"/>
          </w:tcPr>
          <w:p w14:paraId="7FC93990" w14:textId="3E0C93EC"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699A3E0A" w14:textId="77777777" w:rsidTr="00D13452">
        <w:tc>
          <w:tcPr>
            <w:tcW w:w="4678" w:type="dxa"/>
            <w:shd w:val="clear" w:color="auto" w:fill="auto"/>
          </w:tcPr>
          <w:p w14:paraId="04E61141" w14:textId="0393A818" w:rsidR="004B098B" w:rsidRPr="00E73DEB" w:rsidRDefault="00E03102" w:rsidP="008958F2">
            <w:pPr>
              <w:ind w:firstLineChars="100" w:firstLine="220"/>
              <w:rPr>
                <w:color w:val="000000"/>
                <w:szCs w:val="21"/>
                <w:lang w:eastAsia="zh-CN"/>
              </w:rPr>
            </w:pPr>
            <w:r w:rsidRPr="00E73DEB">
              <w:rPr>
                <w:rFonts w:hint="eastAsia"/>
                <w:color w:val="000000"/>
                <w:szCs w:val="21"/>
                <w:lang w:eastAsia="zh-CN"/>
              </w:rPr>
              <w:t>①－２国外生産量</w:t>
            </w:r>
          </w:p>
        </w:tc>
        <w:tc>
          <w:tcPr>
            <w:tcW w:w="3685" w:type="dxa"/>
            <w:shd w:val="clear" w:color="auto" w:fill="auto"/>
          </w:tcPr>
          <w:p w14:paraId="09309E05" w14:textId="52A44EA6" w:rsidR="004B098B" w:rsidRPr="00E73DEB" w:rsidRDefault="004B098B" w:rsidP="008958F2">
            <w:pPr>
              <w:rPr>
                <w:color w:val="000000"/>
                <w:szCs w:val="21"/>
              </w:rPr>
            </w:pPr>
          </w:p>
        </w:tc>
        <w:tc>
          <w:tcPr>
            <w:tcW w:w="992" w:type="dxa"/>
            <w:shd w:val="clear" w:color="auto" w:fill="auto"/>
          </w:tcPr>
          <w:p w14:paraId="292ACA29" w14:textId="046A1D69"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4B098B" w:rsidRPr="00E73DEB" w14:paraId="0CE36857" w14:textId="77777777" w:rsidTr="00D13452">
        <w:tc>
          <w:tcPr>
            <w:tcW w:w="4678" w:type="dxa"/>
            <w:shd w:val="clear" w:color="auto" w:fill="auto"/>
          </w:tcPr>
          <w:p w14:paraId="5D4AF9D8" w14:textId="6BD70FA3" w:rsidR="004B098B" w:rsidRPr="00E73DEB" w:rsidRDefault="00E03102" w:rsidP="00E73DEB">
            <w:pPr>
              <w:ind w:left="180" w:hangingChars="82" w:hanging="180"/>
              <w:rPr>
                <w:color w:val="000000"/>
                <w:szCs w:val="21"/>
              </w:rPr>
            </w:pPr>
            <w:r w:rsidRPr="00E73DEB">
              <w:rPr>
                <w:rFonts w:hint="eastAsia"/>
                <w:color w:val="000000"/>
                <w:szCs w:val="21"/>
              </w:rPr>
              <w:t>②</w:t>
            </w:r>
            <w:r w:rsidR="00DF4506" w:rsidRPr="00E73DEB">
              <w:rPr>
                <w:rFonts w:hint="eastAsia"/>
                <w:color w:val="000000"/>
                <w:szCs w:val="21"/>
              </w:rPr>
              <w:t>認定供給確保計画に基づく</w:t>
            </w:r>
            <w:r w:rsidR="004B098B" w:rsidRPr="00E73DEB">
              <w:rPr>
                <w:rFonts w:hint="eastAsia"/>
                <w:color w:val="000000"/>
                <w:szCs w:val="21"/>
              </w:rPr>
              <w:t>原材料等の調達量</w:t>
            </w:r>
            <w:r w:rsidR="008E7C6D" w:rsidRPr="00E73DEB">
              <w:rPr>
                <w:rFonts w:hint="eastAsia"/>
                <w:color w:val="000000"/>
                <w:szCs w:val="21"/>
              </w:rPr>
              <w:t>（注５</w:t>
            </w:r>
            <w:r w:rsidR="00785CE8" w:rsidRPr="00E73DEB">
              <w:rPr>
                <w:rFonts w:hint="eastAsia"/>
                <w:color w:val="000000"/>
                <w:szCs w:val="21"/>
              </w:rPr>
              <w:t>・６</w:t>
            </w:r>
            <w:r w:rsidR="008E7C6D" w:rsidRPr="00E73DEB">
              <w:rPr>
                <w:rFonts w:hint="eastAsia"/>
                <w:color w:val="000000"/>
                <w:szCs w:val="21"/>
              </w:rPr>
              <w:t>）</w:t>
            </w:r>
          </w:p>
        </w:tc>
        <w:tc>
          <w:tcPr>
            <w:tcW w:w="3685" w:type="dxa"/>
            <w:shd w:val="clear" w:color="auto" w:fill="auto"/>
          </w:tcPr>
          <w:p w14:paraId="205FC91C" w14:textId="1B1EE85D" w:rsidR="004B098B" w:rsidRPr="00E73DEB" w:rsidRDefault="004B098B" w:rsidP="008958F2">
            <w:pPr>
              <w:rPr>
                <w:color w:val="000000"/>
                <w:szCs w:val="21"/>
              </w:rPr>
            </w:pPr>
          </w:p>
        </w:tc>
        <w:tc>
          <w:tcPr>
            <w:tcW w:w="992" w:type="dxa"/>
            <w:shd w:val="clear" w:color="auto" w:fill="auto"/>
          </w:tcPr>
          <w:p w14:paraId="15B2F165" w14:textId="0BC507F6"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37D8F" w:rsidRPr="00E73DEB" w14:paraId="6F189E43" w14:textId="77777777" w:rsidTr="00D13452">
        <w:tc>
          <w:tcPr>
            <w:tcW w:w="4678" w:type="dxa"/>
            <w:shd w:val="clear" w:color="auto" w:fill="auto"/>
          </w:tcPr>
          <w:p w14:paraId="0B26915F" w14:textId="4677279A"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1A3B317" w14:textId="64372991" w:rsidR="00537D8F" w:rsidRPr="00E73DEB" w:rsidRDefault="00537D8F" w:rsidP="00537D8F">
            <w:pPr>
              <w:rPr>
                <w:color w:val="000000"/>
                <w:szCs w:val="21"/>
              </w:rPr>
            </w:pPr>
          </w:p>
        </w:tc>
        <w:tc>
          <w:tcPr>
            <w:tcW w:w="992" w:type="dxa"/>
            <w:shd w:val="clear" w:color="auto" w:fill="auto"/>
          </w:tcPr>
          <w:p w14:paraId="601A616E" w14:textId="1AF70F34" w:rsidR="00537D8F" w:rsidRPr="00E73DEB" w:rsidRDefault="00537D8F" w:rsidP="006F453C">
            <w:pPr>
              <w:jc w:val="right"/>
              <w:rPr>
                <w:color w:val="000000"/>
                <w:szCs w:val="21"/>
              </w:rPr>
            </w:pPr>
            <w:r w:rsidRPr="00E73DEB">
              <w:rPr>
                <w:szCs w:val="21"/>
              </w:rPr>
              <w:t>/</w:t>
            </w:r>
            <w:r w:rsidRPr="00E73DEB">
              <w:rPr>
                <w:rFonts w:hint="eastAsia"/>
                <w:szCs w:val="21"/>
              </w:rPr>
              <w:t>年</w:t>
            </w:r>
          </w:p>
        </w:tc>
      </w:tr>
      <w:tr w:rsidR="00537D8F" w:rsidRPr="00E73DEB" w14:paraId="4587F856" w14:textId="77777777" w:rsidTr="00D13452">
        <w:tc>
          <w:tcPr>
            <w:tcW w:w="4678" w:type="dxa"/>
            <w:shd w:val="clear" w:color="auto" w:fill="auto"/>
          </w:tcPr>
          <w:p w14:paraId="6EFFC23E" w14:textId="02E2446B"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4CBB1D8" w14:textId="77777777" w:rsidR="00537D8F" w:rsidRPr="00E73DEB" w:rsidDel="00E03102" w:rsidRDefault="00537D8F" w:rsidP="00537D8F">
            <w:pPr>
              <w:rPr>
                <w:color w:val="000000"/>
                <w:szCs w:val="21"/>
              </w:rPr>
            </w:pPr>
          </w:p>
        </w:tc>
        <w:tc>
          <w:tcPr>
            <w:tcW w:w="992" w:type="dxa"/>
            <w:shd w:val="clear" w:color="auto" w:fill="auto"/>
          </w:tcPr>
          <w:p w14:paraId="757285E7" w14:textId="3D677AEA"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76F28F04" w14:textId="77777777" w:rsidTr="00D13452">
        <w:tc>
          <w:tcPr>
            <w:tcW w:w="4678" w:type="dxa"/>
            <w:shd w:val="clear" w:color="auto" w:fill="auto"/>
          </w:tcPr>
          <w:p w14:paraId="06CC6F7C" w14:textId="45E325C5" w:rsidR="00537D8F" w:rsidRPr="00E73DEB" w:rsidRDefault="00537D8F" w:rsidP="00537D8F">
            <w:pPr>
              <w:ind w:firstLineChars="100" w:firstLine="220"/>
              <w:rPr>
                <w:color w:val="000000"/>
                <w:szCs w:val="21"/>
              </w:rPr>
            </w:pPr>
            <w:r w:rsidRPr="00E73DEB">
              <w:rPr>
                <w:rFonts w:hint="eastAsia"/>
              </w:rPr>
              <w:t>②－１</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6BDD9A3F" w14:textId="77777777" w:rsidR="00537D8F" w:rsidRPr="00E73DEB" w:rsidDel="00E03102" w:rsidRDefault="00537D8F" w:rsidP="00537D8F">
            <w:pPr>
              <w:rPr>
                <w:color w:val="000000"/>
                <w:szCs w:val="21"/>
              </w:rPr>
            </w:pPr>
          </w:p>
        </w:tc>
        <w:tc>
          <w:tcPr>
            <w:tcW w:w="992" w:type="dxa"/>
            <w:shd w:val="clear" w:color="auto" w:fill="auto"/>
          </w:tcPr>
          <w:p w14:paraId="2F73578D" w14:textId="362CE157"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B14B702" w14:textId="77777777" w:rsidTr="00D13452">
        <w:tc>
          <w:tcPr>
            <w:tcW w:w="4678" w:type="dxa"/>
            <w:shd w:val="clear" w:color="auto" w:fill="auto"/>
          </w:tcPr>
          <w:p w14:paraId="4272C5E2" w14:textId="72CD9A39"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81E372F" w14:textId="77777777" w:rsidR="00537D8F" w:rsidRPr="00E73DEB" w:rsidDel="00E03102" w:rsidRDefault="00537D8F" w:rsidP="00537D8F">
            <w:pPr>
              <w:rPr>
                <w:color w:val="000000"/>
                <w:szCs w:val="21"/>
              </w:rPr>
            </w:pPr>
          </w:p>
        </w:tc>
        <w:tc>
          <w:tcPr>
            <w:tcW w:w="992" w:type="dxa"/>
            <w:shd w:val="clear" w:color="auto" w:fill="auto"/>
          </w:tcPr>
          <w:p w14:paraId="4A37D5DF" w14:textId="54A271D2"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4270B98F" w14:textId="77777777" w:rsidTr="00D13452">
        <w:tc>
          <w:tcPr>
            <w:tcW w:w="4678" w:type="dxa"/>
            <w:shd w:val="clear" w:color="auto" w:fill="auto"/>
          </w:tcPr>
          <w:p w14:paraId="7C7AE77E" w14:textId="76F55B87"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120FBD8B" w14:textId="77777777" w:rsidR="00537D8F" w:rsidRPr="00E73DEB" w:rsidDel="00E03102" w:rsidRDefault="00537D8F" w:rsidP="00537D8F">
            <w:pPr>
              <w:rPr>
                <w:color w:val="000000"/>
                <w:szCs w:val="21"/>
              </w:rPr>
            </w:pPr>
          </w:p>
        </w:tc>
        <w:tc>
          <w:tcPr>
            <w:tcW w:w="992" w:type="dxa"/>
            <w:shd w:val="clear" w:color="auto" w:fill="auto"/>
          </w:tcPr>
          <w:p w14:paraId="00E73F36" w14:textId="3DC54CDE"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537D8F" w:rsidRPr="00E73DEB" w14:paraId="5A28F8D6" w14:textId="77777777" w:rsidTr="00D13452">
        <w:tc>
          <w:tcPr>
            <w:tcW w:w="4678" w:type="dxa"/>
            <w:shd w:val="clear" w:color="auto" w:fill="auto"/>
          </w:tcPr>
          <w:p w14:paraId="617E7672" w14:textId="0432878D" w:rsidR="00537D8F" w:rsidRPr="00E73DEB" w:rsidRDefault="00537D8F" w:rsidP="00537D8F">
            <w:pPr>
              <w:ind w:firstLineChars="100" w:firstLine="220"/>
              <w:rPr>
                <w:color w:val="000000"/>
                <w:szCs w:val="21"/>
              </w:rPr>
            </w:pPr>
            <w:r w:rsidRPr="00E73DEB">
              <w:rPr>
                <w:rFonts w:hint="eastAsia"/>
              </w:rPr>
              <w:t>②－２</w:t>
            </w:r>
            <w:r w:rsidRPr="00E73DEB">
              <w:rPr>
                <w:rFonts w:hint="eastAsia"/>
                <w:szCs w:val="21"/>
              </w:rPr>
              <w:t>原材料名（</w:t>
            </w:r>
            <w:r w:rsidRPr="00E73DEB">
              <w:rPr>
                <w:rFonts w:hint="eastAsia"/>
              </w:rPr>
              <w:t>調達先国・地域</w:t>
            </w:r>
            <w:r w:rsidRPr="00E73DEB">
              <w:rPr>
                <w:rFonts w:hint="eastAsia"/>
                <w:szCs w:val="21"/>
              </w:rPr>
              <w:t>）</w:t>
            </w:r>
          </w:p>
        </w:tc>
        <w:tc>
          <w:tcPr>
            <w:tcW w:w="3685" w:type="dxa"/>
            <w:shd w:val="clear" w:color="auto" w:fill="auto"/>
          </w:tcPr>
          <w:p w14:paraId="4B92DD10" w14:textId="77777777" w:rsidR="00537D8F" w:rsidRPr="00E73DEB" w:rsidDel="00E03102" w:rsidRDefault="00537D8F" w:rsidP="00537D8F">
            <w:pPr>
              <w:rPr>
                <w:color w:val="000000"/>
                <w:szCs w:val="21"/>
              </w:rPr>
            </w:pPr>
          </w:p>
        </w:tc>
        <w:tc>
          <w:tcPr>
            <w:tcW w:w="992" w:type="dxa"/>
            <w:shd w:val="clear" w:color="auto" w:fill="auto"/>
          </w:tcPr>
          <w:p w14:paraId="5C378CFF" w14:textId="31339541" w:rsidR="00537D8F" w:rsidRPr="00E73DEB" w:rsidRDefault="00537D8F" w:rsidP="00537D8F">
            <w:pPr>
              <w:jc w:val="right"/>
              <w:rPr>
                <w:color w:val="000000"/>
                <w:szCs w:val="21"/>
              </w:rPr>
            </w:pPr>
            <w:r w:rsidRPr="00E73DEB">
              <w:rPr>
                <w:szCs w:val="21"/>
              </w:rPr>
              <w:t>/</w:t>
            </w:r>
            <w:r w:rsidRPr="00E73DEB">
              <w:rPr>
                <w:rFonts w:hint="eastAsia"/>
                <w:szCs w:val="21"/>
              </w:rPr>
              <w:t>年</w:t>
            </w:r>
          </w:p>
        </w:tc>
      </w:tr>
      <w:tr w:rsidR="004B098B" w:rsidRPr="00E73DEB" w14:paraId="6F3B2692" w14:textId="77777777" w:rsidTr="00D13452">
        <w:tc>
          <w:tcPr>
            <w:tcW w:w="4678" w:type="dxa"/>
            <w:shd w:val="clear" w:color="auto" w:fill="auto"/>
          </w:tcPr>
          <w:p w14:paraId="5FAAB5AD" w14:textId="7A6831A9" w:rsidR="004B098B" w:rsidRPr="00E73DEB" w:rsidRDefault="005A5D60" w:rsidP="00E73DEB">
            <w:pPr>
              <w:ind w:left="180" w:hangingChars="82" w:hanging="180"/>
              <w:rPr>
                <w:color w:val="000000"/>
                <w:szCs w:val="21"/>
              </w:rPr>
            </w:pPr>
            <w:r w:rsidRPr="00E73DEB">
              <w:rPr>
                <w:rFonts w:hint="eastAsia"/>
                <w:color w:val="000000"/>
                <w:szCs w:val="21"/>
              </w:rPr>
              <w:lastRenderedPageBreak/>
              <w:t>③</w:t>
            </w:r>
            <w:r w:rsidR="00DF4506" w:rsidRPr="00E73DEB">
              <w:rPr>
                <w:rFonts w:hint="eastAsia"/>
                <w:color w:val="000000"/>
                <w:szCs w:val="21"/>
              </w:rPr>
              <w:t>認定供給確保計画に基づき</w:t>
            </w:r>
            <w:r w:rsidR="004B098B" w:rsidRPr="00E73DEB">
              <w:rPr>
                <w:rFonts w:hint="eastAsia"/>
                <w:color w:val="000000"/>
                <w:szCs w:val="21"/>
              </w:rPr>
              <w:t>生産した当該物資等の最終販売量</w:t>
            </w:r>
            <w:r w:rsidR="00785CE8" w:rsidRPr="00E73DEB">
              <w:rPr>
                <w:rFonts w:hint="eastAsia"/>
                <w:color w:val="000000"/>
                <w:szCs w:val="21"/>
              </w:rPr>
              <w:t>（注４）</w:t>
            </w:r>
          </w:p>
        </w:tc>
        <w:tc>
          <w:tcPr>
            <w:tcW w:w="3685" w:type="dxa"/>
            <w:shd w:val="clear" w:color="auto" w:fill="auto"/>
          </w:tcPr>
          <w:p w14:paraId="33089D44" w14:textId="55AA0E21" w:rsidR="004B098B" w:rsidRPr="00E73DEB" w:rsidRDefault="004B098B" w:rsidP="008958F2">
            <w:pPr>
              <w:rPr>
                <w:color w:val="000000"/>
                <w:szCs w:val="21"/>
              </w:rPr>
            </w:pPr>
          </w:p>
        </w:tc>
        <w:tc>
          <w:tcPr>
            <w:tcW w:w="992" w:type="dxa"/>
            <w:shd w:val="clear" w:color="auto" w:fill="auto"/>
          </w:tcPr>
          <w:p w14:paraId="6C86175C" w14:textId="77ECE678" w:rsidR="004B098B" w:rsidRPr="00E73DEB" w:rsidRDefault="004B098B" w:rsidP="006F453C">
            <w:pPr>
              <w:jc w:val="right"/>
              <w:rPr>
                <w:color w:val="000000"/>
                <w:szCs w:val="21"/>
              </w:rPr>
            </w:pPr>
            <w:r w:rsidRPr="00E73DEB">
              <w:rPr>
                <w:rFonts w:hint="eastAsia"/>
                <w:color w:val="000000"/>
                <w:szCs w:val="21"/>
              </w:rPr>
              <w:t>/</w:t>
            </w:r>
            <w:r w:rsidR="005E4B9C" w:rsidRPr="00E73DEB">
              <w:rPr>
                <w:rFonts w:hint="eastAsia"/>
                <w:color w:val="000000"/>
                <w:szCs w:val="21"/>
              </w:rPr>
              <w:t>年</w:t>
            </w:r>
          </w:p>
        </w:tc>
      </w:tr>
      <w:tr w:rsidR="005A5D60" w:rsidRPr="00E73DEB" w14:paraId="7FBD30FF" w14:textId="77777777" w:rsidTr="00D13452">
        <w:tc>
          <w:tcPr>
            <w:tcW w:w="4678" w:type="dxa"/>
            <w:shd w:val="clear" w:color="auto" w:fill="auto"/>
          </w:tcPr>
          <w:p w14:paraId="60BDEC55" w14:textId="0119D708" w:rsidR="005A5D60" w:rsidRPr="00E73DEB" w:rsidRDefault="005A5D60" w:rsidP="006F453C">
            <w:pPr>
              <w:ind w:firstLineChars="100" w:firstLine="220"/>
              <w:rPr>
                <w:color w:val="000000"/>
                <w:szCs w:val="21"/>
                <w:lang w:eastAsia="zh-CN"/>
              </w:rPr>
            </w:pPr>
            <w:r w:rsidRPr="00E73DEB">
              <w:rPr>
                <w:rFonts w:hint="eastAsia"/>
                <w:lang w:eastAsia="zh-CN"/>
              </w:rPr>
              <w:t>③－１国内販売（供給）量</w:t>
            </w:r>
          </w:p>
        </w:tc>
        <w:tc>
          <w:tcPr>
            <w:tcW w:w="3685" w:type="dxa"/>
            <w:shd w:val="clear" w:color="auto" w:fill="auto"/>
          </w:tcPr>
          <w:p w14:paraId="7120587C" w14:textId="77777777" w:rsidR="005A5D60" w:rsidRPr="00E73DEB" w:rsidDel="00E03102" w:rsidRDefault="005A5D60" w:rsidP="008958F2">
            <w:pPr>
              <w:rPr>
                <w:color w:val="000000"/>
                <w:szCs w:val="21"/>
                <w:lang w:eastAsia="zh-CN"/>
              </w:rPr>
            </w:pPr>
          </w:p>
        </w:tc>
        <w:tc>
          <w:tcPr>
            <w:tcW w:w="992" w:type="dxa"/>
            <w:shd w:val="clear" w:color="auto" w:fill="auto"/>
          </w:tcPr>
          <w:p w14:paraId="00EF8490" w14:textId="435D57E1"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r w:rsidR="005A5D60" w:rsidRPr="00E73DEB" w14:paraId="50C451C5" w14:textId="77777777" w:rsidTr="00D13452">
        <w:tc>
          <w:tcPr>
            <w:tcW w:w="4678" w:type="dxa"/>
            <w:shd w:val="clear" w:color="auto" w:fill="auto"/>
          </w:tcPr>
          <w:p w14:paraId="3D5F48E1" w14:textId="2849B87F" w:rsidR="005A5D60" w:rsidRPr="00E73DEB" w:rsidRDefault="005A5D60" w:rsidP="008958F2">
            <w:pPr>
              <w:rPr>
                <w:color w:val="000000"/>
                <w:szCs w:val="21"/>
                <w:lang w:eastAsia="zh-CN"/>
              </w:rPr>
            </w:pPr>
            <w:r w:rsidRPr="00E73DEB">
              <w:rPr>
                <w:rFonts w:hint="eastAsia"/>
                <w:color w:val="000000"/>
                <w:szCs w:val="21"/>
                <w:lang w:eastAsia="zh-CN"/>
              </w:rPr>
              <w:t xml:space="preserve">　③</w:t>
            </w:r>
            <w:r w:rsidRPr="00E73DEB">
              <w:rPr>
                <w:rFonts w:hint="eastAsia"/>
                <w:lang w:eastAsia="zh-CN"/>
              </w:rPr>
              <w:t>－２国外販売（供給）量</w:t>
            </w:r>
          </w:p>
        </w:tc>
        <w:tc>
          <w:tcPr>
            <w:tcW w:w="3685" w:type="dxa"/>
            <w:shd w:val="clear" w:color="auto" w:fill="auto"/>
          </w:tcPr>
          <w:p w14:paraId="0B7BA7F9" w14:textId="77777777" w:rsidR="005A5D60" w:rsidRPr="00E73DEB" w:rsidDel="00E03102" w:rsidRDefault="005A5D60" w:rsidP="008958F2">
            <w:pPr>
              <w:rPr>
                <w:color w:val="000000"/>
                <w:szCs w:val="21"/>
                <w:lang w:eastAsia="zh-CN"/>
              </w:rPr>
            </w:pPr>
          </w:p>
        </w:tc>
        <w:tc>
          <w:tcPr>
            <w:tcW w:w="992" w:type="dxa"/>
            <w:shd w:val="clear" w:color="auto" w:fill="auto"/>
          </w:tcPr>
          <w:p w14:paraId="21E7B2D5" w14:textId="422CE3BA" w:rsidR="005A5D60" w:rsidRPr="00E73DEB" w:rsidRDefault="005A5D60" w:rsidP="005E4B9C">
            <w:pPr>
              <w:jc w:val="right"/>
              <w:rPr>
                <w:color w:val="000000"/>
                <w:szCs w:val="21"/>
                <w:lang w:eastAsia="zh-CN"/>
              </w:rPr>
            </w:pPr>
            <w:r w:rsidRPr="00E73DEB">
              <w:rPr>
                <w:szCs w:val="21"/>
              </w:rPr>
              <w:t>/</w:t>
            </w:r>
            <w:r w:rsidRPr="00E73DEB">
              <w:rPr>
                <w:rFonts w:hint="eastAsia"/>
                <w:szCs w:val="21"/>
              </w:rPr>
              <w:t>年</w:t>
            </w:r>
          </w:p>
        </w:tc>
      </w:tr>
    </w:tbl>
    <w:p w14:paraId="3A249AA7" w14:textId="05FD0578" w:rsidR="004B098B" w:rsidRPr="00E73DEB" w:rsidRDefault="004B098B"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２以上の品目の安定供給確保を図ろうとする場合は、上表を追加して品目ごとに記載すること。</w:t>
      </w:r>
    </w:p>
    <w:p w14:paraId="56C77EF2" w14:textId="4825EE8A" w:rsidR="00E03102" w:rsidRPr="00E73DEB" w:rsidRDefault="00E03102" w:rsidP="004B098B">
      <w:pPr>
        <w:pStyle w:val="ac"/>
        <w:numPr>
          <w:ilvl w:val="0"/>
          <w:numId w:val="2"/>
        </w:numPr>
        <w:autoSpaceDE/>
        <w:autoSpaceDN/>
        <w:spacing w:line="240" w:lineRule="exact"/>
        <w:ind w:leftChars="0"/>
        <w:jc w:val="both"/>
        <w:rPr>
          <w:color w:val="000000"/>
          <w:szCs w:val="21"/>
        </w:rPr>
      </w:pPr>
      <w:r w:rsidRPr="00E73DEB">
        <w:rPr>
          <w:rFonts w:hint="eastAsia"/>
          <w:color w:val="000000"/>
          <w:szCs w:val="21"/>
        </w:rPr>
        <w:t>取組実施後の直近の事業年度の数値をもとに記載すること。</w:t>
      </w:r>
    </w:p>
    <w:p w14:paraId="3289EB7E" w14:textId="715EFAF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①から③までのいずれの項目についても、単位（例：台、式、ｔ　等）</w:t>
      </w:r>
      <w:r w:rsidR="007F472F" w:rsidRPr="00E73DEB">
        <w:rPr>
          <w:rFonts w:hint="eastAsia"/>
          <w:szCs w:val="21"/>
        </w:rPr>
        <w:t>を</w:t>
      </w:r>
      <w:r w:rsidRPr="00E73DEB">
        <w:rPr>
          <w:rFonts w:hint="eastAsia"/>
          <w:szCs w:val="21"/>
        </w:rPr>
        <w:t>記載</w:t>
      </w:r>
      <w:r w:rsidR="007F472F" w:rsidRPr="00E73DEB">
        <w:rPr>
          <w:rFonts w:hint="eastAsia"/>
          <w:szCs w:val="21"/>
        </w:rPr>
        <w:t>する</w:t>
      </w:r>
      <w:r w:rsidRPr="00E73DEB">
        <w:rPr>
          <w:rFonts w:hint="eastAsia"/>
          <w:szCs w:val="21"/>
        </w:rPr>
        <w:t>こと。また、③に関しては、可能な限り金額（売上額）についても併記すること。</w:t>
      </w:r>
    </w:p>
    <w:p w14:paraId="63CF3816" w14:textId="3D6306A5" w:rsidR="00785CE8" w:rsidRPr="00E73DEB" w:rsidRDefault="00785CE8" w:rsidP="004C22B9">
      <w:pPr>
        <w:pStyle w:val="ac"/>
        <w:numPr>
          <w:ilvl w:val="0"/>
          <w:numId w:val="2"/>
        </w:numPr>
        <w:autoSpaceDE/>
        <w:autoSpaceDN/>
        <w:spacing w:line="240" w:lineRule="exact"/>
        <w:ind w:leftChars="0"/>
        <w:jc w:val="both"/>
        <w:rPr>
          <w:szCs w:val="21"/>
        </w:rPr>
      </w:pPr>
      <w:r w:rsidRPr="00E73DEB">
        <w:rPr>
          <w:rFonts w:hint="eastAsia"/>
          <w:szCs w:val="21"/>
        </w:rPr>
        <w:t>経済施策を一体的に講ずることによる安全保障の確保の推進に関する法律施行令（令和四年政令第</w:t>
      </w:r>
      <w:r w:rsidR="00846BD1" w:rsidRPr="00E73DEB">
        <w:rPr>
          <w:rFonts w:hint="eastAsia"/>
          <w:szCs w:val="21"/>
        </w:rPr>
        <w:t>三百九十四</w:t>
      </w:r>
      <w:r w:rsidRPr="00E73DEB">
        <w:rPr>
          <w:rFonts w:hint="eastAsia"/>
          <w:szCs w:val="21"/>
        </w:rPr>
        <w:t>号。以下「令」という。）第１条第８号に掲げる特定重要物資に係る申請者については、「生産量」は「売上額」と読み替えて記載すること。その際、③に関しては記載を要さない。</w:t>
      </w:r>
    </w:p>
    <w:p w14:paraId="701C1703" w14:textId="0A10B2F9"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必要に応じ、行を追加して原材料・調達先を分けて記載すること。また、補足として、同趣旨の資料</w:t>
      </w:r>
      <w:r w:rsidR="007F472F" w:rsidRPr="00E73DEB">
        <w:rPr>
          <w:rFonts w:hint="eastAsia"/>
          <w:szCs w:val="21"/>
        </w:rPr>
        <w:t>を</w:t>
      </w:r>
      <w:r w:rsidRPr="00E73DEB">
        <w:rPr>
          <w:rFonts w:hint="eastAsia"/>
          <w:szCs w:val="21"/>
        </w:rPr>
        <w:t>提出</w:t>
      </w:r>
      <w:r w:rsidR="007F472F" w:rsidRPr="00E73DEB">
        <w:rPr>
          <w:rFonts w:hint="eastAsia"/>
          <w:szCs w:val="21"/>
        </w:rPr>
        <w:t>する</w:t>
      </w:r>
      <w:r w:rsidRPr="00E73DEB">
        <w:rPr>
          <w:rFonts w:hint="eastAsia"/>
          <w:szCs w:val="21"/>
        </w:rPr>
        <w:t>こととして差し支えない。</w:t>
      </w:r>
    </w:p>
    <w:p w14:paraId="4D5AB2F7" w14:textId="3824E98A" w:rsidR="004C22B9" w:rsidRPr="00E73DEB" w:rsidRDefault="004C22B9" w:rsidP="004C22B9">
      <w:pPr>
        <w:pStyle w:val="ac"/>
        <w:numPr>
          <w:ilvl w:val="0"/>
          <w:numId w:val="2"/>
        </w:numPr>
        <w:autoSpaceDE/>
        <w:autoSpaceDN/>
        <w:spacing w:line="240" w:lineRule="exact"/>
        <w:ind w:leftChars="0"/>
        <w:jc w:val="both"/>
        <w:rPr>
          <w:szCs w:val="21"/>
        </w:rPr>
      </w:pPr>
      <w:r w:rsidRPr="00E73DEB">
        <w:rPr>
          <w:rFonts w:hint="eastAsia"/>
          <w:szCs w:val="21"/>
        </w:rPr>
        <w:t>記載対象は原材料等</w:t>
      </w:r>
      <w:r w:rsidR="007B073E" w:rsidRPr="00E73DEB">
        <w:rPr>
          <w:rFonts w:hint="eastAsia"/>
          <w:szCs w:val="21"/>
        </w:rPr>
        <w:t>ごと</w:t>
      </w:r>
      <w:r w:rsidRPr="00E73DEB">
        <w:rPr>
          <w:rFonts w:hint="eastAsia"/>
          <w:szCs w:val="21"/>
        </w:rPr>
        <w:t>に取引量</w:t>
      </w:r>
      <w:r w:rsidR="00785CE8" w:rsidRPr="00E73DEB">
        <w:rPr>
          <w:rFonts w:hint="eastAsia"/>
          <w:szCs w:val="21"/>
        </w:rPr>
        <w:t>又はサプライチェーン全体に占める調達額</w:t>
      </w:r>
      <w:r w:rsidRPr="00E73DEB">
        <w:rPr>
          <w:rFonts w:hint="eastAsia"/>
          <w:szCs w:val="21"/>
        </w:rPr>
        <w:t>の多い上位３社（企業の名称及び調達先国・地域名）について記載すること。なお、３以上の調達先国・地域を記載することは差し支えない。</w:t>
      </w:r>
    </w:p>
    <w:p w14:paraId="224F95FF" w14:textId="37FA974C" w:rsidR="00980E41" w:rsidRPr="00E73DEB" w:rsidRDefault="00980E41" w:rsidP="00BF0445">
      <w:pPr>
        <w:spacing w:before="45"/>
        <w:rPr>
          <w:spacing w:val="-3"/>
        </w:rPr>
      </w:pPr>
    </w:p>
    <w:p w14:paraId="1388A708" w14:textId="770921A7" w:rsidR="005F04FE" w:rsidRPr="00E73DEB" w:rsidRDefault="000A5A07" w:rsidP="00BF0445">
      <w:pPr>
        <w:spacing w:before="45"/>
        <w:rPr>
          <w:spacing w:val="-3"/>
        </w:rPr>
      </w:pPr>
      <w:r w:rsidRPr="00E73DEB">
        <w:rPr>
          <w:rFonts w:hint="eastAsia"/>
          <w:spacing w:val="-3"/>
        </w:rPr>
        <w:t>４</w:t>
      </w:r>
      <w:r w:rsidR="00344F09" w:rsidRPr="00E73DEB">
        <w:rPr>
          <w:rFonts w:hint="eastAsia"/>
          <w:spacing w:val="-3"/>
        </w:rPr>
        <w:t>．特定重要物資等の</w:t>
      </w:r>
      <w:r w:rsidR="005F04FE" w:rsidRPr="00E73DEB">
        <w:rPr>
          <w:rFonts w:hint="eastAsia"/>
          <w:spacing w:val="-3"/>
        </w:rPr>
        <w:t>安定</w:t>
      </w:r>
      <w:r w:rsidR="00344F09" w:rsidRPr="00E73DEB">
        <w:rPr>
          <w:rFonts w:hint="eastAsia"/>
          <w:spacing w:val="-3"/>
        </w:rPr>
        <w:t>供給確保のための取組の</w:t>
      </w:r>
      <w:r w:rsidR="001A6FFA" w:rsidRPr="00E73DEB">
        <w:rPr>
          <w:rFonts w:hint="eastAsia"/>
          <w:spacing w:val="-3"/>
        </w:rPr>
        <w:t>実施状況及び目標の達成状況</w:t>
      </w:r>
    </w:p>
    <w:tbl>
      <w:tblPr>
        <w:tblStyle w:val="ab"/>
        <w:tblW w:w="9634" w:type="dxa"/>
        <w:tblLook w:val="04A0" w:firstRow="1" w:lastRow="0" w:firstColumn="1" w:lastColumn="0" w:noHBand="0" w:noVBand="1"/>
      </w:tblPr>
      <w:tblGrid>
        <w:gridCol w:w="846"/>
        <w:gridCol w:w="2268"/>
        <w:gridCol w:w="2263"/>
        <w:gridCol w:w="4257"/>
      </w:tblGrid>
      <w:tr w:rsidR="005F04FE" w:rsidRPr="00E73DEB" w14:paraId="49767C04" w14:textId="46B2CD36" w:rsidTr="001604B7">
        <w:tc>
          <w:tcPr>
            <w:tcW w:w="9634" w:type="dxa"/>
            <w:gridSpan w:val="4"/>
          </w:tcPr>
          <w:p w14:paraId="54776ECD" w14:textId="640488F3" w:rsidR="005F04FE" w:rsidRPr="00E73DEB" w:rsidRDefault="005F04FE" w:rsidP="006F453C">
            <w:pPr>
              <w:spacing w:before="45"/>
              <w:rPr>
                <w:spacing w:val="-3"/>
              </w:rPr>
            </w:pPr>
            <w:r w:rsidRPr="00E73DEB">
              <w:rPr>
                <w:rFonts w:hint="eastAsia"/>
                <w:spacing w:val="-3"/>
              </w:rPr>
              <w:t>特定重要物資又はその生産に必要な原材料等の品目名①：</w:t>
            </w:r>
          </w:p>
        </w:tc>
      </w:tr>
      <w:tr w:rsidR="005F04FE" w:rsidRPr="00E73DEB" w14:paraId="09441AB2" w14:textId="04E294AE" w:rsidTr="006F453C">
        <w:tc>
          <w:tcPr>
            <w:tcW w:w="846" w:type="dxa"/>
          </w:tcPr>
          <w:p w14:paraId="1DBEAC0B" w14:textId="522A6AAE" w:rsidR="005F04FE" w:rsidRPr="00E73DEB" w:rsidRDefault="005F04FE" w:rsidP="00EB3937">
            <w:pPr>
              <w:spacing w:before="45"/>
              <w:jc w:val="center"/>
              <w:rPr>
                <w:spacing w:val="-3"/>
              </w:rPr>
            </w:pPr>
            <w:r w:rsidRPr="00E73DEB">
              <w:rPr>
                <w:rFonts w:hint="eastAsia"/>
                <w:spacing w:val="-3"/>
              </w:rPr>
              <w:t>取組番号</w:t>
            </w:r>
          </w:p>
        </w:tc>
        <w:tc>
          <w:tcPr>
            <w:tcW w:w="2268" w:type="dxa"/>
          </w:tcPr>
          <w:p w14:paraId="36DAF70A" w14:textId="4A475DFB" w:rsidR="005F04FE" w:rsidRPr="00E73DEB" w:rsidRDefault="005F04FE" w:rsidP="006F453C">
            <w:pPr>
              <w:spacing w:before="45"/>
              <w:rPr>
                <w:spacing w:val="-3"/>
              </w:rPr>
            </w:pPr>
            <w:r w:rsidRPr="00E73DEB">
              <w:rPr>
                <w:rFonts w:hint="eastAsia"/>
                <w:spacing w:val="-3"/>
              </w:rPr>
              <w:t>計画時の目標数値</w:t>
            </w:r>
          </w:p>
        </w:tc>
        <w:tc>
          <w:tcPr>
            <w:tcW w:w="2263" w:type="dxa"/>
          </w:tcPr>
          <w:p w14:paraId="285A53A6" w14:textId="5E01B907" w:rsidR="005F04FE" w:rsidRPr="00E73DEB" w:rsidRDefault="005F04FE" w:rsidP="006F453C">
            <w:pPr>
              <w:spacing w:before="45"/>
              <w:rPr>
                <w:spacing w:val="-3"/>
              </w:rPr>
            </w:pPr>
            <w:r w:rsidRPr="00E73DEB">
              <w:rPr>
                <w:rFonts w:hint="eastAsia"/>
                <w:spacing w:val="-3"/>
              </w:rPr>
              <w:t>目標数値の達成状況</w:t>
            </w:r>
          </w:p>
        </w:tc>
        <w:tc>
          <w:tcPr>
            <w:tcW w:w="4257" w:type="dxa"/>
          </w:tcPr>
          <w:p w14:paraId="036E8166" w14:textId="7E6526DF" w:rsidR="005F04FE" w:rsidRPr="00E73DEB" w:rsidRDefault="005F04FE" w:rsidP="006F453C">
            <w:pPr>
              <w:spacing w:before="45"/>
              <w:rPr>
                <w:spacing w:val="-3"/>
              </w:rPr>
            </w:pPr>
            <w:r w:rsidRPr="00E73DEB">
              <w:rPr>
                <w:rFonts w:hint="eastAsia"/>
                <w:spacing w:val="-3"/>
              </w:rPr>
              <w:t>取組の実施状況</w:t>
            </w:r>
          </w:p>
        </w:tc>
      </w:tr>
      <w:tr w:rsidR="005F04FE" w:rsidRPr="00E73DEB" w14:paraId="3AFE9B5D" w14:textId="4166E3A5" w:rsidTr="006F453C">
        <w:trPr>
          <w:trHeight w:val="1226"/>
        </w:trPr>
        <w:tc>
          <w:tcPr>
            <w:tcW w:w="846" w:type="dxa"/>
          </w:tcPr>
          <w:p w14:paraId="618071BA" w14:textId="1D06C512" w:rsidR="005F04FE" w:rsidRPr="00E73DEB" w:rsidRDefault="005F04FE" w:rsidP="00D63AE7">
            <w:pPr>
              <w:spacing w:before="45"/>
              <w:jc w:val="center"/>
              <w:rPr>
                <w:spacing w:val="-3"/>
              </w:rPr>
            </w:pPr>
            <w:r w:rsidRPr="00E73DEB">
              <w:rPr>
                <w:rFonts w:hint="eastAsia"/>
                <w:spacing w:val="-3"/>
              </w:rPr>
              <w:t>①</w:t>
            </w:r>
          </w:p>
        </w:tc>
        <w:tc>
          <w:tcPr>
            <w:tcW w:w="2268" w:type="dxa"/>
          </w:tcPr>
          <w:p w14:paraId="39DEFF8D" w14:textId="2CC45BB5" w:rsidR="005F04FE" w:rsidRPr="00E73DEB" w:rsidRDefault="005F04FE" w:rsidP="00BF0445">
            <w:pPr>
              <w:spacing w:before="45"/>
              <w:rPr>
                <w:spacing w:val="-3"/>
              </w:rPr>
            </w:pPr>
          </w:p>
        </w:tc>
        <w:tc>
          <w:tcPr>
            <w:tcW w:w="2263" w:type="dxa"/>
          </w:tcPr>
          <w:p w14:paraId="593C80A7" w14:textId="77777777" w:rsidR="005F04FE" w:rsidRPr="00E73DEB" w:rsidRDefault="005F04FE" w:rsidP="00BF0445">
            <w:pPr>
              <w:spacing w:before="45"/>
              <w:rPr>
                <w:spacing w:val="-3"/>
              </w:rPr>
            </w:pPr>
          </w:p>
        </w:tc>
        <w:tc>
          <w:tcPr>
            <w:tcW w:w="4257" w:type="dxa"/>
          </w:tcPr>
          <w:p w14:paraId="2338169F" w14:textId="77777777" w:rsidR="005F04FE" w:rsidRPr="00E73DEB" w:rsidRDefault="005F04FE" w:rsidP="00BF0445">
            <w:pPr>
              <w:spacing w:before="45"/>
              <w:rPr>
                <w:spacing w:val="-3"/>
              </w:rPr>
            </w:pPr>
          </w:p>
        </w:tc>
      </w:tr>
      <w:tr w:rsidR="005F04FE" w:rsidRPr="00E73DEB" w14:paraId="60C54156" w14:textId="39C897E5" w:rsidTr="006F453C">
        <w:trPr>
          <w:trHeight w:val="1116"/>
        </w:trPr>
        <w:tc>
          <w:tcPr>
            <w:tcW w:w="846" w:type="dxa"/>
          </w:tcPr>
          <w:p w14:paraId="6EC92DDC" w14:textId="68DDD778" w:rsidR="005F04FE" w:rsidRPr="00E73DEB" w:rsidRDefault="005F04FE" w:rsidP="00D63AE7">
            <w:pPr>
              <w:spacing w:before="45"/>
              <w:jc w:val="center"/>
              <w:rPr>
                <w:spacing w:val="-3"/>
              </w:rPr>
            </w:pPr>
            <w:r w:rsidRPr="00E73DEB">
              <w:rPr>
                <w:rFonts w:hint="eastAsia"/>
                <w:spacing w:val="-3"/>
              </w:rPr>
              <w:t>②</w:t>
            </w:r>
          </w:p>
        </w:tc>
        <w:tc>
          <w:tcPr>
            <w:tcW w:w="2268" w:type="dxa"/>
          </w:tcPr>
          <w:p w14:paraId="36F143DD" w14:textId="77777777" w:rsidR="005F04FE" w:rsidRPr="00E73DEB" w:rsidRDefault="005F04FE" w:rsidP="00BF0445">
            <w:pPr>
              <w:spacing w:before="45"/>
              <w:rPr>
                <w:spacing w:val="-3"/>
              </w:rPr>
            </w:pPr>
          </w:p>
        </w:tc>
        <w:tc>
          <w:tcPr>
            <w:tcW w:w="2263" w:type="dxa"/>
          </w:tcPr>
          <w:p w14:paraId="52232CE6" w14:textId="77777777" w:rsidR="005F04FE" w:rsidRPr="00E73DEB" w:rsidRDefault="005F04FE" w:rsidP="00BF0445">
            <w:pPr>
              <w:spacing w:before="45"/>
              <w:rPr>
                <w:spacing w:val="-3"/>
              </w:rPr>
            </w:pPr>
          </w:p>
        </w:tc>
        <w:tc>
          <w:tcPr>
            <w:tcW w:w="4257" w:type="dxa"/>
          </w:tcPr>
          <w:p w14:paraId="5F7806A1" w14:textId="77777777" w:rsidR="005F04FE" w:rsidRPr="00E73DEB" w:rsidRDefault="005F04FE" w:rsidP="00BF0445">
            <w:pPr>
              <w:spacing w:before="45"/>
              <w:rPr>
                <w:spacing w:val="-3"/>
              </w:rPr>
            </w:pPr>
          </w:p>
        </w:tc>
      </w:tr>
      <w:tr w:rsidR="005F04FE" w:rsidRPr="00E73DEB" w14:paraId="79178A9C" w14:textId="1AA3318C" w:rsidTr="006F453C">
        <w:trPr>
          <w:trHeight w:val="1260"/>
        </w:trPr>
        <w:tc>
          <w:tcPr>
            <w:tcW w:w="846" w:type="dxa"/>
          </w:tcPr>
          <w:p w14:paraId="549B2224" w14:textId="03FF0B25" w:rsidR="005F04FE" w:rsidRPr="00E73DEB" w:rsidRDefault="005F04FE" w:rsidP="00D63AE7">
            <w:pPr>
              <w:spacing w:before="45"/>
              <w:jc w:val="center"/>
              <w:rPr>
                <w:spacing w:val="-3"/>
              </w:rPr>
            </w:pPr>
            <w:r w:rsidRPr="00E73DEB">
              <w:rPr>
                <w:rFonts w:hint="eastAsia"/>
                <w:spacing w:val="-3"/>
              </w:rPr>
              <w:t>③</w:t>
            </w:r>
          </w:p>
        </w:tc>
        <w:tc>
          <w:tcPr>
            <w:tcW w:w="2268" w:type="dxa"/>
          </w:tcPr>
          <w:p w14:paraId="5E79935F" w14:textId="77777777" w:rsidR="005F04FE" w:rsidRPr="00E73DEB" w:rsidRDefault="005F04FE" w:rsidP="00BF0445">
            <w:pPr>
              <w:spacing w:before="45"/>
              <w:rPr>
                <w:spacing w:val="-3"/>
              </w:rPr>
            </w:pPr>
          </w:p>
        </w:tc>
        <w:tc>
          <w:tcPr>
            <w:tcW w:w="2263" w:type="dxa"/>
          </w:tcPr>
          <w:p w14:paraId="4A5AB99A" w14:textId="77777777" w:rsidR="005F04FE" w:rsidRPr="00E73DEB" w:rsidRDefault="005F04FE" w:rsidP="00BF0445">
            <w:pPr>
              <w:spacing w:before="45"/>
              <w:rPr>
                <w:spacing w:val="-3"/>
              </w:rPr>
            </w:pPr>
          </w:p>
        </w:tc>
        <w:tc>
          <w:tcPr>
            <w:tcW w:w="4257" w:type="dxa"/>
          </w:tcPr>
          <w:p w14:paraId="01B08049" w14:textId="77777777" w:rsidR="005F04FE" w:rsidRPr="00E73DEB" w:rsidRDefault="005F04FE" w:rsidP="00BF0445">
            <w:pPr>
              <w:spacing w:before="45"/>
              <w:rPr>
                <w:spacing w:val="-3"/>
              </w:rPr>
            </w:pPr>
          </w:p>
        </w:tc>
      </w:tr>
    </w:tbl>
    <w:p w14:paraId="6B737787" w14:textId="5BF0371A" w:rsidR="00E131F9" w:rsidRPr="00E73DEB" w:rsidRDefault="0054124E" w:rsidP="00E131F9">
      <w:pPr>
        <w:spacing w:before="45"/>
        <w:ind w:left="856" w:hangingChars="400" w:hanging="856"/>
        <w:rPr>
          <w:spacing w:val="-3"/>
        </w:rPr>
      </w:pPr>
      <w:r w:rsidRPr="00E73DEB">
        <w:rPr>
          <w:rFonts w:hint="eastAsia"/>
          <w:spacing w:val="-3"/>
        </w:rPr>
        <w:t>（</w:t>
      </w:r>
      <w:r w:rsidR="002338DC" w:rsidRPr="00E73DEB">
        <w:rPr>
          <w:rFonts w:hint="eastAsia"/>
          <w:spacing w:val="-3"/>
        </w:rPr>
        <w:t>注１</w:t>
      </w:r>
      <w:r w:rsidRPr="00E73DEB">
        <w:rPr>
          <w:rFonts w:hint="eastAsia"/>
          <w:spacing w:val="-3"/>
        </w:rPr>
        <w:t>）</w:t>
      </w:r>
      <w:r w:rsidR="00E131F9" w:rsidRPr="00E73DEB">
        <w:rPr>
          <w:rFonts w:hint="eastAsia"/>
          <w:spacing w:val="-3"/>
        </w:rPr>
        <w:t>２以上の品目の安定供給確保を図ろうとする場合には、上表を追加してそれぞれの品目ごとに記載すること。</w:t>
      </w:r>
    </w:p>
    <w:p w14:paraId="5755ABF7" w14:textId="4E49CD76" w:rsidR="0054124E" w:rsidRPr="00E73DEB" w:rsidRDefault="00E131F9" w:rsidP="006F453C">
      <w:pPr>
        <w:spacing w:before="45"/>
        <w:ind w:left="856" w:hangingChars="400" w:hanging="856"/>
        <w:rPr>
          <w:spacing w:val="-3"/>
        </w:rPr>
      </w:pPr>
      <w:r w:rsidRPr="00E73DEB">
        <w:rPr>
          <w:rFonts w:hint="eastAsia"/>
          <w:spacing w:val="-3"/>
        </w:rPr>
        <w:t>（注２）</w:t>
      </w:r>
      <w:r w:rsidR="0054124E" w:rsidRPr="00E73DEB">
        <w:rPr>
          <w:rFonts w:hint="eastAsia"/>
          <w:spacing w:val="-3"/>
        </w:rPr>
        <w:t>取組の</w:t>
      </w:r>
      <w:r w:rsidRPr="00E73DEB">
        <w:rPr>
          <w:rFonts w:hint="eastAsia"/>
          <w:spacing w:val="-3"/>
        </w:rPr>
        <w:t>実施状況</w:t>
      </w:r>
      <w:r w:rsidR="0054124E" w:rsidRPr="00E73DEB">
        <w:rPr>
          <w:rFonts w:hint="eastAsia"/>
          <w:spacing w:val="-3"/>
        </w:rPr>
        <w:t>については、</w:t>
      </w:r>
      <w:r w:rsidRPr="00E73DEB">
        <w:rPr>
          <w:rFonts w:hint="eastAsia"/>
          <w:spacing w:val="-3"/>
        </w:rPr>
        <w:t>認定</w:t>
      </w:r>
      <w:r w:rsidR="0054124E" w:rsidRPr="00E73DEB">
        <w:rPr>
          <w:rFonts w:hint="eastAsia"/>
          <w:spacing w:val="-3"/>
        </w:rPr>
        <w:t>供給確保計画との比較を含め</w:t>
      </w:r>
      <w:r w:rsidRPr="00E73DEB">
        <w:rPr>
          <w:rFonts w:hint="eastAsia"/>
          <w:spacing w:val="-3"/>
        </w:rPr>
        <w:t>記載</w:t>
      </w:r>
      <w:r w:rsidR="0054124E" w:rsidRPr="00E73DEB">
        <w:rPr>
          <w:rFonts w:hint="eastAsia"/>
          <w:spacing w:val="-3"/>
        </w:rPr>
        <w:t>すること。</w:t>
      </w:r>
    </w:p>
    <w:p w14:paraId="0CB318BF" w14:textId="32FEA2FE" w:rsidR="002338DC" w:rsidRPr="00E73DEB" w:rsidRDefault="002338DC" w:rsidP="006F453C">
      <w:pPr>
        <w:spacing w:before="45"/>
        <w:ind w:left="856" w:hangingChars="400" w:hanging="856"/>
        <w:rPr>
          <w:spacing w:val="-3"/>
        </w:rPr>
      </w:pPr>
      <w:r w:rsidRPr="00E73DEB">
        <w:rPr>
          <w:rFonts w:hint="eastAsia"/>
          <w:spacing w:val="-3"/>
        </w:rPr>
        <w:t>（注</w:t>
      </w:r>
      <w:r w:rsidR="00E131F9" w:rsidRPr="00E73DEB">
        <w:rPr>
          <w:rFonts w:hint="eastAsia"/>
          <w:spacing w:val="-3"/>
        </w:rPr>
        <w:t>３</w:t>
      </w:r>
      <w:r w:rsidRPr="00E73DEB">
        <w:rPr>
          <w:rFonts w:hint="eastAsia"/>
          <w:spacing w:val="-3"/>
        </w:rPr>
        <w:t>）株式会社日本政策金融公庫法</w:t>
      </w:r>
      <w:r w:rsidR="007B073E" w:rsidRPr="00E73DEB">
        <w:rPr>
          <w:rFonts w:hint="eastAsia"/>
          <w:spacing w:val="-3"/>
        </w:rPr>
        <w:t>（平成十九年法律第五十七号）</w:t>
      </w:r>
      <w:r w:rsidRPr="00E73DEB">
        <w:rPr>
          <w:rFonts w:hint="eastAsia"/>
          <w:spacing w:val="-3"/>
        </w:rPr>
        <w:t>の特例による支援措置を受けた場合には、金融機関名</w:t>
      </w:r>
      <w:r w:rsidR="00E131F9" w:rsidRPr="00E73DEB">
        <w:rPr>
          <w:rFonts w:hint="eastAsia"/>
          <w:spacing w:val="-3"/>
        </w:rPr>
        <w:t>及び</w:t>
      </w:r>
      <w:r w:rsidRPr="00E73DEB">
        <w:rPr>
          <w:rFonts w:hint="eastAsia"/>
          <w:spacing w:val="-3"/>
        </w:rPr>
        <w:t>当該金融機関に係る金額を記載すること。</w:t>
      </w:r>
    </w:p>
    <w:p w14:paraId="52346BC4" w14:textId="77777777" w:rsidR="000A5A07" w:rsidRPr="00E73DEB" w:rsidRDefault="000A5A07" w:rsidP="00BF0445">
      <w:pPr>
        <w:spacing w:before="45"/>
        <w:rPr>
          <w:spacing w:val="-3"/>
        </w:rPr>
      </w:pPr>
    </w:p>
    <w:p w14:paraId="43414C33" w14:textId="78E741E4" w:rsidR="002338DC" w:rsidRPr="00E73DEB" w:rsidRDefault="00E131F9" w:rsidP="006F453C">
      <w:pPr>
        <w:spacing w:before="45"/>
        <w:ind w:left="214" w:hangingChars="100" w:hanging="214"/>
        <w:rPr>
          <w:color w:val="000000"/>
          <w:szCs w:val="21"/>
        </w:rPr>
      </w:pPr>
      <w:r w:rsidRPr="00E73DEB">
        <w:rPr>
          <w:rFonts w:hint="eastAsia"/>
          <w:spacing w:val="-3"/>
        </w:rPr>
        <w:t>５</w:t>
      </w:r>
      <w:r w:rsidR="0054124E" w:rsidRPr="00E73DEB">
        <w:rPr>
          <w:rFonts w:hint="eastAsia"/>
          <w:spacing w:val="-3"/>
        </w:rPr>
        <w:t>．</w:t>
      </w:r>
      <w:r w:rsidR="00E923C8" w:rsidRPr="00E73DEB">
        <w:rPr>
          <w:rFonts w:hint="eastAsia"/>
          <w:spacing w:val="-3"/>
        </w:rPr>
        <w:t>特定重要物資等の安定供給確保のための取組を円滑かつ確実に実施するために行う措置の</w:t>
      </w:r>
      <w:r w:rsidR="007706E8" w:rsidRPr="00E73DEB">
        <w:rPr>
          <w:rFonts w:hint="eastAsia"/>
          <w:spacing w:val="-3"/>
        </w:rPr>
        <w:t>実施状況</w:t>
      </w:r>
    </w:p>
    <w:tbl>
      <w:tblPr>
        <w:tblStyle w:val="ab"/>
        <w:tblW w:w="0" w:type="auto"/>
        <w:tblInd w:w="-5" w:type="dxa"/>
        <w:tblLook w:val="04A0" w:firstRow="1" w:lastRow="0" w:firstColumn="1" w:lastColumn="0" w:noHBand="0" w:noVBand="1"/>
      </w:tblPr>
      <w:tblGrid>
        <w:gridCol w:w="9633"/>
      </w:tblGrid>
      <w:tr w:rsidR="00586BB8" w:rsidRPr="00E73DEB" w14:paraId="34AC9A31" w14:textId="77777777" w:rsidTr="006F453C">
        <w:tc>
          <w:tcPr>
            <w:tcW w:w="9633" w:type="dxa"/>
          </w:tcPr>
          <w:p w14:paraId="1EC1AA38" w14:textId="77777777" w:rsidR="00586BB8" w:rsidRPr="00E73DEB" w:rsidRDefault="00586BB8" w:rsidP="00586BB8">
            <w:pPr>
              <w:rPr>
                <w:color w:val="000000"/>
                <w:szCs w:val="21"/>
              </w:rPr>
            </w:pPr>
          </w:p>
          <w:p w14:paraId="4F34B911" w14:textId="275187BD" w:rsidR="00586BB8" w:rsidRPr="00E73DEB" w:rsidRDefault="00586BB8" w:rsidP="00586BB8">
            <w:pPr>
              <w:rPr>
                <w:color w:val="000000"/>
                <w:szCs w:val="21"/>
              </w:rPr>
            </w:pPr>
          </w:p>
        </w:tc>
      </w:tr>
    </w:tbl>
    <w:p w14:paraId="0507B440" w14:textId="14447419" w:rsidR="002338DC" w:rsidRPr="00E73DEB" w:rsidRDefault="002338DC" w:rsidP="00D63AE7">
      <w:pPr>
        <w:ind w:leftChars="100" w:left="440" w:hangingChars="100" w:hanging="220"/>
        <w:rPr>
          <w:color w:val="000000"/>
          <w:szCs w:val="21"/>
        </w:rPr>
      </w:pPr>
    </w:p>
    <w:p w14:paraId="3DE3651A" w14:textId="77777777" w:rsidR="00344F09" w:rsidRPr="00E73DEB" w:rsidRDefault="00344F09" w:rsidP="00BF0445">
      <w:pPr>
        <w:spacing w:before="45"/>
        <w:rPr>
          <w:spacing w:val="-3"/>
        </w:rPr>
      </w:pPr>
      <w:r w:rsidRPr="00E73DEB">
        <w:rPr>
          <w:rFonts w:hint="eastAsia"/>
          <w:spacing w:val="-3"/>
        </w:rPr>
        <w:t>（備考）</w:t>
      </w:r>
    </w:p>
    <w:p w14:paraId="57AA681E" w14:textId="77777777" w:rsidR="00344F09" w:rsidRPr="00E73DEB" w:rsidRDefault="00344F09" w:rsidP="00BF0445">
      <w:pPr>
        <w:spacing w:before="45"/>
        <w:rPr>
          <w:spacing w:val="-3"/>
        </w:rPr>
      </w:pPr>
      <w:r w:rsidRPr="00E73DEB">
        <w:rPr>
          <w:rFonts w:hint="eastAsia"/>
          <w:spacing w:val="-3"/>
        </w:rPr>
        <w:t>用紙の大きさは、日本産業規格Ａ４とする。</w:t>
      </w:r>
    </w:p>
    <w:sectPr w:rsidR="00344F09" w:rsidRPr="00E73DEB" w:rsidSect="00785CE8">
      <w:footerReference w:type="default" r:id="rId7"/>
      <w:pgSz w:w="11906" w:h="16838"/>
      <w:pgMar w:top="992" w:right="1134" w:bottom="992"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D75" w14:textId="77777777" w:rsidR="00565431" w:rsidRDefault="00565431" w:rsidP="0079295B">
      <w:r>
        <w:separator/>
      </w:r>
    </w:p>
  </w:endnote>
  <w:endnote w:type="continuationSeparator" w:id="0">
    <w:p w14:paraId="33EABDD1" w14:textId="77777777" w:rsidR="00565431" w:rsidRDefault="0056543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91469"/>
      <w:docPartObj>
        <w:docPartGallery w:val="Page Numbers (Bottom of Page)"/>
        <w:docPartUnique/>
      </w:docPartObj>
    </w:sdtPr>
    <w:sdtEndPr>
      <w:rPr>
        <w:sz w:val="21"/>
        <w:szCs w:val="21"/>
      </w:rPr>
    </w:sdtEndPr>
    <w:sdtContent>
      <w:p w14:paraId="18D36962" w14:textId="708A3E2A" w:rsidR="00E73DEB" w:rsidRPr="00E73DEB" w:rsidRDefault="00E73DEB">
        <w:pPr>
          <w:pStyle w:val="a5"/>
          <w:jc w:val="center"/>
          <w:rPr>
            <w:sz w:val="21"/>
            <w:szCs w:val="21"/>
          </w:rPr>
        </w:pPr>
        <w:r w:rsidRPr="00E73DEB">
          <w:rPr>
            <w:sz w:val="21"/>
            <w:szCs w:val="21"/>
          </w:rPr>
          <w:fldChar w:fldCharType="begin"/>
        </w:r>
        <w:r w:rsidRPr="00E73DEB">
          <w:rPr>
            <w:sz w:val="21"/>
            <w:szCs w:val="21"/>
          </w:rPr>
          <w:instrText>PAGE   \* MERGEFORMAT</w:instrText>
        </w:r>
        <w:r w:rsidRPr="00E73DEB">
          <w:rPr>
            <w:sz w:val="21"/>
            <w:szCs w:val="21"/>
          </w:rPr>
          <w:fldChar w:fldCharType="separate"/>
        </w:r>
        <w:r w:rsidRPr="00E73DEB">
          <w:rPr>
            <w:sz w:val="21"/>
            <w:szCs w:val="21"/>
          </w:rPr>
          <w:t>2</w:t>
        </w:r>
        <w:r w:rsidRPr="00E73DEB">
          <w:rPr>
            <w:sz w:val="21"/>
            <w:szCs w:val="21"/>
          </w:rPr>
          <w:fldChar w:fldCharType="end"/>
        </w:r>
      </w:p>
    </w:sdtContent>
  </w:sdt>
  <w:p w14:paraId="2AB7DC93" w14:textId="77777777" w:rsidR="00E73DEB" w:rsidRDefault="00E73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C2E8" w14:textId="77777777" w:rsidR="00565431" w:rsidRDefault="00565431" w:rsidP="0079295B">
      <w:r>
        <w:separator/>
      </w:r>
    </w:p>
  </w:footnote>
  <w:footnote w:type="continuationSeparator" w:id="0">
    <w:p w14:paraId="73464297" w14:textId="77777777" w:rsidR="00565431" w:rsidRDefault="00565431"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D86"/>
    <w:multiLevelType w:val="hybridMultilevel"/>
    <w:tmpl w:val="9DA2C638"/>
    <w:lvl w:ilvl="0" w:tplc="FB267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86"/>
    <w:rsid w:val="000514FD"/>
    <w:rsid w:val="00051B15"/>
    <w:rsid w:val="000A5A07"/>
    <w:rsid w:val="000F0ABE"/>
    <w:rsid w:val="001134AE"/>
    <w:rsid w:val="00124F3C"/>
    <w:rsid w:val="00162A8A"/>
    <w:rsid w:val="001A6FFA"/>
    <w:rsid w:val="001B336F"/>
    <w:rsid w:val="001C5D3B"/>
    <w:rsid w:val="002338DC"/>
    <w:rsid w:val="002B1A26"/>
    <w:rsid w:val="00344F09"/>
    <w:rsid w:val="0036221F"/>
    <w:rsid w:val="0039012D"/>
    <w:rsid w:val="003E0D75"/>
    <w:rsid w:val="004B098B"/>
    <w:rsid w:val="004C0D99"/>
    <w:rsid w:val="004C22B9"/>
    <w:rsid w:val="0050400F"/>
    <w:rsid w:val="00537D8F"/>
    <w:rsid w:val="0054124E"/>
    <w:rsid w:val="00565431"/>
    <w:rsid w:val="00586BB8"/>
    <w:rsid w:val="005A5D60"/>
    <w:rsid w:val="005E4B9C"/>
    <w:rsid w:val="005F04FE"/>
    <w:rsid w:val="00635212"/>
    <w:rsid w:val="00666826"/>
    <w:rsid w:val="006C1FAC"/>
    <w:rsid w:val="006E0E01"/>
    <w:rsid w:val="006F453C"/>
    <w:rsid w:val="00754F86"/>
    <w:rsid w:val="007706E8"/>
    <w:rsid w:val="00785CE8"/>
    <w:rsid w:val="0079295B"/>
    <w:rsid w:val="007939B8"/>
    <w:rsid w:val="007B00FF"/>
    <w:rsid w:val="007B073E"/>
    <w:rsid w:val="007F472F"/>
    <w:rsid w:val="00846BD1"/>
    <w:rsid w:val="00883448"/>
    <w:rsid w:val="008E7C6D"/>
    <w:rsid w:val="00911F43"/>
    <w:rsid w:val="00922CDE"/>
    <w:rsid w:val="00980E41"/>
    <w:rsid w:val="00AC0F3B"/>
    <w:rsid w:val="00B24F2C"/>
    <w:rsid w:val="00B40ED8"/>
    <w:rsid w:val="00B76779"/>
    <w:rsid w:val="00BF0445"/>
    <w:rsid w:val="00C754E1"/>
    <w:rsid w:val="00CA6AEF"/>
    <w:rsid w:val="00CA72CF"/>
    <w:rsid w:val="00D13452"/>
    <w:rsid w:val="00D63AE7"/>
    <w:rsid w:val="00DB37B1"/>
    <w:rsid w:val="00DE6AE0"/>
    <w:rsid w:val="00DF4506"/>
    <w:rsid w:val="00E03102"/>
    <w:rsid w:val="00E131F9"/>
    <w:rsid w:val="00E2261E"/>
    <w:rsid w:val="00E73DEB"/>
    <w:rsid w:val="00E923C8"/>
    <w:rsid w:val="00EA73CD"/>
    <w:rsid w:val="00EB3937"/>
    <w:rsid w:val="00F6250F"/>
    <w:rsid w:val="00FB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E7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4F0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next w:val="a"/>
    <w:link w:val="10"/>
    <w:uiPriority w:val="9"/>
    <w:qFormat/>
    <w:rsid w:val="004C22B9"/>
    <w:pPr>
      <w:keepNext/>
      <w:numPr>
        <w:numId w:val="3"/>
      </w:numPr>
      <w:autoSpaceDE/>
      <w:autoSpaceDN/>
      <w:jc w:val="both"/>
      <w:outlineLvl w:val="0"/>
    </w:pPr>
    <w:rPr>
      <w:rFonts w:ascii="Arial" w:eastAsia="ＭＳ ゴシック" w:hAnsi="Arial" w:cs="Times New Roman"/>
      <w:b/>
      <w:kern w:val="2"/>
      <w:sz w:val="24"/>
      <w:szCs w:val="24"/>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Note Heading"/>
    <w:basedOn w:val="a"/>
    <w:next w:val="a"/>
    <w:link w:val="a8"/>
    <w:unhideWhenUsed/>
    <w:rsid w:val="00344F09"/>
    <w:pPr>
      <w:jc w:val="center"/>
    </w:pPr>
    <w:rPr>
      <w:spacing w:val="-3"/>
    </w:rPr>
  </w:style>
  <w:style w:type="character" w:customStyle="1" w:styleId="a8">
    <w:name w:val="記 (文字)"/>
    <w:basedOn w:val="a0"/>
    <w:link w:val="a7"/>
    <w:uiPriority w:val="99"/>
    <w:rsid w:val="00344F09"/>
    <w:rPr>
      <w:rFonts w:ascii="ＭＳ 明朝" w:eastAsia="ＭＳ 明朝" w:hAnsi="ＭＳ 明朝" w:cs="ＭＳ 明朝"/>
      <w:spacing w:val="-3"/>
      <w:kern w:val="0"/>
      <w:sz w:val="22"/>
      <w:lang w:val="ja-JP" w:bidi="ja-JP"/>
    </w:rPr>
  </w:style>
  <w:style w:type="paragraph" w:styleId="a9">
    <w:name w:val="Closing"/>
    <w:basedOn w:val="a"/>
    <w:link w:val="aa"/>
    <w:uiPriority w:val="99"/>
    <w:unhideWhenUsed/>
    <w:rsid w:val="00344F09"/>
    <w:pPr>
      <w:jc w:val="right"/>
    </w:pPr>
    <w:rPr>
      <w:spacing w:val="-3"/>
    </w:rPr>
  </w:style>
  <w:style w:type="character" w:customStyle="1" w:styleId="aa">
    <w:name w:val="結語 (文字)"/>
    <w:basedOn w:val="a0"/>
    <w:link w:val="a9"/>
    <w:uiPriority w:val="99"/>
    <w:rsid w:val="00344F09"/>
    <w:rPr>
      <w:rFonts w:ascii="ＭＳ 明朝" w:eastAsia="ＭＳ 明朝" w:hAnsi="ＭＳ 明朝" w:cs="ＭＳ 明朝"/>
      <w:spacing w:val="-3"/>
      <w:kern w:val="0"/>
      <w:sz w:val="22"/>
      <w:lang w:val="ja-JP" w:bidi="ja-JP"/>
    </w:rPr>
  </w:style>
  <w:style w:type="table" w:styleId="ab">
    <w:name w:val="Table Grid"/>
    <w:basedOn w:val="a1"/>
    <w:uiPriority w:val="39"/>
    <w:rsid w:val="0098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0D75"/>
    <w:pPr>
      <w:ind w:leftChars="400" w:left="840"/>
    </w:pPr>
  </w:style>
  <w:style w:type="character" w:styleId="ad">
    <w:name w:val="annotation reference"/>
    <w:basedOn w:val="a0"/>
    <w:uiPriority w:val="99"/>
    <w:semiHidden/>
    <w:unhideWhenUsed/>
    <w:rsid w:val="00CA6AEF"/>
    <w:rPr>
      <w:sz w:val="18"/>
      <w:szCs w:val="18"/>
    </w:rPr>
  </w:style>
  <w:style w:type="paragraph" w:styleId="ae">
    <w:name w:val="annotation text"/>
    <w:basedOn w:val="a"/>
    <w:link w:val="af"/>
    <w:uiPriority w:val="99"/>
    <w:semiHidden/>
    <w:unhideWhenUsed/>
    <w:rsid w:val="00CA6AEF"/>
  </w:style>
  <w:style w:type="character" w:customStyle="1" w:styleId="af">
    <w:name w:val="コメント文字列 (文字)"/>
    <w:basedOn w:val="a0"/>
    <w:link w:val="ae"/>
    <w:uiPriority w:val="99"/>
    <w:semiHidden/>
    <w:rsid w:val="00CA6AEF"/>
    <w:rPr>
      <w:rFonts w:ascii="ＭＳ 明朝" w:eastAsia="ＭＳ 明朝" w:hAnsi="ＭＳ 明朝" w:cs="ＭＳ 明朝"/>
      <w:kern w:val="0"/>
      <w:sz w:val="22"/>
      <w:lang w:val="ja-JP" w:bidi="ja-JP"/>
    </w:rPr>
  </w:style>
  <w:style w:type="paragraph" w:styleId="af0">
    <w:name w:val="annotation subject"/>
    <w:basedOn w:val="ae"/>
    <w:next w:val="ae"/>
    <w:link w:val="af1"/>
    <w:uiPriority w:val="99"/>
    <w:semiHidden/>
    <w:unhideWhenUsed/>
    <w:rsid w:val="00CA6AEF"/>
    <w:rPr>
      <w:b/>
      <w:bCs/>
    </w:rPr>
  </w:style>
  <w:style w:type="character" w:customStyle="1" w:styleId="af1">
    <w:name w:val="コメント内容 (文字)"/>
    <w:basedOn w:val="af"/>
    <w:link w:val="af0"/>
    <w:uiPriority w:val="99"/>
    <w:semiHidden/>
    <w:rsid w:val="00CA6AEF"/>
    <w:rPr>
      <w:rFonts w:ascii="ＭＳ 明朝" w:eastAsia="ＭＳ 明朝" w:hAnsi="ＭＳ 明朝" w:cs="ＭＳ 明朝"/>
      <w:b/>
      <w:bCs/>
      <w:kern w:val="0"/>
      <w:sz w:val="22"/>
      <w:lang w:val="ja-JP" w:bidi="ja-JP"/>
    </w:rPr>
  </w:style>
  <w:style w:type="paragraph" w:styleId="af2">
    <w:name w:val="Balloon Text"/>
    <w:basedOn w:val="a"/>
    <w:link w:val="af3"/>
    <w:uiPriority w:val="99"/>
    <w:semiHidden/>
    <w:unhideWhenUsed/>
    <w:rsid w:val="00CA6A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6AEF"/>
    <w:rPr>
      <w:rFonts w:asciiTheme="majorHAnsi" w:eastAsiaTheme="majorEastAsia" w:hAnsiTheme="majorHAnsi" w:cstheme="majorBidi"/>
      <w:kern w:val="0"/>
      <w:sz w:val="18"/>
      <w:szCs w:val="18"/>
      <w:lang w:val="ja-JP" w:bidi="ja-JP"/>
    </w:rPr>
  </w:style>
  <w:style w:type="paragraph" w:styleId="af4">
    <w:name w:val="Revision"/>
    <w:hidden/>
    <w:uiPriority w:val="99"/>
    <w:semiHidden/>
    <w:rsid w:val="00E03102"/>
    <w:rPr>
      <w:rFonts w:ascii="ＭＳ 明朝" w:eastAsia="ＭＳ 明朝" w:hAnsi="ＭＳ 明朝" w:cs="ＭＳ 明朝"/>
      <w:kern w:val="0"/>
      <w:sz w:val="22"/>
      <w:lang w:val="ja-JP" w:bidi="ja-JP"/>
    </w:rPr>
  </w:style>
  <w:style w:type="character" w:customStyle="1" w:styleId="10">
    <w:name w:val="見出し 1 (文字)"/>
    <w:basedOn w:val="a0"/>
    <w:link w:val="1"/>
    <w:uiPriority w:val="9"/>
    <w:rsid w:val="004C22B9"/>
    <w:rPr>
      <w:rFonts w:ascii="Arial" w:eastAsia="ＭＳ ゴシック"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2023-01-19T07:52:00Z</dcterms:created>
  <dcterms:modified xsi:type="dcterms:W3CDTF">2023-01-19T07:52:00Z</dcterms:modified>
</cp:coreProperties>
</file>