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E0F3" w14:textId="2ABB55C6" w:rsidR="003D38A3" w:rsidRPr="00820FE3" w:rsidRDefault="00820FE3" w:rsidP="006134BE">
      <w:pPr>
        <w:spacing w:line="266" w:lineRule="exact"/>
        <w:rPr>
          <w:rFonts w:ascii="ＭＳ 明朝" w:hAnsi="ＭＳ 明朝"/>
          <w:bCs/>
          <w:color w:val="000000"/>
          <w:sz w:val="24"/>
          <w:szCs w:val="24"/>
        </w:rPr>
      </w:pPr>
      <w:r w:rsidRPr="00820FE3">
        <w:rPr>
          <w:rFonts w:ascii="ＭＳ 明朝" w:hAnsi="ＭＳ 明朝" w:hint="eastAsia"/>
          <w:b/>
          <w:color w:val="000000"/>
          <w:sz w:val="24"/>
          <w:szCs w:val="24"/>
        </w:rPr>
        <w:t>（別紙）</w:t>
      </w:r>
      <w:r w:rsidRPr="00820FE3">
        <w:rPr>
          <w:rFonts w:ascii="ＭＳ 明朝" w:hAnsi="ＭＳ 明朝" w:hint="eastAsia"/>
          <w:bCs/>
          <w:color w:val="000000"/>
          <w:sz w:val="24"/>
          <w:szCs w:val="24"/>
        </w:rPr>
        <w:t>２０２５年６月１９日時点版</w:t>
      </w:r>
    </w:p>
    <w:p w14:paraId="0780089B" w14:textId="77777777" w:rsidR="004379A7" w:rsidRPr="00820FE3" w:rsidRDefault="004379A7" w:rsidP="006134BE">
      <w:pPr>
        <w:spacing w:line="266" w:lineRule="exact"/>
        <w:rPr>
          <w:rFonts w:ascii="ＭＳ 明朝" w:hAnsi="ＭＳ 明朝"/>
          <w:color w:val="FF0000"/>
          <w:szCs w:val="21"/>
        </w:rPr>
      </w:pPr>
    </w:p>
    <w:p w14:paraId="6CA4A3C3" w14:textId="5622F8D9" w:rsidR="003D38A3" w:rsidRPr="00820FE3" w:rsidRDefault="00820FE3" w:rsidP="00941AD1">
      <w:pPr>
        <w:ind w:left="210" w:hangingChars="100" w:hanging="210"/>
        <w:rPr>
          <w:rFonts w:ascii="ＭＳ 明朝" w:hAnsi="ＭＳ 明朝"/>
        </w:rPr>
      </w:pPr>
      <w:r w:rsidRPr="00820FE3">
        <w:rPr>
          <w:rFonts w:ascii="ＭＳ 明朝" w:hAnsi="ＭＳ 明朝" w:hint="eastAsia"/>
          <w:szCs w:val="21"/>
        </w:rPr>
        <w:t>１．</w:t>
      </w:r>
      <w:r w:rsidRPr="00820FE3">
        <w:rPr>
          <w:rFonts w:ascii="ＭＳ 明朝" w:hAnsi="ＭＳ 明朝" w:hint="eastAsia"/>
        </w:rPr>
        <w:t>重要鉱物の生産、調達及び販売の現状について</w:t>
      </w:r>
    </w:p>
    <w:tbl>
      <w:tblPr>
        <w:tblStyle w:val="af0"/>
        <w:tblW w:w="0" w:type="auto"/>
        <w:tblInd w:w="279" w:type="dxa"/>
        <w:tblLook w:val="04A0" w:firstRow="1" w:lastRow="0" w:firstColumn="1" w:lastColumn="0" w:noHBand="0" w:noVBand="1"/>
      </w:tblPr>
      <w:tblGrid>
        <w:gridCol w:w="4111"/>
        <w:gridCol w:w="3969"/>
        <w:gridCol w:w="1383"/>
      </w:tblGrid>
      <w:tr w:rsidR="003D38A3" w:rsidRPr="00820FE3" w14:paraId="312ECD82" w14:textId="77777777" w:rsidTr="005511A9">
        <w:tc>
          <w:tcPr>
            <w:tcW w:w="9463" w:type="dxa"/>
            <w:gridSpan w:val="3"/>
          </w:tcPr>
          <w:p w14:paraId="032B5A2B" w14:textId="319B30BA" w:rsidR="003D38A3" w:rsidRPr="00820FE3" w:rsidRDefault="00820FE3" w:rsidP="005511A9">
            <w:pPr>
              <w:rPr>
                <w:rFonts w:ascii="ＭＳ 明朝" w:hAnsi="ＭＳ 明朝"/>
                <w:szCs w:val="21"/>
              </w:rPr>
            </w:pPr>
            <w:r w:rsidRPr="00820FE3">
              <w:rPr>
                <w:rFonts w:ascii="ＭＳ 明朝" w:hAnsi="ＭＳ 明朝" w:hint="eastAsia"/>
                <w:szCs w:val="21"/>
              </w:rPr>
              <w:t>金属鉱産物の品目名：</w:t>
            </w:r>
          </w:p>
        </w:tc>
      </w:tr>
      <w:tr w:rsidR="003D38A3" w:rsidRPr="00820FE3" w14:paraId="55C2464F" w14:textId="77777777" w:rsidTr="005511A9">
        <w:tc>
          <w:tcPr>
            <w:tcW w:w="4111" w:type="dxa"/>
          </w:tcPr>
          <w:p w14:paraId="6B8EBC4F" w14:textId="56A4157A" w:rsidR="003D38A3" w:rsidRPr="00820FE3" w:rsidRDefault="00820FE3" w:rsidP="005511A9">
            <w:pPr>
              <w:rPr>
                <w:rFonts w:ascii="ＭＳ 明朝" w:hAnsi="ＭＳ 明朝"/>
                <w:szCs w:val="21"/>
              </w:rPr>
            </w:pPr>
            <w:r w:rsidRPr="00820FE3">
              <w:rPr>
                <w:rFonts w:ascii="ＭＳ 明朝" w:hAnsi="ＭＳ 明朝" w:hint="eastAsia"/>
                <w:szCs w:val="21"/>
              </w:rPr>
              <w:t>①　鉱山権益・鉱石引取権</w:t>
            </w:r>
          </w:p>
        </w:tc>
        <w:tc>
          <w:tcPr>
            <w:tcW w:w="3969" w:type="dxa"/>
          </w:tcPr>
          <w:p w14:paraId="5DDB0980" w14:textId="77777777" w:rsidR="003D38A3" w:rsidRPr="00820FE3" w:rsidRDefault="003D38A3" w:rsidP="005511A9">
            <w:pPr>
              <w:ind w:leftChars="602" w:left="1264"/>
              <w:rPr>
                <w:rFonts w:ascii="ＭＳ 明朝" w:hAnsi="ＭＳ 明朝"/>
                <w:szCs w:val="21"/>
              </w:rPr>
            </w:pPr>
          </w:p>
        </w:tc>
        <w:tc>
          <w:tcPr>
            <w:tcW w:w="1383" w:type="dxa"/>
          </w:tcPr>
          <w:p w14:paraId="3708556F" w14:textId="687C1C4F" w:rsidR="003D38A3" w:rsidRPr="00820FE3" w:rsidRDefault="00820FE3" w:rsidP="005511A9">
            <w:pPr>
              <w:jc w:val="right"/>
              <w:rPr>
                <w:rFonts w:ascii="ＭＳ 明朝" w:hAnsi="ＭＳ 明朝"/>
                <w:szCs w:val="21"/>
              </w:rPr>
            </w:pPr>
            <w:r w:rsidRPr="00820FE3">
              <w:rPr>
                <w:rFonts w:ascii="ＭＳ 明朝" w:hAnsi="ＭＳ 明朝" w:hint="eastAsia"/>
                <w:szCs w:val="21"/>
              </w:rPr>
              <w:t>単位</w:t>
            </w:r>
          </w:p>
        </w:tc>
      </w:tr>
      <w:tr w:rsidR="003D38A3" w:rsidRPr="00820FE3" w14:paraId="1C1DAC72" w14:textId="77777777" w:rsidTr="005511A9">
        <w:tc>
          <w:tcPr>
            <w:tcW w:w="4111" w:type="dxa"/>
          </w:tcPr>
          <w:p w14:paraId="19102D60" w14:textId="2CB05C49" w:rsidR="003D38A3" w:rsidRPr="00820FE3" w:rsidRDefault="00820FE3" w:rsidP="005511A9">
            <w:pPr>
              <w:rPr>
                <w:rFonts w:ascii="ＭＳ 明朝" w:hAnsi="ＭＳ 明朝"/>
                <w:szCs w:val="21"/>
              </w:rPr>
            </w:pPr>
            <w:r w:rsidRPr="00820FE3">
              <w:rPr>
                <w:rFonts w:ascii="ＭＳ 明朝" w:hAnsi="ＭＳ 明朝" w:hint="eastAsia"/>
                <w:szCs w:val="21"/>
              </w:rPr>
              <w:t xml:space="preserve">　①－１　鉱山権益</w:t>
            </w:r>
          </w:p>
        </w:tc>
        <w:tc>
          <w:tcPr>
            <w:tcW w:w="3969" w:type="dxa"/>
          </w:tcPr>
          <w:p w14:paraId="1CA98C33" w14:textId="69B4B25E" w:rsidR="003D38A3" w:rsidRPr="00820FE3" w:rsidRDefault="00820FE3" w:rsidP="005511A9">
            <w:pPr>
              <w:rPr>
                <w:rFonts w:ascii="ＭＳ 明朝" w:hAnsi="ＭＳ 明朝"/>
                <w:color w:val="FF0000"/>
                <w:szCs w:val="21"/>
                <w:lang w:eastAsia="zh-CN"/>
              </w:rPr>
            </w:pPr>
            <w:r w:rsidRPr="00820FE3">
              <w:rPr>
                <w:rFonts w:ascii="ＭＳ 明朝" w:hAnsi="ＭＳ 明朝" w:hint="eastAsia"/>
                <w:color w:val="FF0000"/>
                <w:szCs w:val="21"/>
                <w:lang w:eastAsia="zh-CN"/>
              </w:rPr>
              <w:t>○○％、○○億円（○○国、○○鉱山）</w:t>
            </w:r>
          </w:p>
        </w:tc>
        <w:tc>
          <w:tcPr>
            <w:tcW w:w="1383" w:type="dxa"/>
          </w:tcPr>
          <w:p w14:paraId="2F744F94" w14:textId="2A0F75F1" w:rsidR="003D38A3" w:rsidRPr="00820FE3" w:rsidRDefault="00820FE3" w:rsidP="005511A9">
            <w:pPr>
              <w:jc w:val="right"/>
              <w:rPr>
                <w:rFonts w:ascii="ＭＳ 明朝" w:hAnsi="ＭＳ 明朝"/>
                <w:szCs w:val="21"/>
              </w:rPr>
            </w:pPr>
            <w:r w:rsidRPr="00820FE3">
              <w:rPr>
                <w:rFonts w:ascii="ＭＳ 明朝" w:hAnsi="ＭＳ 明朝" w:hint="eastAsia"/>
                <w:szCs w:val="21"/>
              </w:rPr>
              <w:t>％、億円</w:t>
            </w:r>
          </w:p>
        </w:tc>
      </w:tr>
      <w:tr w:rsidR="003D38A3" w:rsidRPr="00820FE3" w14:paraId="4ECF0380" w14:textId="77777777" w:rsidTr="005511A9">
        <w:tc>
          <w:tcPr>
            <w:tcW w:w="4111" w:type="dxa"/>
          </w:tcPr>
          <w:p w14:paraId="396D566C" w14:textId="7A446F4F" w:rsidR="003D38A3" w:rsidRPr="00820FE3" w:rsidRDefault="00820FE3" w:rsidP="005511A9">
            <w:pPr>
              <w:rPr>
                <w:rFonts w:ascii="ＭＳ 明朝" w:hAnsi="ＭＳ 明朝"/>
                <w:szCs w:val="21"/>
              </w:rPr>
            </w:pPr>
            <w:r w:rsidRPr="00820FE3">
              <w:rPr>
                <w:rFonts w:ascii="ＭＳ 明朝" w:hAnsi="ＭＳ 明朝" w:hint="eastAsia"/>
                <w:szCs w:val="21"/>
              </w:rPr>
              <w:t xml:space="preserve">　①－２　鉱石引取権</w:t>
            </w:r>
          </w:p>
        </w:tc>
        <w:tc>
          <w:tcPr>
            <w:tcW w:w="3969" w:type="dxa"/>
          </w:tcPr>
          <w:p w14:paraId="3299523D" w14:textId="780F2707" w:rsidR="003D38A3" w:rsidRPr="00820FE3" w:rsidRDefault="00820FE3" w:rsidP="005511A9">
            <w:pPr>
              <w:rPr>
                <w:rFonts w:ascii="ＭＳ 明朝" w:hAnsi="ＭＳ 明朝"/>
                <w:color w:val="FF0000"/>
                <w:szCs w:val="21"/>
              </w:rPr>
            </w:pPr>
            <w:r w:rsidRPr="00820FE3">
              <w:rPr>
                <w:rFonts w:ascii="ＭＳ 明朝" w:hAnsi="ＭＳ 明朝" w:hint="eastAsia"/>
                <w:color w:val="FF0000"/>
                <w:szCs w:val="21"/>
              </w:rPr>
              <w:t>○○万ｔ／年</w:t>
            </w:r>
          </w:p>
        </w:tc>
        <w:tc>
          <w:tcPr>
            <w:tcW w:w="1383" w:type="dxa"/>
          </w:tcPr>
          <w:p w14:paraId="3EF4C24E" w14:textId="77777777" w:rsidR="003D38A3" w:rsidRPr="00820FE3" w:rsidRDefault="003D38A3" w:rsidP="005511A9">
            <w:pPr>
              <w:ind w:leftChars="602" w:left="1264"/>
              <w:jc w:val="right"/>
              <w:rPr>
                <w:rFonts w:ascii="ＭＳ 明朝" w:hAnsi="ＭＳ 明朝"/>
                <w:szCs w:val="21"/>
              </w:rPr>
            </w:pPr>
          </w:p>
        </w:tc>
      </w:tr>
      <w:tr w:rsidR="003D38A3" w:rsidRPr="00820FE3" w14:paraId="5A7D401D" w14:textId="77777777" w:rsidTr="005511A9">
        <w:tc>
          <w:tcPr>
            <w:tcW w:w="4111" w:type="dxa"/>
          </w:tcPr>
          <w:p w14:paraId="76C6252E" w14:textId="0E6C7237" w:rsidR="003D38A3" w:rsidRPr="00820FE3" w:rsidRDefault="00820FE3" w:rsidP="005511A9">
            <w:pPr>
              <w:rPr>
                <w:rFonts w:ascii="ＭＳ 明朝" w:hAnsi="ＭＳ 明朝"/>
                <w:szCs w:val="21"/>
              </w:rPr>
            </w:pPr>
            <w:r w:rsidRPr="00820FE3">
              <w:rPr>
                <w:rFonts w:ascii="ＭＳ 明朝" w:hAnsi="ＭＳ 明朝" w:hint="eastAsia"/>
                <w:szCs w:val="21"/>
              </w:rPr>
              <w:t xml:space="preserve">　①－３　鉱石引取権のうち本邦供給量</w:t>
            </w:r>
          </w:p>
        </w:tc>
        <w:tc>
          <w:tcPr>
            <w:tcW w:w="3969" w:type="dxa"/>
          </w:tcPr>
          <w:p w14:paraId="2A8D5431" w14:textId="7CF7FE62" w:rsidR="003D38A3" w:rsidRPr="00820FE3" w:rsidRDefault="00820FE3" w:rsidP="005511A9">
            <w:pPr>
              <w:rPr>
                <w:rFonts w:ascii="ＭＳ 明朝" w:hAnsi="ＭＳ 明朝"/>
                <w:color w:val="FF0000"/>
                <w:szCs w:val="21"/>
              </w:rPr>
            </w:pPr>
            <w:r w:rsidRPr="00820FE3">
              <w:rPr>
                <w:rFonts w:ascii="ＭＳ 明朝" w:hAnsi="ＭＳ 明朝" w:hint="eastAsia"/>
                <w:color w:val="FF0000"/>
                <w:szCs w:val="21"/>
              </w:rPr>
              <w:t>○○万ｔ／年（○○社）</w:t>
            </w:r>
          </w:p>
        </w:tc>
        <w:tc>
          <w:tcPr>
            <w:tcW w:w="1383" w:type="dxa"/>
          </w:tcPr>
          <w:p w14:paraId="0AE3A6A8" w14:textId="4531CB73" w:rsidR="003D38A3" w:rsidRPr="00820FE3" w:rsidRDefault="00820FE3" w:rsidP="005511A9">
            <w:pPr>
              <w:jc w:val="right"/>
              <w:rPr>
                <w:rFonts w:ascii="ＭＳ 明朝" w:hAnsi="ＭＳ 明朝"/>
                <w:szCs w:val="21"/>
              </w:rPr>
            </w:pPr>
            <w:r w:rsidRPr="00820FE3">
              <w:rPr>
                <w:rFonts w:ascii="ＭＳ 明朝" w:hAnsi="ＭＳ 明朝" w:hint="eastAsia"/>
                <w:szCs w:val="21"/>
              </w:rPr>
              <w:t>万ｔ／年</w:t>
            </w:r>
          </w:p>
        </w:tc>
      </w:tr>
      <w:tr w:rsidR="003D38A3" w:rsidRPr="00820FE3" w14:paraId="3523488C" w14:textId="77777777" w:rsidTr="005511A9">
        <w:tc>
          <w:tcPr>
            <w:tcW w:w="4111" w:type="dxa"/>
          </w:tcPr>
          <w:p w14:paraId="12118483" w14:textId="762AB9F5" w:rsidR="003D38A3" w:rsidRPr="00820FE3" w:rsidRDefault="00820FE3" w:rsidP="005511A9">
            <w:pPr>
              <w:rPr>
                <w:rFonts w:ascii="ＭＳ 明朝" w:hAnsi="ＭＳ 明朝"/>
                <w:szCs w:val="21"/>
              </w:rPr>
            </w:pPr>
            <w:r w:rsidRPr="00820FE3">
              <w:rPr>
                <w:rFonts w:ascii="ＭＳ 明朝" w:hAnsi="ＭＳ 明朝" w:hint="eastAsia"/>
                <w:szCs w:val="21"/>
              </w:rPr>
              <w:t xml:space="preserve">　①－４　鉱石引取権のうち海外供給量</w:t>
            </w:r>
          </w:p>
        </w:tc>
        <w:tc>
          <w:tcPr>
            <w:tcW w:w="3969" w:type="dxa"/>
          </w:tcPr>
          <w:p w14:paraId="45153F40" w14:textId="36715ECC" w:rsidR="003D38A3" w:rsidRPr="00820FE3" w:rsidRDefault="00820FE3" w:rsidP="005511A9">
            <w:pPr>
              <w:rPr>
                <w:rFonts w:ascii="ＭＳ 明朝" w:hAnsi="ＭＳ 明朝"/>
                <w:color w:val="FF0000"/>
                <w:szCs w:val="21"/>
                <w:lang w:eastAsia="zh-CN"/>
              </w:rPr>
            </w:pPr>
            <w:r w:rsidRPr="00820FE3">
              <w:rPr>
                <w:rFonts w:ascii="ＭＳ 明朝" w:hAnsi="ＭＳ 明朝" w:hint="eastAsia"/>
                <w:color w:val="FF0000"/>
                <w:szCs w:val="21"/>
                <w:lang w:eastAsia="zh-CN"/>
              </w:rPr>
              <w:t>○○万ｔ／年（○○国、○○社）</w:t>
            </w:r>
          </w:p>
        </w:tc>
        <w:tc>
          <w:tcPr>
            <w:tcW w:w="1383" w:type="dxa"/>
          </w:tcPr>
          <w:p w14:paraId="5B2853CA" w14:textId="7E9290D6" w:rsidR="003D38A3" w:rsidRPr="00820FE3" w:rsidRDefault="00820FE3" w:rsidP="005511A9">
            <w:pPr>
              <w:wordWrap w:val="0"/>
              <w:jc w:val="right"/>
              <w:rPr>
                <w:rFonts w:ascii="ＭＳ 明朝" w:hAnsi="ＭＳ 明朝"/>
                <w:szCs w:val="21"/>
              </w:rPr>
            </w:pPr>
            <w:r w:rsidRPr="00820FE3">
              <w:rPr>
                <w:rFonts w:ascii="ＭＳ 明朝" w:hAnsi="ＭＳ 明朝" w:hint="eastAsia"/>
                <w:szCs w:val="21"/>
              </w:rPr>
              <w:t>万ｔ／年</w:t>
            </w:r>
          </w:p>
        </w:tc>
      </w:tr>
      <w:tr w:rsidR="003D38A3" w:rsidRPr="00820FE3" w14:paraId="3C7BA6BF" w14:textId="77777777" w:rsidTr="005511A9">
        <w:tc>
          <w:tcPr>
            <w:tcW w:w="4111" w:type="dxa"/>
          </w:tcPr>
          <w:p w14:paraId="25A2E65F" w14:textId="2DD5D0FB" w:rsidR="003D38A3" w:rsidRPr="00820FE3" w:rsidRDefault="00820FE3" w:rsidP="005511A9">
            <w:pPr>
              <w:rPr>
                <w:rFonts w:ascii="ＭＳ 明朝" w:hAnsi="ＭＳ 明朝"/>
                <w:szCs w:val="21"/>
              </w:rPr>
            </w:pPr>
            <w:r w:rsidRPr="00820FE3">
              <w:rPr>
                <w:rFonts w:ascii="ＭＳ 明朝" w:hAnsi="ＭＳ 明朝" w:hint="eastAsia"/>
                <w:szCs w:val="21"/>
              </w:rPr>
              <w:t>②　製錬等事業生産量</w:t>
            </w:r>
          </w:p>
        </w:tc>
        <w:tc>
          <w:tcPr>
            <w:tcW w:w="3969" w:type="dxa"/>
          </w:tcPr>
          <w:p w14:paraId="756C973C" w14:textId="77777777" w:rsidR="003D38A3" w:rsidRPr="00820FE3" w:rsidRDefault="003D38A3" w:rsidP="005511A9">
            <w:pPr>
              <w:rPr>
                <w:rFonts w:ascii="ＭＳ 明朝" w:hAnsi="ＭＳ 明朝"/>
                <w:color w:val="FF0000"/>
                <w:szCs w:val="21"/>
              </w:rPr>
            </w:pPr>
          </w:p>
        </w:tc>
        <w:tc>
          <w:tcPr>
            <w:tcW w:w="1383" w:type="dxa"/>
          </w:tcPr>
          <w:p w14:paraId="61F2D8FF" w14:textId="77777777" w:rsidR="003D38A3" w:rsidRPr="00820FE3" w:rsidRDefault="003D38A3" w:rsidP="005511A9">
            <w:pPr>
              <w:ind w:leftChars="602" w:left="1264"/>
              <w:jc w:val="right"/>
              <w:rPr>
                <w:rFonts w:ascii="ＭＳ 明朝" w:hAnsi="ＭＳ 明朝"/>
                <w:szCs w:val="21"/>
              </w:rPr>
            </w:pPr>
          </w:p>
        </w:tc>
      </w:tr>
      <w:tr w:rsidR="003D38A3" w:rsidRPr="00820FE3" w14:paraId="672E913E" w14:textId="77777777" w:rsidTr="005511A9">
        <w:trPr>
          <w:trHeight w:val="344"/>
        </w:trPr>
        <w:tc>
          <w:tcPr>
            <w:tcW w:w="4111" w:type="dxa"/>
          </w:tcPr>
          <w:p w14:paraId="6EB8CDBE" w14:textId="7D1395AC" w:rsidR="003D38A3" w:rsidRPr="00820FE3" w:rsidRDefault="00820FE3" w:rsidP="005511A9">
            <w:pPr>
              <w:rPr>
                <w:rFonts w:ascii="ＭＳ 明朝" w:hAnsi="ＭＳ 明朝"/>
                <w:szCs w:val="21"/>
              </w:rPr>
            </w:pPr>
            <w:r w:rsidRPr="00820FE3">
              <w:rPr>
                <w:rFonts w:ascii="ＭＳ 明朝" w:hAnsi="ＭＳ 明朝" w:hint="eastAsia"/>
                <w:szCs w:val="21"/>
              </w:rPr>
              <w:t xml:space="preserve">　②－１　製錬所権益</w:t>
            </w:r>
          </w:p>
        </w:tc>
        <w:tc>
          <w:tcPr>
            <w:tcW w:w="3969" w:type="dxa"/>
          </w:tcPr>
          <w:p w14:paraId="42B9E27E" w14:textId="0F32CEFB" w:rsidR="003D38A3" w:rsidRPr="00820FE3" w:rsidRDefault="00820FE3" w:rsidP="005511A9">
            <w:pPr>
              <w:rPr>
                <w:rFonts w:ascii="ＭＳ 明朝" w:hAnsi="ＭＳ 明朝"/>
                <w:color w:val="FF0000"/>
                <w:szCs w:val="21"/>
                <w:lang w:eastAsia="zh-CN"/>
              </w:rPr>
            </w:pPr>
            <w:r w:rsidRPr="00820FE3">
              <w:rPr>
                <w:rFonts w:ascii="ＭＳ 明朝" w:hAnsi="ＭＳ 明朝" w:hint="eastAsia"/>
                <w:color w:val="FF0000"/>
                <w:szCs w:val="21"/>
                <w:lang w:eastAsia="zh-CN"/>
              </w:rPr>
              <w:t>○○％、○○億円（○○国、○○社）</w:t>
            </w:r>
          </w:p>
        </w:tc>
        <w:tc>
          <w:tcPr>
            <w:tcW w:w="1383" w:type="dxa"/>
          </w:tcPr>
          <w:p w14:paraId="7032C7F9" w14:textId="160AC14C" w:rsidR="003D38A3" w:rsidRPr="00820FE3" w:rsidRDefault="00820FE3" w:rsidP="005511A9">
            <w:pPr>
              <w:jc w:val="right"/>
              <w:rPr>
                <w:rFonts w:ascii="ＭＳ 明朝" w:hAnsi="ＭＳ 明朝"/>
                <w:szCs w:val="21"/>
              </w:rPr>
            </w:pPr>
            <w:r w:rsidRPr="00820FE3">
              <w:rPr>
                <w:rFonts w:ascii="ＭＳ 明朝" w:hAnsi="ＭＳ 明朝" w:hint="eastAsia"/>
                <w:szCs w:val="21"/>
              </w:rPr>
              <w:t>％、億円</w:t>
            </w:r>
          </w:p>
        </w:tc>
      </w:tr>
      <w:tr w:rsidR="003D38A3" w:rsidRPr="00820FE3" w14:paraId="264D7DD9" w14:textId="77777777" w:rsidTr="005511A9">
        <w:tc>
          <w:tcPr>
            <w:tcW w:w="4111" w:type="dxa"/>
          </w:tcPr>
          <w:p w14:paraId="0086E60C" w14:textId="43098E99" w:rsidR="003D38A3" w:rsidRPr="00820FE3" w:rsidRDefault="00820FE3" w:rsidP="005511A9">
            <w:pPr>
              <w:rPr>
                <w:rFonts w:ascii="ＭＳ 明朝" w:hAnsi="ＭＳ 明朝"/>
                <w:szCs w:val="21"/>
              </w:rPr>
            </w:pPr>
            <w:r w:rsidRPr="00820FE3">
              <w:rPr>
                <w:rFonts w:ascii="ＭＳ 明朝" w:hAnsi="ＭＳ 明朝" w:hint="eastAsia"/>
                <w:szCs w:val="21"/>
              </w:rPr>
              <w:t xml:space="preserve">　②－２　鉱石引取権</w:t>
            </w:r>
          </w:p>
        </w:tc>
        <w:tc>
          <w:tcPr>
            <w:tcW w:w="3969" w:type="dxa"/>
          </w:tcPr>
          <w:p w14:paraId="52340AC3" w14:textId="67701BC0" w:rsidR="003D38A3" w:rsidRPr="00820FE3" w:rsidRDefault="00820FE3" w:rsidP="005511A9">
            <w:pPr>
              <w:rPr>
                <w:rFonts w:ascii="ＭＳ 明朝" w:hAnsi="ＭＳ 明朝"/>
                <w:color w:val="FF0000"/>
                <w:szCs w:val="21"/>
              </w:rPr>
            </w:pPr>
            <w:r w:rsidRPr="00820FE3">
              <w:rPr>
                <w:rFonts w:ascii="ＭＳ 明朝" w:hAnsi="ＭＳ 明朝" w:hint="eastAsia"/>
                <w:color w:val="FF0000"/>
                <w:szCs w:val="21"/>
              </w:rPr>
              <w:t>○○万ｔ／年</w:t>
            </w:r>
          </w:p>
        </w:tc>
        <w:tc>
          <w:tcPr>
            <w:tcW w:w="1383" w:type="dxa"/>
          </w:tcPr>
          <w:p w14:paraId="318DC1B8" w14:textId="4B7C32BA" w:rsidR="003D38A3" w:rsidRPr="00820FE3" w:rsidRDefault="00820FE3" w:rsidP="005511A9">
            <w:pPr>
              <w:jc w:val="right"/>
              <w:rPr>
                <w:rFonts w:ascii="ＭＳ 明朝" w:hAnsi="ＭＳ 明朝"/>
                <w:szCs w:val="21"/>
              </w:rPr>
            </w:pPr>
            <w:r w:rsidRPr="00820FE3">
              <w:rPr>
                <w:rFonts w:ascii="ＭＳ 明朝" w:hAnsi="ＭＳ 明朝" w:hint="eastAsia"/>
                <w:szCs w:val="21"/>
              </w:rPr>
              <w:t>万ｔ／年</w:t>
            </w:r>
          </w:p>
        </w:tc>
      </w:tr>
      <w:tr w:rsidR="003D38A3" w:rsidRPr="00820FE3" w14:paraId="76223344" w14:textId="77777777" w:rsidTr="005511A9">
        <w:tc>
          <w:tcPr>
            <w:tcW w:w="4111" w:type="dxa"/>
          </w:tcPr>
          <w:p w14:paraId="05E1A4AF" w14:textId="4985B0E6" w:rsidR="003D38A3" w:rsidRPr="00820FE3" w:rsidRDefault="00820FE3" w:rsidP="005511A9">
            <w:pPr>
              <w:rPr>
                <w:rFonts w:ascii="ＭＳ 明朝" w:hAnsi="ＭＳ 明朝"/>
                <w:szCs w:val="21"/>
              </w:rPr>
            </w:pPr>
            <w:r w:rsidRPr="00820FE3">
              <w:rPr>
                <w:rFonts w:ascii="ＭＳ 明朝" w:hAnsi="ＭＳ 明朝" w:hint="eastAsia"/>
                <w:szCs w:val="21"/>
              </w:rPr>
              <w:t xml:space="preserve">　②－３　鉱石引取権のうち本邦供給量</w:t>
            </w:r>
          </w:p>
        </w:tc>
        <w:tc>
          <w:tcPr>
            <w:tcW w:w="3969" w:type="dxa"/>
          </w:tcPr>
          <w:p w14:paraId="3C777F8D" w14:textId="40C8F3E1" w:rsidR="003D38A3" w:rsidRPr="00820FE3" w:rsidRDefault="00820FE3" w:rsidP="005511A9">
            <w:pPr>
              <w:rPr>
                <w:rFonts w:ascii="ＭＳ 明朝" w:hAnsi="ＭＳ 明朝"/>
                <w:color w:val="FF0000"/>
                <w:szCs w:val="21"/>
              </w:rPr>
            </w:pPr>
            <w:r w:rsidRPr="00820FE3">
              <w:rPr>
                <w:rFonts w:ascii="ＭＳ 明朝" w:hAnsi="ＭＳ 明朝" w:hint="eastAsia"/>
                <w:color w:val="FF0000"/>
                <w:szCs w:val="21"/>
              </w:rPr>
              <w:t>○○万ｔ／年（○○社）</w:t>
            </w:r>
          </w:p>
        </w:tc>
        <w:tc>
          <w:tcPr>
            <w:tcW w:w="1383" w:type="dxa"/>
          </w:tcPr>
          <w:p w14:paraId="4F6523FB" w14:textId="67DBD8CD" w:rsidR="003D38A3" w:rsidRPr="00820FE3" w:rsidRDefault="00820FE3" w:rsidP="005511A9">
            <w:pPr>
              <w:jc w:val="right"/>
              <w:rPr>
                <w:rFonts w:ascii="ＭＳ 明朝" w:hAnsi="ＭＳ 明朝"/>
                <w:szCs w:val="21"/>
              </w:rPr>
            </w:pPr>
            <w:r w:rsidRPr="00820FE3">
              <w:rPr>
                <w:rFonts w:ascii="ＭＳ 明朝" w:hAnsi="ＭＳ 明朝" w:hint="eastAsia"/>
                <w:szCs w:val="21"/>
              </w:rPr>
              <w:t>万ｔ／年</w:t>
            </w:r>
          </w:p>
        </w:tc>
      </w:tr>
      <w:tr w:rsidR="003D38A3" w:rsidRPr="00820FE3" w14:paraId="767B2F93" w14:textId="77777777" w:rsidTr="005511A9">
        <w:tc>
          <w:tcPr>
            <w:tcW w:w="4111" w:type="dxa"/>
          </w:tcPr>
          <w:p w14:paraId="1915A4CD" w14:textId="77B8422D" w:rsidR="003D38A3" w:rsidRPr="00820FE3" w:rsidRDefault="00820FE3" w:rsidP="005511A9">
            <w:pPr>
              <w:rPr>
                <w:rFonts w:ascii="ＭＳ 明朝" w:hAnsi="ＭＳ 明朝"/>
                <w:szCs w:val="21"/>
              </w:rPr>
            </w:pPr>
            <w:r w:rsidRPr="00820FE3">
              <w:rPr>
                <w:rFonts w:ascii="ＭＳ 明朝" w:hAnsi="ＭＳ 明朝" w:hint="eastAsia"/>
                <w:szCs w:val="21"/>
              </w:rPr>
              <w:t xml:space="preserve">　②－４　鉱石引取権のうち海外供給量</w:t>
            </w:r>
          </w:p>
        </w:tc>
        <w:tc>
          <w:tcPr>
            <w:tcW w:w="3969" w:type="dxa"/>
          </w:tcPr>
          <w:p w14:paraId="6E6011EE" w14:textId="21FF77FA" w:rsidR="003D38A3" w:rsidRPr="00820FE3" w:rsidRDefault="00820FE3" w:rsidP="005511A9">
            <w:pPr>
              <w:rPr>
                <w:rFonts w:ascii="ＭＳ 明朝" w:hAnsi="ＭＳ 明朝"/>
                <w:color w:val="FF0000"/>
                <w:szCs w:val="21"/>
                <w:lang w:eastAsia="zh-CN"/>
              </w:rPr>
            </w:pPr>
            <w:r w:rsidRPr="00820FE3">
              <w:rPr>
                <w:rFonts w:ascii="ＭＳ 明朝" w:hAnsi="ＭＳ 明朝" w:hint="eastAsia"/>
                <w:color w:val="FF0000"/>
                <w:szCs w:val="21"/>
                <w:lang w:eastAsia="zh-CN"/>
              </w:rPr>
              <w:t>○○万ｔ／年（○○国、○○社）</w:t>
            </w:r>
          </w:p>
        </w:tc>
        <w:tc>
          <w:tcPr>
            <w:tcW w:w="1383" w:type="dxa"/>
          </w:tcPr>
          <w:p w14:paraId="769CBFE8" w14:textId="072D418E" w:rsidR="003D38A3" w:rsidRPr="00820FE3" w:rsidRDefault="00820FE3" w:rsidP="005511A9">
            <w:pPr>
              <w:jc w:val="right"/>
              <w:rPr>
                <w:rFonts w:ascii="ＭＳ 明朝" w:hAnsi="ＭＳ 明朝"/>
                <w:szCs w:val="21"/>
              </w:rPr>
            </w:pPr>
            <w:r w:rsidRPr="00820FE3">
              <w:rPr>
                <w:rFonts w:ascii="ＭＳ 明朝" w:hAnsi="ＭＳ 明朝" w:hint="eastAsia"/>
                <w:szCs w:val="21"/>
              </w:rPr>
              <w:t>万ｔ／年</w:t>
            </w:r>
          </w:p>
        </w:tc>
      </w:tr>
      <w:tr w:rsidR="003D38A3" w:rsidRPr="00820FE3" w14:paraId="72B2E4BF" w14:textId="77777777" w:rsidTr="005511A9">
        <w:tc>
          <w:tcPr>
            <w:tcW w:w="4111" w:type="dxa"/>
          </w:tcPr>
          <w:p w14:paraId="6EDD03D3" w14:textId="0EF18FAC" w:rsidR="003D38A3" w:rsidRPr="00820FE3" w:rsidRDefault="00820FE3" w:rsidP="005511A9">
            <w:pPr>
              <w:rPr>
                <w:rFonts w:ascii="ＭＳ 明朝" w:hAnsi="ＭＳ 明朝"/>
                <w:szCs w:val="21"/>
              </w:rPr>
            </w:pPr>
            <w:r w:rsidRPr="00820FE3">
              <w:rPr>
                <w:rFonts w:ascii="ＭＳ 明朝" w:hAnsi="ＭＳ 明朝" w:hint="eastAsia"/>
                <w:szCs w:val="21"/>
              </w:rPr>
              <w:t>③　トレーディング（長期購入契約等）</w:t>
            </w:r>
          </w:p>
        </w:tc>
        <w:tc>
          <w:tcPr>
            <w:tcW w:w="3969" w:type="dxa"/>
          </w:tcPr>
          <w:p w14:paraId="2FE8A55F" w14:textId="77777777" w:rsidR="003D38A3" w:rsidRPr="00820FE3" w:rsidRDefault="003D38A3" w:rsidP="005511A9">
            <w:pPr>
              <w:ind w:leftChars="602" w:left="1264"/>
              <w:rPr>
                <w:rFonts w:ascii="ＭＳ 明朝" w:hAnsi="ＭＳ 明朝"/>
                <w:color w:val="FF0000"/>
                <w:szCs w:val="21"/>
              </w:rPr>
            </w:pPr>
          </w:p>
        </w:tc>
        <w:tc>
          <w:tcPr>
            <w:tcW w:w="1383" w:type="dxa"/>
          </w:tcPr>
          <w:p w14:paraId="0B1D00C3" w14:textId="77777777" w:rsidR="003D38A3" w:rsidRPr="00820FE3" w:rsidRDefault="003D38A3" w:rsidP="005511A9">
            <w:pPr>
              <w:ind w:leftChars="602" w:left="1264"/>
              <w:rPr>
                <w:rFonts w:ascii="ＭＳ 明朝" w:hAnsi="ＭＳ 明朝"/>
                <w:szCs w:val="21"/>
              </w:rPr>
            </w:pPr>
          </w:p>
        </w:tc>
      </w:tr>
      <w:tr w:rsidR="003D38A3" w:rsidRPr="00820FE3" w14:paraId="5CED4573" w14:textId="77777777" w:rsidTr="005511A9">
        <w:tc>
          <w:tcPr>
            <w:tcW w:w="4111" w:type="dxa"/>
          </w:tcPr>
          <w:p w14:paraId="53FE5E29" w14:textId="7499C5CA" w:rsidR="003D38A3" w:rsidRPr="00820FE3" w:rsidRDefault="00820FE3" w:rsidP="005511A9">
            <w:pPr>
              <w:rPr>
                <w:rFonts w:ascii="ＭＳ 明朝" w:hAnsi="ＭＳ 明朝"/>
                <w:szCs w:val="21"/>
              </w:rPr>
            </w:pPr>
            <w:r w:rsidRPr="00820FE3">
              <w:rPr>
                <w:rFonts w:ascii="ＭＳ 明朝" w:hAnsi="ＭＳ 明朝" w:hint="eastAsia"/>
                <w:szCs w:val="21"/>
              </w:rPr>
              <w:t xml:space="preserve">　③－１　購入量</w:t>
            </w:r>
          </w:p>
        </w:tc>
        <w:tc>
          <w:tcPr>
            <w:tcW w:w="3969" w:type="dxa"/>
          </w:tcPr>
          <w:p w14:paraId="606F1E96" w14:textId="7490C6E0" w:rsidR="003D38A3" w:rsidRPr="00820FE3" w:rsidRDefault="00820FE3" w:rsidP="005511A9">
            <w:pPr>
              <w:rPr>
                <w:rFonts w:ascii="ＭＳ 明朝" w:hAnsi="ＭＳ 明朝"/>
                <w:color w:val="FF0000"/>
                <w:szCs w:val="21"/>
                <w:lang w:eastAsia="zh-CN"/>
              </w:rPr>
            </w:pPr>
            <w:r w:rsidRPr="00820FE3">
              <w:rPr>
                <w:rFonts w:ascii="ＭＳ 明朝" w:hAnsi="ＭＳ 明朝" w:hint="eastAsia"/>
                <w:color w:val="FF0000"/>
                <w:szCs w:val="21"/>
                <w:lang w:eastAsia="zh-CN"/>
              </w:rPr>
              <w:t>○○万ｔ／年（○○国、○○社）</w:t>
            </w:r>
          </w:p>
        </w:tc>
        <w:tc>
          <w:tcPr>
            <w:tcW w:w="1383" w:type="dxa"/>
          </w:tcPr>
          <w:p w14:paraId="21F55C93" w14:textId="02D82BB2" w:rsidR="003D38A3" w:rsidRPr="00820FE3" w:rsidRDefault="00820FE3" w:rsidP="005511A9">
            <w:pPr>
              <w:jc w:val="right"/>
              <w:rPr>
                <w:rFonts w:ascii="ＭＳ 明朝" w:hAnsi="ＭＳ 明朝"/>
                <w:szCs w:val="21"/>
              </w:rPr>
            </w:pPr>
            <w:r w:rsidRPr="00820FE3">
              <w:rPr>
                <w:rFonts w:ascii="ＭＳ 明朝" w:hAnsi="ＭＳ 明朝" w:hint="eastAsia"/>
                <w:szCs w:val="21"/>
              </w:rPr>
              <w:t>万ｔ／年</w:t>
            </w:r>
          </w:p>
        </w:tc>
      </w:tr>
      <w:tr w:rsidR="003D38A3" w:rsidRPr="00820FE3" w14:paraId="5D8CD1F0" w14:textId="77777777" w:rsidTr="005511A9">
        <w:tc>
          <w:tcPr>
            <w:tcW w:w="4111" w:type="dxa"/>
          </w:tcPr>
          <w:p w14:paraId="158E22A6" w14:textId="3A9448AF" w:rsidR="003D38A3" w:rsidRPr="00820FE3" w:rsidRDefault="00820FE3" w:rsidP="005511A9">
            <w:pPr>
              <w:rPr>
                <w:rFonts w:ascii="ＭＳ 明朝" w:hAnsi="ＭＳ 明朝"/>
                <w:szCs w:val="21"/>
              </w:rPr>
            </w:pPr>
            <w:r w:rsidRPr="00820FE3">
              <w:rPr>
                <w:rFonts w:ascii="ＭＳ 明朝" w:hAnsi="ＭＳ 明朝" w:hint="eastAsia"/>
                <w:szCs w:val="21"/>
              </w:rPr>
              <w:t xml:space="preserve">　③－２　購入量のうち本邦供給量</w:t>
            </w:r>
          </w:p>
        </w:tc>
        <w:tc>
          <w:tcPr>
            <w:tcW w:w="3969" w:type="dxa"/>
          </w:tcPr>
          <w:p w14:paraId="08D3F3EE" w14:textId="714E2A5D" w:rsidR="003D38A3" w:rsidRPr="00820FE3" w:rsidRDefault="00820FE3" w:rsidP="005511A9">
            <w:pPr>
              <w:rPr>
                <w:rFonts w:ascii="ＭＳ 明朝" w:hAnsi="ＭＳ 明朝"/>
                <w:color w:val="FF0000"/>
                <w:szCs w:val="21"/>
              </w:rPr>
            </w:pPr>
            <w:r w:rsidRPr="00820FE3">
              <w:rPr>
                <w:rFonts w:ascii="ＭＳ 明朝" w:hAnsi="ＭＳ 明朝" w:hint="eastAsia"/>
                <w:color w:val="FF0000"/>
                <w:szCs w:val="21"/>
              </w:rPr>
              <w:t>○○万ｔ／年（○○社）</w:t>
            </w:r>
          </w:p>
        </w:tc>
        <w:tc>
          <w:tcPr>
            <w:tcW w:w="1383" w:type="dxa"/>
          </w:tcPr>
          <w:p w14:paraId="464198B9" w14:textId="722D4761" w:rsidR="003D38A3" w:rsidRPr="00820FE3" w:rsidRDefault="00820FE3" w:rsidP="005511A9">
            <w:pPr>
              <w:jc w:val="right"/>
              <w:rPr>
                <w:rFonts w:ascii="ＭＳ 明朝" w:hAnsi="ＭＳ 明朝"/>
                <w:szCs w:val="21"/>
              </w:rPr>
            </w:pPr>
            <w:r w:rsidRPr="00820FE3">
              <w:rPr>
                <w:rFonts w:ascii="ＭＳ 明朝" w:hAnsi="ＭＳ 明朝" w:hint="eastAsia"/>
                <w:szCs w:val="21"/>
              </w:rPr>
              <w:t>万ｔ／年</w:t>
            </w:r>
          </w:p>
        </w:tc>
      </w:tr>
      <w:tr w:rsidR="003D38A3" w:rsidRPr="00820FE3" w14:paraId="0F482D51" w14:textId="77777777" w:rsidTr="005511A9">
        <w:tc>
          <w:tcPr>
            <w:tcW w:w="4111" w:type="dxa"/>
          </w:tcPr>
          <w:p w14:paraId="7E5ED121" w14:textId="1555716C" w:rsidR="003D38A3" w:rsidRPr="00820FE3" w:rsidRDefault="00820FE3" w:rsidP="005511A9">
            <w:pPr>
              <w:rPr>
                <w:rFonts w:ascii="ＭＳ 明朝" w:hAnsi="ＭＳ 明朝"/>
                <w:szCs w:val="21"/>
              </w:rPr>
            </w:pPr>
            <w:r w:rsidRPr="00820FE3">
              <w:rPr>
                <w:rFonts w:ascii="ＭＳ 明朝" w:hAnsi="ＭＳ 明朝" w:hint="eastAsia"/>
                <w:szCs w:val="21"/>
              </w:rPr>
              <w:t xml:space="preserve">　③－３　購入量のうち海外供給量</w:t>
            </w:r>
          </w:p>
        </w:tc>
        <w:tc>
          <w:tcPr>
            <w:tcW w:w="3969" w:type="dxa"/>
          </w:tcPr>
          <w:p w14:paraId="1689E33D" w14:textId="606499EB" w:rsidR="003D38A3" w:rsidRPr="00820FE3" w:rsidRDefault="00820FE3" w:rsidP="005511A9">
            <w:pPr>
              <w:rPr>
                <w:rFonts w:ascii="ＭＳ 明朝" w:hAnsi="ＭＳ 明朝"/>
                <w:color w:val="FF0000"/>
                <w:szCs w:val="21"/>
                <w:lang w:eastAsia="zh-CN"/>
              </w:rPr>
            </w:pPr>
            <w:r w:rsidRPr="00820FE3">
              <w:rPr>
                <w:rFonts w:ascii="ＭＳ 明朝" w:hAnsi="ＭＳ 明朝" w:hint="eastAsia"/>
                <w:color w:val="FF0000"/>
                <w:szCs w:val="21"/>
                <w:lang w:eastAsia="zh-CN"/>
              </w:rPr>
              <w:t>○○万ｔ／年（○○国、○○社）</w:t>
            </w:r>
          </w:p>
        </w:tc>
        <w:tc>
          <w:tcPr>
            <w:tcW w:w="1383" w:type="dxa"/>
          </w:tcPr>
          <w:p w14:paraId="42DF6590" w14:textId="3C35726F" w:rsidR="003D38A3" w:rsidRPr="00820FE3" w:rsidRDefault="00820FE3" w:rsidP="005511A9">
            <w:pPr>
              <w:jc w:val="right"/>
              <w:rPr>
                <w:rFonts w:ascii="ＭＳ 明朝" w:hAnsi="ＭＳ 明朝"/>
                <w:szCs w:val="21"/>
              </w:rPr>
            </w:pPr>
            <w:r w:rsidRPr="00820FE3">
              <w:rPr>
                <w:rFonts w:ascii="ＭＳ 明朝" w:hAnsi="ＭＳ 明朝" w:hint="eastAsia"/>
                <w:szCs w:val="21"/>
              </w:rPr>
              <w:t>万ｔ／年</w:t>
            </w:r>
          </w:p>
        </w:tc>
      </w:tr>
    </w:tbl>
    <w:p w14:paraId="5EFF3465" w14:textId="1AB6F472" w:rsidR="003D38A3" w:rsidRPr="00820FE3" w:rsidRDefault="00820FE3" w:rsidP="003D38A3">
      <w:pPr>
        <w:pStyle w:val="a3"/>
        <w:numPr>
          <w:ilvl w:val="0"/>
          <w:numId w:val="56"/>
        </w:numPr>
        <w:spacing w:line="240" w:lineRule="exact"/>
        <w:ind w:leftChars="0"/>
        <w:rPr>
          <w:rFonts w:ascii="ＭＳ 明朝" w:hAnsi="ＭＳ 明朝"/>
          <w:szCs w:val="21"/>
        </w:rPr>
      </w:pPr>
      <w:r w:rsidRPr="00820FE3">
        <w:rPr>
          <w:rFonts w:ascii="ＭＳ 明朝" w:hAnsi="ＭＳ 明朝" w:hint="eastAsia"/>
          <w:szCs w:val="21"/>
        </w:rPr>
        <w:t>２以上の品目の安定供給確保を図ろうとする場合は、上表を追加して品目ごとに記載すること。</w:t>
      </w:r>
    </w:p>
    <w:p w14:paraId="7F89FAD4" w14:textId="7B2EF954" w:rsidR="003D38A3" w:rsidRPr="00820FE3" w:rsidRDefault="00820FE3" w:rsidP="003D38A3">
      <w:pPr>
        <w:pStyle w:val="a3"/>
        <w:numPr>
          <w:ilvl w:val="0"/>
          <w:numId w:val="56"/>
        </w:numPr>
        <w:spacing w:line="240" w:lineRule="exact"/>
        <w:ind w:leftChars="0"/>
        <w:rPr>
          <w:rFonts w:ascii="ＭＳ 明朝" w:hAnsi="ＭＳ 明朝"/>
          <w:szCs w:val="21"/>
        </w:rPr>
      </w:pPr>
      <w:r w:rsidRPr="00820FE3">
        <w:rPr>
          <w:rFonts w:ascii="ＭＳ 明朝" w:hAnsi="ＭＳ 明朝" w:hint="eastAsia"/>
          <w:szCs w:val="21"/>
        </w:rPr>
        <w:t>取組実施前の前事業年度の数値をもとに記載すること。</w:t>
      </w:r>
    </w:p>
    <w:p w14:paraId="6B6885AF" w14:textId="6D03DCDD" w:rsidR="003D38A3" w:rsidRPr="00820FE3" w:rsidRDefault="00820FE3" w:rsidP="003D38A3">
      <w:pPr>
        <w:pStyle w:val="a3"/>
        <w:numPr>
          <w:ilvl w:val="0"/>
          <w:numId w:val="56"/>
        </w:numPr>
        <w:spacing w:line="240" w:lineRule="exact"/>
        <w:ind w:leftChars="0"/>
        <w:rPr>
          <w:rFonts w:ascii="ＭＳ 明朝" w:hAnsi="ＭＳ 明朝"/>
          <w:szCs w:val="21"/>
        </w:rPr>
      </w:pPr>
      <w:r w:rsidRPr="00820FE3">
        <w:rPr>
          <w:rFonts w:ascii="ＭＳ 明朝" w:hAnsi="ＭＳ 明朝" w:hint="eastAsia"/>
          <w:szCs w:val="21"/>
        </w:rPr>
        <w:t>ｔ／年は、純分ｔ換算で記載すること。純分ｔ換算が困難な場合は、単位を明記すること。</w:t>
      </w:r>
    </w:p>
    <w:p w14:paraId="0E3891AB" w14:textId="6663EAC7" w:rsidR="00824286" w:rsidRPr="00820FE3" w:rsidRDefault="00820FE3" w:rsidP="003D38A3">
      <w:pPr>
        <w:pStyle w:val="a3"/>
        <w:numPr>
          <w:ilvl w:val="0"/>
          <w:numId w:val="56"/>
        </w:numPr>
        <w:spacing w:line="240" w:lineRule="exact"/>
        <w:ind w:leftChars="0"/>
        <w:rPr>
          <w:rFonts w:ascii="ＭＳ 明朝" w:hAnsi="ＭＳ 明朝"/>
        </w:rPr>
      </w:pPr>
      <w:r w:rsidRPr="00820FE3">
        <w:rPr>
          <w:rFonts w:ascii="ＭＳ 明朝" w:hAnsi="ＭＳ 明朝" w:hint="eastAsia"/>
          <w:szCs w:val="21"/>
        </w:rPr>
        <w:t>重要鉱物が銅などの他の鉱物の副産物として得られる場合は、銅などの他の鉱物の万ｔ／年を追加で記載すること（例：【銅：○万ｔ／年】）</w:t>
      </w:r>
      <w:bookmarkStart w:id="0" w:name="_Hlk120634911"/>
      <w:r w:rsidRPr="00820FE3">
        <w:rPr>
          <w:rFonts w:ascii="ＭＳ 明朝" w:hAnsi="ＭＳ 明朝" w:hint="eastAsia"/>
          <w:szCs w:val="21"/>
        </w:rPr>
        <w:t>。</w:t>
      </w:r>
      <w:bookmarkEnd w:id="0"/>
    </w:p>
    <w:p w14:paraId="0CD5027A" w14:textId="64D765D6" w:rsidR="00824286" w:rsidRPr="00820FE3" w:rsidRDefault="00820FE3" w:rsidP="00BD5AE7">
      <w:pPr>
        <w:pStyle w:val="a3"/>
        <w:numPr>
          <w:ilvl w:val="0"/>
          <w:numId w:val="56"/>
        </w:numPr>
        <w:spacing w:line="240" w:lineRule="exact"/>
        <w:ind w:leftChars="0"/>
        <w:rPr>
          <w:rFonts w:ascii="ＭＳ 明朝" w:hAnsi="ＭＳ 明朝"/>
          <w:szCs w:val="21"/>
        </w:rPr>
      </w:pPr>
      <w:r w:rsidRPr="00820FE3">
        <w:rPr>
          <w:rFonts w:ascii="ＭＳ 明朝" w:hAnsi="ＭＳ 明朝" w:hint="eastAsia"/>
        </w:rPr>
        <w:t>ＳＰＣなどを新たに設立し、生産、調達及び販売の実績がない場合は、本邦親会社の実績について記載すること。</w:t>
      </w:r>
    </w:p>
    <w:p w14:paraId="58F1A8AE" w14:textId="4692206A" w:rsidR="00BD5AE7" w:rsidRPr="00820FE3" w:rsidRDefault="00BD5AE7" w:rsidP="00BD5AE7">
      <w:pPr>
        <w:ind w:left="210" w:hangingChars="100" w:hanging="210"/>
        <w:rPr>
          <w:rFonts w:ascii="ＭＳ 明朝" w:hAnsi="ＭＳ 明朝"/>
          <w:szCs w:val="21"/>
        </w:rPr>
      </w:pPr>
    </w:p>
    <w:p w14:paraId="7264E372" w14:textId="760E4AC1" w:rsidR="00941AD1" w:rsidRPr="00820FE3" w:rsidRDefault="00820FE3" w:rsidP="00941AD1">
      <w:pPr>
        <w:ind w:left="210" w:hangingChars="100" w:hanging="210"/>
        <w:rPr>
          <w:rFonts w:ascii="ＭＳ 明朝" w:hAnsi="ＭＳ 明朝"/>
          <w:szCs w:val="21"/>
        </w:rPr>
      </w:pPr>
      <w:r w:rsidRPr="00820FE3">
        <w:rPr>
          <w:rFonts w:ascii="ＭＳ 明朝" w:hAnsi="ＭＳ 明朝" w:hint="eastAsia"/>
          <w:szCs w:val="21"/>
        </w:rPr>
        <w:t>２．供給確保計画の出資スキーム図等</w:t>
      </w:r>
    </w:p>
    <w:tbl>
      <w:tblPr>
        <w:tblStyle w:val="af0"/>
        <w:tblW w:w="0" w:type="auto"/>
        <w:tblInd w:w="279" w:type="dxa"/>
        <w:tblLook w:val="04A0" w:firstRow="1" w:lastRow="0" w:firstColumn="1" w:lastColumn="0" w:noHBand="0" w:noVBand="1"/>
      </w:tblPr>
      <w:tblGrid>
        <w:gridCol w:w="9463"/>
      </w:tblGrid>
      <w:tr w:rsidR="00941AD1" w:rsidRPr="00820FE3" w14:paraId="45442938" w14:textId="77777777" w:rsidTr="00B0778D">
        <w:tc>
          <w:tcPr>
            <w:tcW w:w="9463" w:type="dxa"/>
          </w:tcPr>
          <w:p w14:paraId="15201C1C" w14:textId="2F2B8391" w:rsidR="00941AD1" w:rsidRPr="00820FE3" w:rsidRDefault="00592CAB" w:rsidP="005511A9">
            <w:pPr>
              <w:widowControl/>
              <w:jc w:val="left"/>
              <w:rPr>
                <w:rFonts w:ascii="ＭＳ 明朝" w:hAnsi="ＭＳ 明朝"/>
                <w:szCs w:val="21"/>
              </w:rPr>
            </w:pPr>
            <w:r w:rsidRPr="00820FE3">
              <w:rPr>
                <w:rFonts w:ascii="ＭＳ 明朝" w:hAnsi="ＭＳ 明朝"/>
                <w:noProof/>
                <w:color w:val="000000"/>
                <w:szCs w:val="21"/>
              </w:rPr>
              <mc:AlternateContent>
                <mc:Choice Requires="wps">
                  <w:drawing>
                    <wp:anchor distT="0" distB="0" distL="114300" distR="114300" simplePos="0" relativeHeight="251658242" behindDoc="0" locked="0" layoutInCell="1" allowOverlap="1" wp14:anchorId="5D709469" wp14:editId="36A4DAE8">
                      <wp:simplePos x="0" y="0"/>
                      <wp:positionH relativeFrom="column">
                        <wp:posOffset>636482</wp:posOffset>
                      </wp:positionH>
                      <wp:positionV relativeFrom="paragraph">
                        <wp:posOffset>227330</wp:posOffset>
                      </wp:positionV>
                      <wp:extent cx="1489075" cy="621665"/>
                      <wp:effectExtent l="19050" t="19050" r="15875" b="26035"/>
                      <wp:wrapNone/>
                      <wp:docPr id="80" name="テキスト ボックス 80"/>
                      <wp:cNvGraphicFramePr/>
                      <a:graphic xmlns:a="http://schemas.openxmlformats.org/drawingml/2006/main">
                        <a:graphicData uri="http://schemas.microsoft.com/office/word/2010/wordprocessingShape">
                          <wps:wsp>
                            <wps:cNvSpPr txBox="1"/>
                            <wps:spPr>
                              <a:xfrm>
                                <a:off x="0" y="0"/>
                                <a:ext cx="1489075" cy="621665"/>
                              </a:xfrm>
                              <a:prstGeom prst="rect">
                                <a:avLst/>
                              </a:prstGeom>
                              <a:solidFill>
                                <a:schemeClr val="lt1"/>
                              </a:solidFill>
                              <a:ln w="28575">
                                <a:solidFill>
                                  <a:srgbClr val="FF0000"/>
                                </a:solidFill>
                              </a:ln>
                            </wps:spPr>
                            <wps:txbx>
                              <w:txbxContent>
                                <w:p w14:paraId="7A001A8A" w14:textId="69ABC3FE" w:rsidR="00941AD1" w:rsidRDefault="00820FE3" w:rsidP="00941AD1">
                                  <w:pPr>
                                    <w:jc w:val="center"/>
                                    <w:rPr>
                                      <w:color w:val="FF0000"/>
                                    </w:rPr>
                                  </w:pPr>
                                  <w:r>
                                    <w:rPr>
                                      <w:rFonts w:hint="eastAsia"/>
                                      <w:color w:val="FF0000"/>
                                    </w:rPr>
                                    <w:t>自社</w:t>
                                  </w:r>
                                </w:p>
                                <w:p w14:paraId="553E933C" w14:textId="521BE4CE" w:rsidR="00592CAB" w:rsidRPr="007617F9" w:rsidRDefault="00820FE3" w:rsidP="00941AD1">
                                  <w:pPr>
                                    <w:jc w:val="center"/>
                                    <w:rPr>
                                      <w:color w:val="FF0000"/>
                                      <w:sz w:val="18"/>
                                      <w:szCs w:val="18"/>
                                    </w:rPr>
                                  </w:pPr>
                                  <w:r>
                                    <w:rPr>
                                      <w:rFonts w:hint="eastAsia"/>
                                      <w:color w:val="FF0000"/>
                                      <w:sz w:val="18"/>
                                      <w:szCs w:val="18"/>
                                    </w:rPr>
                                    <w:t>（権益〇％、〇億円）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09469" id="_x0000_t202" coordsize="21600,21600" o:spt="202" path="m,l,21600r21600,l21600,xe">
                      <v:stroke joinstyle="miter"/>
                      <v:path gradientshapeok="t" o:connecttype="rect"/>
                    </v:shapetype>
                    <v:shape id="テキスト ボックス 80" o:spid="_x0000_s1026" type="#_x0000_t202" style="position:absolute;margin-left:50.1pt;margin-top:17.9pt;width:117.25pt;height:48.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" fillcolor="white [3201]" strokecolor="red" strokeweight="2.25pt">
                      <v:textbox>
                        <w:txbxContent>
                          <w:p w14:paraId="7A001A8A" w14:textId="69ABC3FE" w:rsidR="00941AD1" w:rsidRDefault="00820FE3" w:rsidP="00941AD1">
                            <w:pPr>
                              <w:jc w:val="center"/>
                              <w:rPr>
                                <w:color w:val="FF0000"/>
                              </w:rPr>
                            </w:pPr>
                            <w:r>
                              <w:rPr>
                                <w:rFonts w:hint="eastAsia"/>
                                <w:color w:val="FF0000"/>
                              </w:rPr>
                              <w:t>自社</w:t>
                            </w:r>
                          </w:p>
                          <w:p w14:paraId="553E933C" w14:textId="521BE4CE" w:rsidR="00592CAB" w:rsidRPr="007617F9" w:rsidRDefault="00820FE3" w:rsidP="00941AD1">
                            <w:pPr>
                              <w:jc w:val="center"/>
                              <w:rPr>
                                <w:color w:val="FF0000"/>
                                <w:sz w:val="18"/>
                                <w:szCs w:val="18"/>
                              </w:rPr>
                            </w:pPr>
                            <w:r>
                              <w:rPr>
                                <w:rFonts w:hint="eastAsia"/>
                                <w:color w:val="FF0000"/>
                                <w:sz w:val="18"/>
                                <w:szCs w:val="18"/>
                              </w:rPr>
                              <w:t>（権益〇％、〇億円）</w:t>
                            </w:r>
                          </w:p>
                        </w:txbxContent>
                      </v:textbox>
                    </v:shape>
                  </w:pict>
                </mc:Fallback>
              </mc:AlternateContent>
            </w:r>
            <w:r w:rsidR="00941AD1" w:rsidRPr="00820FE3">
              <w:rPr>
                <w:rFonts w:ascii="ＭＳ 明朝" w:hAnsi="ＭＳ 明朝"/>
                <w:noProof/>
                <w:spacing w:val="-3"/>
              </w:rPr>
              <mc:AlternateContent>
                <mc:Choice Requires="wps">
                  <w:drawing>
                    <wp:anchor distT="0" distB="0" distL="114300" distR="114300" simplePos="0" relativeHeight="251658240" behindDoc="0" locked="0" layoutInCell="1" allowOverlap="1" wp14:anchorId="64137BE4" wp14:editId="5A84D0AA">
                      <wp:simplePos x="0" y="0"/>
                      <wp:positionH relativeFrom="column">
                        <wp:posOffset>6300470</wp:posOffset>
                      </wp:positionH>
                      <wp:positionV relativeFrom="paragraph">
                        <wp:posOffset>1974850</wp:posOffset>
                      </wp:positionV>
                      <wp:extent cx="0" cy="0"/>
                      <wp:effectExtent l="0" t="0" r="0" b="0"/>
                      <wp:wrapNone/>
                      <wp:docPr id="48" name="直線コネクタ 48"/>
                      <wp:cNvGraphicFramePr/>
                      <a:graphic xmlns:a="http://schemas.openxmlformats.org/drawingml/2006/main">
                        <a:graphicData uri="http://schemas.microsoft.com/office/word/2010/wordprocessingShape">
                          <wps:wsp>
                            <wps:cNvCnPr/>
                            <wps:spPr>
                              <a:xfrm flipV="1">
                                <a:off x="0" y="0"/>
                                <a:ext cx="0" cy="0"/>
                              </a:xfrm>
                              <a:prstGeom prst="line">
                                <a:avLst/>
                              </a:prstGeom>
                              <a:no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5DF680F" id="直線コネクタ 48"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1pt,155.5pt" to="496.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" stroked="f" strokeweight=".5pt">
                      <v:stroke joinstyle="miter"/>
                    </v:line>
                  </w:pict>
                </mc:Fallback>
              </mc:AlternateContent>
            </w:r>
            <w:r w:rsidR="00941AD1" w:rsidRPr="00820FE3">
              <w:rPr>
                <w:rFonts w:ascii="ＭＳ 明朝" w:hAnsi="ＭＳ 明朝"/>
                <w:noProof/>
                <w:spacing w:val="-3"/>
              </w:rPr>
              <mc:AlternateContent>
                <mc:Choice Requires="wps">
                  <w:drawing>
                    <wp:anchor distT="0" distB="0" distL="114300" distR="114300" simplePos="0" relativeHeight="251658241" behindDoc="0" locked="0" layoutInCell="1" allowOverlap="1" wp14:anchorId="3445E6BF" wp14:editId="78B1F0D2">
                      <wp:simplePos x="0" y="0"/>
                      <wp:positionH relativeFrom="column">
                        <wp:posOffset>6323330</wp:posOffset>
                      </wp:positionH>
                      <wp:positionV relativeFrom="paragraph">
                        <wp:posOffset>1912620</wp:posOffset>
                      </wp:positionV>
                      <wp:extent cx="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2B161D" id="直線コネクタ 56"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9pt,150.6pt" to="497.9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" stroked="f" strokeweight=".5pt">
                      <v:stroke joinstyle="miter"/>
                    </v:line>
                  </w:pict>
                </mc:Fallback>
              </mc:AlternateContent>
            </w:r>
            <w:r w:rsidR="00820FE3" w:rsidRPr="00820FE3">
              <w:rPr>
                <w:rFonts w:ascii="ＭＳ 明朝" w:hAnsi="ＭＳ 明朝" w:hint="eastAsia"/>
                <w:szCs w:val="21"/>
              </w:rPr>
              <w:t>（出資スキーム図）</w:t>
            </w:r>
          </w:p>
          <w:p w14:paraId="0BE31985" w14:textId="7ACCD38B" w:rsidR="00941AD1" w:rsidRPr="00820FE3" w:rsidRDefault="001B7DB2" w:rsidP="005511A9">
            <w:pPr>
              <w:widowControl/>
              <w:jc w:val="left"/>
              <w:rPr>
                <w:rFonts w:ascii="ＭＳ 明朝" w:hAnsi="ＭＳ 明朝"/>
                <w:color w:val="000000"/>
                <w:szCs w:val="21"/>
              </w:rPr>
            </w:pPr>
            <w:r w:rsidRPr="00820FE3">
              <w:rPr>
                <w:rFonts w:ascii="ＭＳ 明朝" w:hAnsi="ＭＳ 明朝"/>
                <w:noProof/>
                <w:color w:val="000000"/>
                <w:szCs w:val="21"/>
              </w:rPr>
              <mc:AlternateContent>
                <mc:Choice Requires="wps">
                  <w:drawing>
                    <wp:anchor distT="0" distB="0" distL="114300" distR="114300" simplePos="0" relativeHeight="251658243" behindDoc="0" locked="0" layoutInCell="1" allowOverlap="1" wp14:anchorId="19FBE2FB" wp14:editId="7BE7C5D4">
                      <wp:simplePos x="0" y="0"/>
                      <wp:positionH relativeFrom="column">
                        <wp:posOffset>2635885</wp:posOffset>
                      </wp:positionH>
                      <wp:positionV relativeFrom="paragraph">
                        <wp:posOffset>15663</wp:posOffset>
                      </wp:positionV>
                      <wp:extent cx="1532467" cy="604732"/>
                      <wp:effectExtent l="0" t="0" r="10795" b="24130"/>
                      <wp:wrapNone/>
                      <wp:docPr id="83" name="テキスト ボックス 83"/>
                      <wp:cNvGraphicFramePr/>
                      <a:graphic xmlns:a="http://schemas.openxmlformats.org/drawingml/2006/main">
                        <a:graphicData uri="http://schemas.microsoft.com/office/word/2010/wordprocessingShape">
                          <wps:wsp>
                            <wps:cNvSpPr txBox="1"/>
                            <wps:spPr>
                              <a:xfrm>
                                <a:off x="0" y="0"/>
                                <a:ext cx="1532467" cy="604732"/>
                              </a:xfrm>
                              <a:prstGeom prst="rect">
                                <a:avLst/>
                              </a:prstGeom>
                              <a:solidFill>
                                <a:schemeClr val="lt1"/>
                              </a:solidFill>
                              <a:ln w="6350">
                                <a:solidFill>
                                  <a:srgbClr val="FF0000"/>
                                </a:solidFill>
                              </a:ln>
                            </wps:spPr>
                            <wps:txbx>
                              <w:txbxContent>
                                <w:p w14:paraId="38C99C7E" w14:textId="77777777" w:rsidR="00941AD1" w:rsidRDefault="00941AD1" w:rsidP="00941AD1">
                                  <w:pPr>
                                    <w:jc w:val="center"/>
                                    <w:rPr>
                                      <w:color w:val="FF0000"/>
                                      <w:lang w:eastAsia="zh-CN"/>
                                    </w:rPr>
                                  </w:pPr>
                                  <w:r w:rsidRPr="001A5D26">
                                    <w:rPr>
                                      <w:rFonts w:hint="eastAsia"/>
                                      <w:color w:val="FF0000"/>
                                      <w:lang w:eastAsia="zh-CN"/>
                                    </w:rPr>
                                    <w:t>○○国○○社</w:t>
                                  </w:r>
                                </w:p>
                                <w:p w14:paraId="7F3DFCE2" w14:textId="2A52D0E0" w:rsidR="001B7DB2" w:rsidRPr="001B7DB2" w:rsidRDefault="001B7DB2" w:rsidP="00941AD1">
                                  <w:pPr>
                                    <w:jc w:val="center"/>
                                    <w:rPr>
                                      <w:color w:val="FF0000"/>
                                      <w:sz w:val="18"/>
                                      <w:szCs w:val="18"/>
                                      <w:lang w:eastAsia="zh-CN"/>
                                    </w:rPr>
                                  </w:pPr>
                                  <w:r>
                                    <w:rPr>
                                      <w:rFonts w:hint="eastAsia"/>
                                      <w:color w:val="FF0000"/>
                                      <w:sz w:val="18"/>
                                      <w:szCs w:val="18"/>
                                      <w:lang w:eastAsia="zh-CN"/>
                                    </w:rPr>
                                    <w:t>（権益</w:t>
                                  </w:r>
                                  <w:r w:rsidR="009A35B6">
                                    <w:rPr>
                                      <w:rFonts w:hint="eastAsia"/>
                                      <w:color w:val="FF0000"/>
                                      <w:sz w:val="18"/>
                                      <w:szCs w:val="18"/>
                                      <w:lang w:eastAsia="zh-CN"/>
                                    </w:rPr>
                                    <w:t>〇％、〇億円）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BE2FB" id="テキスト ボックス 83" o:spid="_x0000_s1027" type="#_x0000_t202" style="position:absolute;margin-left:207.55pt;margin-top:1.25pt;width:120.65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" fillcolor="white [3201]" strokecolor="red" strokeweight=".5pt">
                      <v:textbox>
                        <w:txbxContent>
                          <w:p w14:paraId="38C99C7E" w14:textId="77777777" w:rsidR="00941AD1" w:rsidRDefault="00941AD1" w:rsidP="00941AD1">
                            <w:pPr>
                              <w:jc w:val="center"/>
                              <w:rPr>
                                <w:color w:val="FF0000"/>
                                <w:lang w:eastAsia="zh-CN"/>
                              </w:rPr>
                            </w:pPr>
                            <w:r w:rsidRPr="001A5D26">
                              <w:rPr>
                                <w:rFonts w:hint="eastAsia"/>
                                <w:color w:val="FF0000"/>
                                <w:lang w:eastAsia="zh-CN"/>
                              </w:rPr>
                              <w:t>○○国○○社</w:t>
                            </w:r>
                          </w:p>
                          <w:p w14:paraId="7F3DFCE2" w14:textId="2A52D0E0" w:rsidR="001B7DB2" w:rsidRPr="001B7DB2" w:rsidRDefault="001B7DB2" w:rsidP="00941AD1">
                            <w:pPr>
                              <w:jc w:val="center"/>
                              <w:rPr>
                                <w:color w:val="FF0000"/>
                                <w:sz w:val="18"/>
                                <w:szCs w:val="18"/>
                                <w:lang w:eastAsia="zh-CN"/>
                              </w:rPr>
                            </w:pPr>
                            <w:r>
                              <w:rPr>
                                <w:rFonts w:hint="eastAsia"/>
                                <w:color w:val="FF0000"/>
                                <w:sz w:val="18"/>
                                <w:szCs w:val="18"/>
                                <w:lang w:eastAsia="zh-CN"/>
                              </w:rPr>
                              <w:t>（権益</w:t>
                            </w:r>
                            <w:r w:rsidR="009A35B6">
                              <w:rPr>
                                <w:rFonts w:hint="eastAsia"/>
                                <w:color w:val="FF0000"/>
                                <w:sz w:val="18"/>
                                <w:szCs w:val="18"/>
                                <w:lang w:eastAsia="zh-CN"/>
                              </w:rPr>
                              <w:t>〇％、〇億円）</w:t>
                            </w:r>
                          </w:p>
                        </w:txbxContent>
                      </v:textbox>
                    </v:shape>
                  </w:pict>
                </mc:Fallback>
              </mc:AlternateContent>
            </w:r>
          </w:p>
          <w:p w14:paraId="2256B166" w14:textId="3F4FFDEA" w:rsidR="00941AD1" w:rsidRPr="00820FE3" w:rsidRDefault="00941AD1" w:rsidP="005511A9">
            <w:pPr>
              <w:widowControl/>
              <w:jc w:val="left"/>
              <w:rPr>
                <w:rFonts w:ascii="ＭＳ 明朝" w:hAnsi="ＭＳ 明朝"/>
                <w:color w:val="000000"/>
                <w:szCs w:val="21"/>
              </w:rPr>
            </w:pPr>
          </w:p>
          <w:p w14:paraId="72E064BA" w14:textId="4D156605" w:rsidR="00941AD1" w:rsidRPr="00820FE3" w:rsidRDefault="00DC5DF1" w:rsidP="005511A9">
            <w:pPr>
              <w:widowControl/>
              <w:jc w:val="left"/>
              <w:rPr>
                <w:rFonts w:ascii="ＭＳ 明朝" w:hAnsi="ＭＳ 明朝"/>
                <w:color w:val="000000"/>
                <w:szCs w:val="21"/>
              </w:rPr>
            </w:pPr>
            <w:r w:rsidRPr="00820FE3">
              <w:rPr>
                <w:rFonts w:ascii="ＭＳ 明朝" w:hAnsi="ＭＳ 明朝"/>
                <w:noProof/>
                <w:color w:val="000000"/>
                <w:szCs w:val="21"/>
              </w:rPr>
              <mc:AlternateContent>
                <mc:Choice Requires="wps">
                  <w:drawing>
                    <wp:anchor distT="45720" distB="45720" distL="114300" distR="114300" simplePos="0" relativeHeight="251658253" behindDoc="0" locked="0" layoutInCell="1" allowOverlap="1" wp14:anchorId="79C721D4" wp14:editId="462BA232">
                      <wp:simplePos x="0" y="0"/>
                      <wp:positionH relativeFrom="column">
                        <wp:posOffset>394335</wp:posOffset>
                      </wp:positionH>
                      <wp:positionV relativeFrom="paragraph">
                        <wp:posOffset>165100</wp:posOffset>
                      </wp:positionV>
                      <wp:extent cx="10096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noFill/>
                              <a:ln w="9525">
                                <a:noFill/>
                                <a:miter lim="800000"/>
                                <a:headEnd/>
                                <a:tailEnd/>
                              </a:ln>
                            </wps:spPr>
                            <wps:txbx>
                              <w:txbxContent>
                                <w:p w14:paraId="345BB418" w14:textId="5E6CF8FC" w:rsidR="007219B6" w:rsidRPr="00DC5DF1" w:rsidRDefault="00DC5DF1" w:rsidP="00DC5DF1">
                                  <w:pPr>
                                    <w:jc w:val="center"/>
                                    <w:rPr>
                                      <w:b/>
                                      <w:bCs/>
                                      <w:color w:val="FF0000"/>
                                      <w:sz w:val="16"/>
                                      <w:szCs w:val="16"/>
                                    </w:rPr>
                                  </w:pPr>
                                  <w:r w:rsidRPr="00DC5DF1">
                                    <w:rPr>
                                      <w:rFonts w:hint="eastAsia"/>
                                      <w:b/>
                                      <w:bCs/>
                                      <w:color w:val="FF0000"/>
                                      <w:sz w:val="16"/>
                                      <w:szCs w:val="16"/>
                                    </w:rPr>
                                    <w:t>※</w:t>
                                  </w:r>
                                  <w:r w:rsidR="007219B6" w:rsidRPr="00DC5DF1">
                                    <w:rPr>
                                      <w:rFonts w:hint="eastAsia"/>
                                      <w:b/>
                                      <w:bCs/>
                                      <w:color w:val="FF0000"/>
                                      <w:sz w:val="16"/>
                                      <w:szCs w:val="16"/>
                                    </w:rPr>
                                    <w:t>助成の対象</w:t>
                                  </w:r>
                                  <w:r w:rsidR="00782D2B">
                                    <w:rPr>
                                      <w:rFonts w:hint="eastAsia"/>
                                      <w:b/>
                                      <w:bCs/>
                                      <w:color w:val="FF0000"/>
                                      <w:sz w:val="16"/>
                                      <w:szCs w:val="16"/>
                                    </w:rPr>
                                    <w:t>範囲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721D4" id="テキスト ボックス 2" o:spid="_x0000_s1028" type="#_x0000_t202" style="position:absolute;margin-left:31.05pt;margin-top:13pt;width:79.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zR/QEAANU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" filled="f" stroked="f">
                      <v:textbox style="mso-fit-shape-to-text:t">
                        <w:txbxContent>
                          <w:p w14:paraId="345BB418" w14:textId="5E6CF8FC" w:rsidR="007219B6" w:rsidRPr="00DC5DF1" w:rsidRDefault="00DC5DF1" w:rsidP="00DC5DF1">
                            <w:pPr>
                              <w:jc w:val="center"/>
                              <w:rPr>
                                <w:b/>
                                <w:bCs/>
                                <w:color w:val="FF0000"/>
                                <w:sz w:val="16"/>
                                <w:szCs w:val="16"/>
                              </w:rPr>
                            </w:pPr>
                            <w:r w:rsidRPr="00DC5DF1">
                              <w:rPr>
                                <w:rFonts w:hint="eastAsia"/>
                                <w:b/>
                                <w:bCs/>
                                <w:color w:val="FF0000"/>
                                <w:sz w:val="16"/>
                                <w:szCs w:val="16"/>
                              </w:rPr>
                              <w:t>※</w:t>
                            </w:r>
                            <w:r w:rsidR="007219B6" w:rsidRPr="00DC5DF1">
                              <w:rPr>
                                <w:rFonts w:hint="eastAsia"/>
                                <w:b/>
                                <w:bCs/>
                                <w:color w:val="FF0000"/>
                                <w:sz w:val="16"/>
                                <w:szCs w:val="16"/>
                              </w:rPr>
                              <w:t>助成の対象</w:t>
                            </w:r>
                            <w:r w:rsidR="00782D2B">
                              <w:rPr>
                                <w:rFonts w:hint="eastAsia"/>
                                <w:b/>
                                <w:bCs/>
                                <w:color w:val="FF0000"/>
                                <w:sz w:val="16"/>
                                <w:szCs w:val="16"/>
                              </w:rPr>
                              <w:t>範囲</w:t>
                            </w:r>
                          </w:p>
                        </w:txbxContent>
                      </v:textbox>
                      <w10:wrap type="square"/>
                    </v:shape>
                  </w:pict>
                </mc:Fallback>
              </mc:AlternateContent>
            </w:r>
            <w:r w:rsidR="005F0B20" w:rsidRPr="00820FE3">
              <w:rPr>
                <w:rFonts w:ascii="ＭＳ 明朝" w:hAnsi="ＭＳ 明朝"/>
                <w:noProof/>
                <w:color w:val="000000"/>
                <w:szCs w:val="21"/>
              </w:rPr>
              <mc:AlternateContent>
                <mc:Choice Requires="wps">
                  <w:drawing>
                    <wp:anchor distT="0" distB="0" distL="114300" distR="114300" simplePos="0" relativeHeight="251658246" behindDoc="0" locked="0" layoutInCell="1" allowOverlap="1" wp14:anchorId="6EC368E0" wp14:editId="32A59E1A">
                      <wp:simplePos x="0" y="0"/>
                      <wp:positionH relativeFrom="column">
                        <wp:posOffset>3404870</wp:posOffset>
                      </wp:positionH>
                      <wp:positionV relativeFrom="paragraph">
                        <wp:posOffset>168275</wp:posOffset>
                      </wp:positionV>
                      <wp:extent cx="0" cy="350520"/>
                      <wp:effectExtent l="0" t="0" r="38100" b="30480"/>
                      <wp:wrapNone/>
                      <wp:docPr id="86" name="直線コネクタ 86"/>
                      <wp:cNvGraphicFramePr/>
                      <a:graphic xmlns:a="http://schemas.openxmlformats.org/drawingml/2006/main">
                        <a:graphicData uri="http://schemas.microsoft.com/office/word/2010/wordprocessingShape">
                          <wps:wsp>
                            <wps:cNvCnPr/>
                            <wps:spPr>
                              <a:xfrm>
                                <a:off x="0" y="0"/>
                                <a:ext cx="0" cy="3505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A128AF2" id="直線コネクタ 86"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pt,13.25pt" to="268.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" strokecolor="red" strokeweight=".5pt">
                      <v:stroke joinstyle="miter"/>
                    </v:line>
                  </w:pict>
                </mc:Fallback>
              </mc:AlternateContent>
            </w:r>
            <w:r w:rsidR="001B7DB2" w:rsidRPr="00820FE3">
              <w:rPr>
                <w:rFonts w:ascii="ＭＳ 明朝" w:hAnsi="ＭＳ 明朝"/>
                <w:noProof/>
                <w:color w:val="000000"/>
                <w:szCs w:val="21"/>
              </w:rPr>
              <mc:AlternateContent>
                <mc:Choice Requires="wps">
                  <w:drawing>
                    <wp:anchor distT="0" distB="0" distL="114300" distR="114300" simplePos="0" relativeHeight="251658245" behindDoc="0" locked="0" layoutInCell="1" allowOverlap="1" wp14:anchorId="34DCF623" wp14:editId="1837A0BE">
                      <wp:simplePos x="0" y="0"/>
                      <wp:positionH relativeFrom="column">
                        <wp:posOffset>1376468</wp:posOffset>
                      </wp:positionH>
                      <wp:positionV relativeFrom="paragraph">
                        <wp:posOffset>162560</wp:posOffset>
                      </wp:positionV>
                      <wp:extent cx="0" cy="350520"/>
                      <wp:effectExtent l="0" t="0" r="38100" b="30480"/>
                      <wp:wrapNone/>
                      <wp:docPr id="85" name="直線コネクタ 85"/>
                      <wp:cNvGraphicFramePr/>
                      <a:graphic xmlns:a="http://schemas.openxmlformats.org/drawingml/2006/main">
                        <a:graphicData uri="http://schemas.microsoft.com/office/word/2010/wordprocessingShape">
                          <wps:wsp>
                            <wps:cNvCnPr/>
                            <wps:spPr>
                              <a:xfrm>
                                <a:off x="0" y="0"/>
                                <a:ext cx="0" cy="3505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E768E56" id="直線コネクタ 85"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12.8pt" to="108.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" strokecolor="red" strokeweight=".5pt">
                      <v:stroke joinstyle="miter"/>
                    </v:line>
                  </w:pict>
                </mc:Fallback>
              </mc:AlternateContent>
            </w:r>
          </w:p>
          <w:p w14:paraId="25852922" w14:textId="7384ACA7" w:rsidR="00941AD1" w:rsidRPr="00820FE3" w:rsidRDefault="00941AD1" w:rsidP="005511A9">
            <w:pPr>
              <w:widowControl/>
              <w:jc w:val="left"/>
              <w:rPr>
                <w:rFonts w:ascii="ＭＳ 明朝" w:hAnsi="ＭＳ 明朝"/>
                <w:color w:val="000000"/>
                <w:szCs w:val="21"/>
              </w:rPr>
            </w:pPr>
          </w:p>
          <w:p w14:paraId="0087D70C" w14:textId="6CBDEC0B" w:rsidR="00941AD1" w:rsidRPr="00820FE3" w:rsidRDefault="001B7DB2" w:rsidP="005511A9">
            <w:pPr>
              <w:widowControl/>
              <w:jc w:val="left"/>
              <w:rPr>
                <w:rFonts w:ascii="ＭＳ 明朝" w:hAnsi="ＭＳ 明朝"/>
                <w:color w:val="000000"/>
                <w:szCs w:val="21"/>
              </w:rPr>
            </w:pPr>
            <w:r w:rsidRPr="00820FE3">
              <w:rPr>
                <w:rFonts w:ascii="ＭＳ 明朝" w:hAnsi="ＭＳ 明朝"/>
                <w:noProof/>
                <w:color w:val="000000"/>
                <w:szCs w:val="21"/>
              </w:rPr>
              <mc:AlternateContent>
                <mc:Choice Requires="wps">
                  <w:drawing>
                    <wp:anchor distT="0" distB="0" distL="114300" distR="114300" simplePos="0" relativeHeight="251658244" behindDoc="0" locked="0" layoutInCell="1" allowOverlap="1" wp14:anchorId="4DF290A9" wp14:editId="207E4F9C">
                      <wp:simplePos x="0" y="0"/>
                      <wp:positionH relativeFrom="column">
                        <wp:posOffset>1381125</wp:posOffset>
                      </wp:positionH>
                      <wp:positionV relativeFrom="paragraph">
                        <wp:posOffset>59055</wp:posOffset>
                      </wp:positionV>
                      <wp:extent cx="2016000" cy="0"/>
                      <wp:effectExtent l="0" t="0" r="0" b="0"/>
                      <wp:wrapNone/>
                      <wp:docPr id="84" name="直線コネクタ 84"/>
                      <wp:cNvGraphicFramePr/>
                      <a:graphic xmlns:a="http://schemas.openxmlformats.org/drawingml/2006/main">
                        <a:graphicData uri="http://schemas.microsoft.com/office/word/2010/wordprocessingShape">
                          <wps:wsp>
                            <wps:cNvCnPr/>
                            <wps:spPr>
                              <a:xfrm>
                                <a:off x="0" y="0"/>
                                <a:ext cx="2016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6EAF7390" id="直線コネクタ 84" o:spid="_x0000_s1026" style="position:absolute;left:0;text-align:lef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75pt,4.65pt" to="26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" strokecolor="red" strokeweight=".5pt">
                      <v:stroke joinstyle="miter"/>
                    </v:line>
                  </w:pict>
                </mc:Fallback>
              </mc:AlternateContent>
            </w:r>
            <w:r w:rsidR="00941AD1" w:rsidRPr="00820FE3">
              <w:rPr>
                <w:rFonts w:ascii="ＭＳ 明朝" w:hAnsi="ＭＳ 明朝"/>
                <w:noProof/>
                <w:color w:val="000000"/>
                <w:szCs w:val="21"/>
              </w:rPr>
              <mc:AlternateContent>
                <mc:Choice Requires="wps">
                  <w:drawing>
                    <wp:anchor distT="0" distB="0" distL="114300" distR="114300" simplePos="0" relativeHeight="251658247" behindDoc="0" locked="0" layoutInCell="1" allowOverlap="1" wp14:anchorId="58F27C56" wp14:editId="6998C2C9">
                      <wp:simplePos x="0" y="0"/>
                      <wp:positionH relativeFrom="column">
                        <wp:posOffset>2385060</wp:posOffset>
                      </wp:positionH>
                      <wp:positionV relativeFrom="paragraph">
                        <wp:posOffset>67945</wp:posOffset>
                      </wp:positionV>
                      <wp:extent cx="0" cy="327804"/>
                      <wp:effectExtent l="76200" t="0" r="76200" b="53340"/>
                      <wp:wrapNone/>
                      <wp:docPr id="87" name="直線矢印コネクタ 87"/>
                      <wp:cNvGraphicFramePr/>
                      <a:graphic xmlns:a="http://schemas.openxmlformats.org/drawingml/2006/main">
                        <a:graphicData uri="http://schemas.microsoft.com/office/word/2010/wordprocessingShape">
                          <wps:wsp>
                            <wps:cNvCnPr/>
                            <wps:spPr>
                              <a:xfrm>
                                <a:off x="0" y="0"/>
                                <a:ext cx="0" cy="32780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4ABF1302" id="_x0000_t32" coordsize="21600,21600" o:spt="32" o:oned="t" path="m,l21600,21600e" filled="f">
                      <v:path arrowok="t" fillok="f" o:connecttype="none"/>
                      <o:lock v:ext="edit" shapetype="t"/>
                    </v:shapetype>
                    <v:shape id="直線矢印コネクタ 87" o:spid="_x0000_s1026" type="#_x0000_t32" style="position:absolute;left:0;text-align:left;margin-left:187.8pt;margin-top:5.35pt;width:0;height:25.8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" strokecolor="red" strokeweight=".5pt">
                      <v:stroke endarrow="block" joinstyle="miter"/>
                    </v:shape>
                  </w:pict>
                </mc:Fallback>
              </mc:AlternateContent>
            </w:r>
          </w:p>
          <w:p w14:paraId="765184BA" w14:textId="00B32A7A" w:rsidR="00941AD1" w:rsidRPr="00820FE3" w:rsidRDefault="004468DD" w:rsidP="005511A9">
            <w:pPr>
              <w:widowControl/>
              <w:jc w:val="left"/>
              <w:rPr>
                <w:rFonts w:ascii="ＭＳ 明朝" w:hAnsi="ＭＳ 明朝"/>
                <w:color w:val="000000"/>
                <w:szCs w:val="21"/>
              </w:rPr>
            </w:pPr>
            <w:r w:rsidRPr="00820FE3">
              <w:rPr>
                <w:rFonts w:ascii="ＭＳ 明朝" w:hAnsi="ＭＳ 明朝"/>
                <w:noProof/>
                <w:color w:val="000000"/>
                <w:szCs w:val="21"/>
              </w:rPr>
              <mc:AlternateContent>
                <mc:Choice Requires="wps">
                  <w:drawing>
                    <wp:anchor distT="0" distB="0" distL="114300" distR="114300" simplePos="0" relativeHeight="251658248" behindDoc="0" locked="0" layoutInCell="1" allowOverlap="1" wp14:anchorId="66863FFA" wp14:editId="4C35F9C6">
                      <wp:simplePos x="0" y="0"/>
                      <wp:positionH relativeFrom="column">
                        <wp:posOffset>1696085</wp:posOffset>
                      </wp:positionH>
                      <wp:positionV relativeFrom="paragraph">
                        <wp:posOffset>170180</wp:posOffset>
                      </wp:positionV>
                      <wp:extent cx="1397000" cy="565150"/>
                      <wp:effectExtent l="0" t="0" r="12700" b="25400"/>
                      <wp:wrapNone/>
                      <wp:docPr id="89" name="テキスト ボックス 89"/>
                      <wp:cNvGraphicFramePr/>
                      <a:graphic xmlns:a="http://schemas.openxmlformats.org/drawingml/2006/main">
                        <a:graphicData uri="http://schemas.microsoft.com/office/word/2010/wordprocessingShape">
                          <wps:wsp>
                            <wps:cNvSpPr txBox="1"/>
                            <wps:spPr>
                              <a:xfrm>
                                <a:off x="0" y="0"/>
                                <a:ext cx="1397000" cy="565150"/>
                              </a:xfrm>
                              <a:prstGeom prst="rect">
                                <a:avLst/>
                              </a:prstGeom>
                              <a:solidFill>
                                <a:schemeClr val="lt1"/>
                              </a:solidFill>
                              <a:ln w="6350">
                                <a:solidFill>
                                  <a:srgbClr val="FF0000"/>
                                </a:solidFill>
                              </a:ln>
                            </wps:spPr>
                            <wps:txbx>
                              <w:txbxContent>
                                <w:p w14:paraId="40CF81E8" w14:textId="071F9A60" w:rsidR="00941AD1" w:rsidRPr="00820FE3" w:rsidRDefault="00820FE3" w:rsidP="00941AD1">
                                  <w:pPr>
                                    <w:jc w:val="center"/>
                                    <w:rPr>
                                      <w:rFonts w:ascii="ＭＳ 明朝" w:hAnsi="ＭＳ 明朝"/>
                                      <w:color w:val="FF0000"/>
                                    </w:rPr>
                                  </w:pPr>
                                  <w:r w:rsidRPr="00820FE3">
                                    <w:rPr>
                                      <w:rFonts w:ascii="ＭＳ 明朝" w:hAnsi="ＭＳ 明朝" w:hint="eastAsia"/>
                                      <w:color w:val="FF0000"/>
                                    </w:rPr>
                                    <w:t>ＳＰＣ</w:t>
                                  </w:r>
                                </w:p>
                                <w:p w14:paraId="1F626D49" w14:textId="4E4C589F" w:rsidR="009F4219" w:rsidRPr="00820FE3" w:rsidRDefault="00820FE3" w:rsidP="00D77C49">
                                  <w:pPr>
                                    <w:jc w:val="center"/>
                                    <w:rPr>
                                      <w:rFonts w:ascii="ＭＳ 明朝" w:hAnsi="ＭＳ 明朝"/>
                                      <w:color w:val="FF0000"/>
                                      <w:sz w:val="18"/>
                                      <w:szCs w:val="18"/>
                                    </w:rPr>
                                  </w:pPr>
                                  <w:r w:rsidRPr="00820FE3">
                                    <w:rPr>
                                      <w:rFonts w:ascii="ＭＳ 明朝" w:hAnsi="ＭＳ 明朝" w:hint="eastAsia"/>
                                      <w:color w:val="FF0000"/>
                                      <w:sz w:val="18"/>
                                      <w:szCs w:val="18"/>
                                    </w:rPr>
                                    <w:t>（権益〇％、〇億円）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63FFA" id="テキスト ボックス 89" o:spid="_x0000_s1029" type="#_x0000_t202" style="position:absolute;margin-left:133.55pt;margin-top:13.4pt;width:110pt;height:4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" fillcolor="white [3201]" strokecolor="red" strokeweight=".5pt">
                      <v:textbox>
                        <w:txbxContent>
                          <w:p w14:paraId="40CF81E8" w14:textId="071F9A60" w:rsidR="00941AD1" w:rsidRPr="00820FE3" w:rsidRDefault="00820FE3" w:rsidP="00941AD1">
                            <w:pPr>
                              <w:jc w:val="center"/>
                              <w:rPr>
                                <w:rFonts w:ascii="ＭＳ 明朝" w:hAnsi="ＭＳ 明朝"/>
                                <w:color w:val="FF0000"/>
                              </w:rPr>
                            </w:pPr>
                            <w:r w:rsidRPr="00820FE3">
                              <w:rPr>
                                <w:rFonts w:ascii="ＭＳ 明朝" w:hAnsi="ＭＳ 明朝" w:hint="eastAsia"/>
                                <w:color w:val="FF0000"/>
                              </w:rPr>
                              <w:t>ＳＰＣ</w:t>
                            </w:r>
                          </w:p>
                          <w:p w14:paraId="1F626D49" w14:textId="4E4C589F" w:rsidR="009F4219" w:rsidRPr="00820FE3" w:rsidRDefault="00820FE3" w:rsidP="00D77C49">
                            <w:pPr>
                              <w:jc w:val="center"/>
                              <w:rPr>
                                <w:rFonts w:ascii="ＭＳ 明朝" w:hAnsi="ＭＳ 明朝"/>
                                <w:color w:val="FF0000"/>
                                <w:sz w:val="18"/>
                                <w:szCs w:val="18"/>
                              </w:rPr>
                            </w:pPr>
                            <w:r w:rsidRPr="00820FE3">
                              <w:rPr>
                                <w:rFonts w:ascii="ＭＳ 明朝" w:hAnsi="ＭＳ 明朝" w:hint="eastAsia"/>
                                <w:color w:val="FF0000"/>
                                <w:sz w:val="18"/>
                                <w:szCs w:val="18"/>
                              </w:rPr>
                              <w:t>（権益〇％、〇億円）</w:t>
                            </w:r>
                          </w:p>
                        </w:txbxContent>
                      </v:textbox>
                    </v:shape>
                  </w:pict>
                </mc:Fallback>
              </mc:AlternateContent>
            </w:r>
            <w:r w:rsidR="00D77C49" w:rsidRPr="00820FE3">
              <w:rPr>
                <w:rFonts w:ascii="ＭＳ 明朝" w:hAnsi="ＭＳ 明朝"/>
                <w:noProof/>
                <w:color w:val="000000"/>
                <w:szCs w:val="21"/>
              </w:rPr>
              <mc:AlternateContent>
                <mc:Choice Requires="wps">
                  <w:drawing>
                    <wp:anchor distT="0" distB="0" distL="114300" distR="114300" simplePos="0" relativeHeight="251658249" behindDoc="0" locked="0" layoutInCell="1" allowOverlap="1" wp14:anchorId="2475872B" wp14:editId="74712D9C">
                      <wp:simplePos x="0" y="0"/>
                      <wp:positionH relativeFrom="column">
                        <wp:posOffset>3455035</wp:posOffset>
                      </wp:positionH>
                      <wp:positionV relativeFrom="paragraph">
                        <wp:posOffset>170180</wp:posOffset>
                      </wp:positionV>
                      <wp:extent cx="1390650" cy="552450"/>
                      <wp:effectExtent l="0" t="0" r="19050" b="19050"/>
                      <wp:wrapNone/>
                      <wp:docPr id="90" name="テキスト ボックス 90"/>
                      <wp:cNvGraphicFramePr/>
                      <a:graphic xmlns:a="http://schemas.openxmlformats.org/drawingml/2006/main">
                        <a:graphicData uri="http://schemas.microsoft.com/office/word/2010/wordprocessingShape">
                          <wps:wsp>
                            <wps:cNvSpPr txBox="1"/>
                            <wps:spPr>
                              <a:xfrm>
                                <a:off x="0" y="0"/>
                                <a:ext cx="1390650" cy="552450"/>
                              </a:xfrm>
                              <a:prstGeom prst="rect">
                                <a:avLst/>
                              </a:prstGeom>
                              <a:solidFill>
                                <a:schemeClr val="lt1"/>
                              </a:solidFill>
                              <a:ln w="6350">
                                <a:solidFill>
                                  <a:srgbClr val="FF0000"/>
                                </a:solidFill>
                              </a:ln>
                            </wps:spPr>
                            <wps:txbx>
                              <w:txbxContent>
                                <w:p w14:paraId="0F9380E2" w14:textId="77777777" w:rsidR="00941AD1" w:rsidRDefault="00941AD1" w:rsidP="00941AD1">
                                  <w:pPr>
                                    <w:jc w:val="center"/>
                                    <w:rPr>
                                      <w:color w:val="FF0000"/>
                                      <w:lang w:eastAsia="zh-CN"/>
                                    </w:rPr>
                                  </w:pPr>
                                  <w:r>
                                    <w:rPr>
                                      <w:rFonts w:hint="eastAsia"/>
                                      <w:color w:val="FF0000"/>
                                      <w:lang w:eastAsia="zh-CN"/>
                                    </w:rPr>
                                    <w:t>○○国○○社</w:t>
                                  </w:r>
                                </w:p>
                                <w:p w14:paraId="41B7B968" w14:textId="4A6611A0" w:rsidR="00D77C49" w:rsidRPr="00D77C49" w:rsidRDefault="00D77C49" w:rsidP="00941AD1">
                                  <w:pPr>
                                    <w:jc w:val="center"/>
                                    <w:rPr>
                                      <w:color w:val="FF0000"/>
                                      <w:sz w:val="18"/>
                                      <w:szCs w:val="18"/>
                                      <w:lang w:eastAsia="zh-CN"/>
                                    </w:rPr>
                                  </w:pPr>
                                  <w:r w:rsidRPr="00D77C49">
                                    <w:rPr>
                                      <w:rFonts w:hint="eastAsia"/>
                                      <w:color w:val="FF0000"/>
                                      <w:sz w:val="18"/>
                                      <w:szCs w:val="18"/>
                                      <w:lang w:eastAsia="zh-CN"/>
                                    </w:rPr>
                                    <w:t>（</w:t>
                                  </w:r>
                                  <w:r>
                                    <w:rPr>
                                      <w:rFonts w:hint="eastAsia"/>
                                      <w:color w:val="FF0000"/>
                                      <w:sz w:val="18"/>
                                      <w:szCs w:val="18"/>
                                      <w:lang w:eastAsia="zh-CN"/>
                                    </w:rPr>
                                    <w:t>権益〇％、〇億円）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872B" id="テキスト ボックス 90" o:spid="_x0000_s1030" type="#_x0000_t202" style="position:absolute;margin-left:272.05pt;margin-top:13.4pt;width:109.5pt;height:4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" fillcolor="white [3201]" strokecolor="red" strokeweight=".5pt">
                      <v:textbox>
                        <w:txbxContent>
                          <w:p w14:paraId="0F9380E2" w14:textId="77777777" w:rsidR="00941AD1" w:rsidRDefault="00941AD1" w:rsidP="00941AD1">
                            <w:pPr>
                              <w:jc w:val="center"/>
                              <w:rPr>
                                <w:color w:val="FF0000"/>
                                <w:lang w:eastAsia="zh-CN"/>
                              </w:rPr>
                            </w:pPr>
                            <w:r>
                              <w:rPr>
                                <w:rFonts w:hint="eastAsia"/>
                                <w:color w:val="FF0000"/>
                                <w:lang w:eastAsia="zh-CN"/>
                              </w:rPr>
                              <w:t>○○国○○社</w:t>
                            </w:r>
                          </w:p>
                          <w:p w14:paraId="41B7B968" w14:textId="4A6611A0" w:rsidR="00D77C49" w:rsidRPr="00D77C49" w:rsidRDefault="00D77C49" w:rsidP="00941AD1">
                            <w:pPr>
                              <w:jc w:val="center"/>
                              <w:rPr>
                                <w:color w:val="FF0000"/>
                                <w:sz w:val="18"/>
                                <w:szCs w:val="18"/>
                                <w:lang w:eastAsia="zh-CN"/>
                              </w:rPr>
                            </w:pPr>
                            <w:r w:rsidRPr="00D77C49">
                              <w:rPr>
                                <w:rFonts w:hint="eastAsia"/>
                                <w:color w:val="FF0000"/>
                                <w:sz w:val="18"/>
                                <w:szCs w:val="18"/>
                                <w:lang w:eastAsia="zh-CN"/>
                              </w:rPr>
                              <w:t>（</w:t>
                            </w:r>
                            <w:r>
                              <w:rPr>
                                <w:rFonts w:hint="eastAsia"/>
                                <w:color w:val="FF0000"/>
                                <w:sz w:val="18"/>
                                <w:szCs w:val="18"/>
                                <w:lang w:eastAsia="zh-CN"/>
                              </w:rPr>
                              <w:t>権益〇％、〇億円）</w:t>
                            </w:r>
                          </w:p>
                        </w:txbxContent>
                      </v:textbox>
                    </v:shape>
                  </w:pict>
                </mc:Fallback>
              </mc:AlternateContent>
            </w:r>
          </w:p>
          <w:p w14:paraId="305DDB91" w14:textId="77777777" w:rsidR="00941AD1" w:rsidRPr="00820FE3" w:rsidRDefault="00941AD1" w:rsidP="005511A9">
            <w:pPr>
              <w:widowControl/>
              <w:jc w:val="left"/>
              <w:rPr>
                <w:rFonts w:ascii="ＭＳ 明朝" w:hAnsi="ＭＳ 明朝"/>
                <w:color w:val="000000"/>
                <w:szCs w:val="21"/>
              </w:rPr>
            </w:pPr>
          </w:p>
          <w:p w14:paraId="1BBD22C5" w14:textId="69ABFF30" w:rsidR="00941AD1" w:rsidRPr="00820FE3" w:rsidRDefault="00941AD1" w:rsidP="005511A9">
            <w:pPr>
              <w:widowControl/>
              <w:jc w:val="left"/>
              <w:rPr>
                <w:rFonts w:ascii="ＭＳ 明朝" w:hAnsi="ＭＳ 明朝"/>
                <w:color w:val="000000"/>
                <w:szCs w:val="21"/>
              </w:rPr>
            </w:pPr>
          </w:p>
          <w:p w14:paraId="41EB91EB" w14:textId="0669C835" w:rsidR="00941AD1" w:rsidRPr="00820FE3" w:rsidRDefault="00F25D80" w:rsidP="005511A9">
            <w:pPr>
              <w:widowControl/>
              <w:jc w:val="left"/>
              <w:rPr>
                <w:rFonts w:ascii="ＭＳ 明朝" w:hAnsi="ＭＳ 明朝"/>
                <w:color w:val="000000"/>
                <w:szCs w:val="21"/>
              </w:rPr>
            </w:pPr>
            <w:r w:rsidRPr="00820FE3">
              <w:rPr>
                <w:rFonts w:ascii="ＭＳ 明朝" w:hAnsi="ＭＳ 明朝"/>
                <w:noProof/>
                <w:color w:val="000000"/>
                <w:szCs w:val="21"/>
              </w:rPr>
              <mc:AlternateContent>
                <mc:Choice Requires="wps">
                  <w:drawing>
                    <wp:anchor distT="0" distB="0" distL="114300" distR="114300" simplePos="0" relativeHeight="251658250" behindDoc="0" locked="0" layoutInCell="1" allowOverlap="1" wp14:anchorId="51A4E412" wp14:editId="379DE440">
                      <wp:simplePos x="0" y="0"/>
                      <wp:positionH relativeFrom="column">
                        <wp:posOffset>4145280</wp:posOffset>
                      </wp:positionH>
                      <wp:positionV relativeFrom="paragraph">
                        <wp:posOffset>40640</wp:posOffset>
                      </wp:positionV>
                      <wp:extent cx="0" cy="327660"/>
                      <wp:effectExtent l="76200" t="0" r="76200" b="53340"/>
                      <wp:wrapNone/>
                      <wp:docPr id="91" name="直線矢印コネクタ 91"/>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2EDD16EC" id="_x0000_t32" coordsize="21600,21600" o:spt="32" o:oned="t" path="m,l21600,21600e" filled="f">
                      <v:path arrowok="t" fillok="f" o:connecttype="none"/>
                      <o:lock v:ext="edit" shapetype="t"/>
                    </v:shapetype>
                    <v:shape id="直線矢印コネクタ 91" o:spid="_x0000_s1026" type="#_x0000_t32" style="position:absolute;left:0;text-align:left;margin-left:326.4pt;margin-top:3.2pt;width:0;height:25.8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" strokecolor="red" strokeweight=".5pt">
                      <v:stroke endarrow="block" joinstyle="miter"/>
                    </v:shape>
                  </w:pict>
                </mc:Fallback>
              </mc:AlternateContent>
            </w:r>
            <w:r w:rsidR="007E458C" w:rsidRPr="00820FE3">
              <w:rPr>
                <w:rFonts w:ascii="ＭＳ 明朝" w:hAnsi="ＭＳ 明朝"/>
                <w:noProof/>
                <w:color w:val="000000"/>
                <w:szCs w:val="21"/>
              </w:rPr>
              <mc:AlternateContent>
                <mc:Choice Requires="wps">
                  <w:drawing>
                    <wp:anchor distT="0" distB="0" distL="114300" distR="114300" simplePos="0" relativeHeight="251658251" behindDoc="0" locked="0" layoutInCell="1" allowOverlap="1" wp14:anchorId="3117DDA1" wp14:editId="1B8AD697">
                      <wp:simplePos x="0" y="0"/>
                      <wp:positionH relativeFrom="column">
                        <wp:posOffset>2384425</wp:posOffset>
                      </wp:positionH>
                      <wp:positionV relativeFrom="paragraph">
                        <wp:posOffset>48260</wp:posOffset>
                      </wp:positionV>
                      <wp:extent cx="0" cy="327660"/>
                      <wp:effectExtent l="76200" t="0" r="76200" b="53340"/>
                      <wp:wrapNone/>
                      <wp:docPr id="92" name="直線矢印コネクタ 92"/>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76045283" id="直線矢印コネクタ 92" o:spid="_x0000_s1026" type="#_x0000_t32" style="position:absolute;left:0;text-align:left;margin-left:187.75pt;margin-top:3.8pt;width:0;height:25.8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" strokecolor="red" strokeweight=".5pt">
                      <v:stroke endarrow="block" joinstyle="miter"/>
                    </v:shape>
                  </w:pict>
                </mc:Fallback>
              </mc:AlternateContent>
            </w:r>
          </w:p>
          <w:p w14:paraId="0549C09D" w14:textId="77777777" w:rsidR="00941AD1" w:rsidRPr="00820FE3" w:rsidRDefault="00941AD1" w:rsidP="005511A9">
            <w:pPr>
              <w:widowControl/>
              <w:jc w:val="left"/>
              <w:rPr>
                <w:rFonts w:ascii="ＭＳ 明朝" w:hAnsi="ＭＳ 明朝"/>
                <w:color w:val="000000"/>
                <w:szCs w:val="21"/>
              </w:rPr>
            </w:pPr>
            <w:r w:rsidRPr="00820FE3">
              <w:rPr>
                <w:rFonts w:ascii="ＭＳ 明朝" w:hAnsi="ＭＳ 明朝"/>
                <w:noProof/>
                <w:color w:val="000000"/>
                <w:szCs w:val="21"/>
              </w:rPr>
              <mc:AlternateContent>
                <mc:Choice Requires="wps">
                  <w:drawing>
                    <wp:anchor distT="0" distB="0" distL="114300" distR="114300" simplePos="0" relativeHeight="251658252" behindDoc="0" locked="0" layoutInCell="1" allowOverlap="1" wp14:anchorId="7D31513C" wp14:editId="6949B424">
                      <wp:simplePos x="0" y="0"/>
                      <wp:positionH relativeFrom="column">
                        <wp:posOffset>2122170</wp:posOffset>
                      </wp:positionH>
                      <wp:positionV relativeFrom="paragraph">
                        <wp:posOffset>148590</wp:posOffset>
                      </wp:positionV>
                      <wp:extent cx="2243810" cy="431640"/>
                      <wp:effectExtent l="0" t="0" r="23495" b="26035"/>
                      <wp:wrapNone/>
                      <wp:docPr id="93" name="テキスト ボックス 93"/>
                      <wp:cNvGraphicFramePr/>
                      <a:graphic xmlns:a="http://schemas.openxmlformats.org/drawingml/2006/main">
                        <a:graphicData uri="http://schemas.microsoft.com/office/word/2010/wordprocessingShape">
                          <wps:wsp>
                            <wps:cNvSpPr txBox="1"/>
                            <wps:spPr>
                              <a:xfrm>
                                <a:off x="0" y="0"/>
                                <a:ext cx="2243810" cy="431640"/>
                              </a:xfrm>
                              <a:prstGeom prst="rect">
                                <a:avLst/>
                              </a:prstGeom>
                              <a:solidFill>
                                <a:schemeClr val="lt1"/>
                              </a:solidFill>
                              <a:ln w="6350">
                                <a:solidFill>
                                  <a:srgbClr val="FF0000"/>
                                </a:solidFill>
                              </a:ln>
                            </wps:spPr>
                            <wps:txbx>
                              <w:txbxContent>
                                <w:p w14:paraId="6B219892" w14:textId="01AB22B5" w:rsidR="00941AD1" w:rsidRPr="001A5D26" w:rsidRDefault="001F5B87" w:rsidP="00941AD1">
                                  <w:pPr>
                                    <w:jc w:val="center"/>
                                    <w:rPr>
                                      <w:color w:val="FF0000"/>
                                    </w:rPr>
                                  </w:pPr>
                                  <w:r>
                                    <w:rPr>
                                      <w:rFonts w:hint="eastAsia"/>
                                      <w:color w:val="FF0000"/>
                                    </w:rPr>
                                    <w:t>〇〇国</w:t>
                                  </w:r>
                                  <w:r w:rsidR="00941AD1" w:rsidRPr="001A5D26">
                                    <w:rPr>
                                      <w:rFonts w:hint="eastAsia"/>
                                      <w:color w:val="FF0000"/>
                                    </w:rPr>
                                    <w:t>○○</w:t>
                                  </w:r>
                                  <w:r w:rsidR="00941AD1">
                                    <w:rPr>
                                      <w:rFonts w:hint="eastAsia"/>
                                      <w:color w:val="FF0000"/>
                                    </w:rPr>
                                    <w:t>プロジェクト</w:t>
                                  </w:r>
                                  <w:r w:rsidR="00A852AF" w:rsidRPr="00C7547E">
                                    <w:rPr>
                                      <w:rFonts w:hint="eastAsia"/>
                                      <w:color w:val="FF0000"/>
                                    </w:rPr>
                                    <w:t>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31513C" id="テキスト ボックス 93" o:spid="_x0000_s1031" type="#_x0000_t202" style="position:absolute;margin-left:167.1pt;margin-top:11.7pt;width:176.7pt;height:34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" fillcolor="white [3201]" strokecolor="red" strokeweight=".5pt">
                      <v:textbox>
                        <w:txbxContent>
                          <w:p w14:paraId="6B219892" w14:textId="01AB22B5" w:rsidR="00941AD1" w:rsidRPr="001A5D26" w:rsidRDefault="001F5B87" w:rsidP="00941AD1">
                            <w:pPr>
                              <w:jc w:val="center"/>
                              <w:rPr>
                                <w:color w:val="FF0000"/>
                              </w:rPr>
                            </w:pPr>
                            <w:r>
                              <w:rPr>
                                <w:rFonts w:hint="eastAsia"/>
                                <w:color w:val="FF0000"/>
                              </w:rPr>
                              <w:t>〇〇国</w:t>
                            </w:r>
                            <w:r w:rsidR="00941AD1" w:rsidRPr="001A5D26">
                              <w:rPr>
                                <w:rFonts w:hint="eastAsia"/>
                                <w:color w:val="FF0000"/>
                              </w:rPr>
                              <w:t>○○</w:t>
                            </w:r>
                            <w:r w:rsidR="00941AD1">
                              <w:rPr>
                                <w:rFonts w:hint="eastAsia"/>
                                <w:color w:val="FF0000"/>
                              </w:rPr>
                              <w:t>プロジェクト</w:t>
                            </w:r>
                            <w:r w:rsidR="00A852AF" w:rsidRPr="00C7547E">
                              <w:rPr>
                                <w:rFonts w:hint="eastAsia"/>
                                <w:color w:val="FF0000"/>
                              </w:rPr>
                              <w:t>会社</w:t>
                            </w:r>
                          </w:p>
                        </w:txbxContent>
                      </v:textbox>
                    </v:shape>
                  </w:pict>
                </mc:Fallback>
              </mc:AlternateContent>
            </w:r>
          </w:p>
          <w:p w14:paraId="796EEB26" w14:textId="77777777" w:rsidR="00941AD1" w:rsidRPr="00820FE3" w:rsidRDefault="00941AD1" w:rsidP="005511A9">
            <w:pPr>
              <w:widowControl/>
              <w:jc w:val="left"/>
              <w:rPr>
                <w:rFonts w:ascii="ＭＳ 明朝" w:hAnsi="ＭＳ 明朝"/>
                <w:color w:val="000000"/>
                <w:szCs w:val="21"/>
              </w:rPr>
            </w:pPr>
          </w:p>
          <w:p w14:paraId="2F3FFFC6" w14:textId="77777777" w:rsidR="00941AD1" w:rsidRPr="00820FE3" w:rsidRDefault="00941AD1" w:rsidP="005511A9">
            <w:pPr>
              <w:widowControl/>
              <w:jc w:val="left"/>
              <w:rPr>
                <w:rFonts w:ascii="ＭＳ 明朝" w:hAnsi="ＭＳ 明朝"/>
                <w:color w:val="000000"/>
                <w:szCs w:val="21"/>
              </w:rPr>
            </w:pPr>
          </w:p>
        </w:tc>
      </w:tr>
    </w:tbl>
    <w:p w14:paraId="46ECDE49" w14:textId="409E7059" w:rsidR="00613F7C" w:rsidRPr="00820FE3" w:rsidRDefault="00820FE3" w:rsidP="00613F7C">
      <w:pPr>
        <w:pStyle w:val="a3"/>
        <w:numPr>
          <w:ilvl w:val="0"/>
          <w:numId w:val="58"/>
        </w:numPr>
        <w:spacing w:line="240" w:lineRule="exact"/>
        <w:ind w:leftChars="0"/>
        <w:rPr>
          <w:rFonts w:ascii="ＭＳ 明朝" w:hAnsi="ＭＳ 明朝"/>
          <w:szCs w:val="21"/>
        </w:rPr>
      </w:pPr>
      <w:r w:rsidRPr="00820FE3">
        <w:rPr>
          <w:rFonts w:ascii="ＭＳ 明朝" w:hAnsi="ＭＳ 明朝" w:hint="eastAsia"/>
          <w:szCs w:val="21"/>
        </w:rPr>
        <w:lastRenderedPageBreak/>
        <w:t>今回認定を受けようとする供給確保計画の出資スキーム等について記載すること。</w:t>
      </w:r>
    </w:p>
    <w:p w14:paraId="247C12E0" w14:textId="6AF034DE" w:rsidR="00613F7C" w:rsidRPr="00820FE3" w:rsidRDefault="00820FE3" w:rsidP="00225D28">
      <w:pPr>
        <w:pStyle w:val="a3"/>
        <w:numPr>
          <w:ilvl w:val="0"/>
          <w:numId w:val="58"/>
        </w:numPr>
        <w:spacing w:line="240" w:lineRule="exact"/>
        <w:ind w:leftChars="0"/>
        <w:rPr>
          <w:rFonts w:ascii="ＭＳ 明朝" w:hAnsi="ＭＳ 明朝"/>
          <w:color w:val="FF0000"/>
          <w:szCs w:val="21"/>
        </w:rPr>
      </w:pPr>
      <w:r w:rsidRPr="00820FE3">
        <w:rPr>
          <w:rFonts w:ascii="ＭＳ 明朝" w:hAnsi="ＭＳ 明朝" w:hint="eastAsia"/>
          <w:szCs w:val="21"/>
        </w:rPr>
        <w:t>助成の対象範囲は、自社の費用負担のみとなります。ＳＰＣやプロジェクト全体の費用は助成の対象外です。また、Ｏｐｅｘも助成の対象外ですのでご注意下さい。</w:t>
      </w:r>
    </w:p>
    <w:p w14:paraId="1D2ED15E" w14:textId="77777777" w:rsidR="009D6161" w:rsidRPr="00820FE3" w:rsidRDefault="009D6161" w:rsidP="009D6161">
      <w:pPr>
        <w:spacing w:line="240" w:lineRule="exact"/>
        <w:rPr>
          <w:rFonts w:ascii="ＭＳ 明朝" w:hAnsi="ＭＳ 明朝" w:hint="eastAsia"/>
          <w:color w:val="FF0000"/>
          <w:szCs w:val="21"/>
        </w:rPr>
      </w:pPr>
    </w:p>
    <w:p w14:paraId="1B2F1C6E" w14:textId="3C855050" w:rsidR="00824286" w:rsidRPr="00820FE3" w:rsidRDefault="00820FE3" w:rsidP="00BD5AE7">
      <w:pPr>
        <w:ind w:left="210" w:hangingChars="100" w:hanging="210"/>
        <w:rPr>
          <w:rFonts w:ascii="ＭＳ 明朝" w:hAnsi="ＭＳ 明朝"/>
          <w:szCs w:val="21"/>
        </w:rPr>
      </w:pPr>
      <w:r w:rsidRPr="00820FE3">
        <w:rPr>
          <w:rFonts w:ascii="ＭＳ 明朝" w:hAnsi="ＭＳ 明朝" w:hint="eastAsia"/>
          <w:szCs w:val="21"/>
        </w:rPr>
        <w:t>３．安定供給確保取組方針第３章第２節「安定供給確保の目標」に対する取組状況</w:t>
      </w:r>
    </w:p>
    <w:p w14:paraId="5A04D0EF" w14:textId="6794900C" w:rsidR="00BD5AE7" w:rsidRPr="00820FE3" w:rsidRDefault="00820FE3" w:rsidP="00BD5AE7">
      <w:pPr>
        <w:rPr>
          <w:rFonts w:ascii="ＭＳ 明朝" w:hAnsi="ＭＳ 明朝"/>
          <w:szCs w:val="21"/>
        </w:rPr>
      </w:pPr>
      <w:r w:rsidRPr="00820FE3">
        <w:rPr>
          <w:rFonts w:ascii="ＭＳ 明朝" w:hAnsi="ＭＳ 明朝" w:hint="eastAsia"/>
          <w:szCs w:val="21"/>
        </w:rPr>
        <w:t>（１）探鉱・ＦＳ</w:t>
      </w:r>
    </w:p>
    <w:tbl>
      <w:tblPr>
        <w:tblStyle w:val="af0"/>
        <w:tblW w:w="0" w:type="auto"/>
        <w:tblInd w:w="279" w:type="dxa"/>
        <w:tblLook w:val="04A0" w:firstRow="1" w:lastRow="0" w:firstColumn="1" w:lastColumn="0" w:noHBand="0" w:noVBand="1"/>
      </w:tblPr>
      <w:tblGrid>
        <w:gridCol w:w="992"/>
        <w:gridCol w:w="3969"/>
        <w:gridCol w:w="4502"/>
      </w:tblGrid>
      <w:tr w:rsidR="00D60730" w:rsidRPr="00820FE3" w14:paraId="6D66A676" w14:textId="77777777" w:rsidTr="00B0778D">
        <w:tc>
          <w:tcPr>
            <w:tcW w:w="4961" w:type="dxa"/>
            <w:gridSpan w:val="2"/>
          </w:tcPr>
          <w:p w14:paraId="05D0442F" w14:textId="0EC62B47"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安定供給確保を取り組もうとする品目についての基準</w:t>
            </w:r>
          </w:p>
        </w:tc>
        <w:tc>
          <w:tcPr>
            <w:tcW w:w="4502" w:type="dxa"/>
          </w:tcPr>
          <w:p w14:paraId="21D46D02" w14:textId="69228096"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取組状況</w:t>
            </w:r>
          </w:p>
        </w:tc>
      </w:tr>
      <w:tr w:rsidR="00BD5AE7" w:rsidRPr="00820FE3" w14:paraId="1E812D61" w14:textId="77777777" w:rsidTr="00B0778D">
        <w:tc>
          <w:tcPr>
            <w:tcW w:w="4961" w:type="dxa"/>
            <w:gridSpan w:val="2"/>
          </w:tcPr>
          <w:p w14:paraId="160CFAAD" w14:textId="3BB55EC4"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申請者が、鉱山権益等を取得できる計画であること。</w:t>
            </w:r>
          </w:p>
        </w:tc>
        <w:tc>
          <w:tcPr>
            <w:tcW w:w="4502" w:type="dxa"/>
          </w:tcPr>
          <w:p w14:paraId="0AF9716E" w14:textId="4CF11B95" w:rsidR="00BD5AE7" w:rsidRPr="00820FE3" w:rsidRDefault="00820FE3" w:rsidP="005511A9">
            <w:pPr>
              <w:pStyle w:val="a3"/>
              <w:ind w:leftChars="0" w:left="0"/>
              <w:rPr>
                <w:rFonts w:ascii="ＭＳ 明朝" w:hAnsi="ＭＳ 明朝"/>
                <w:color w:val="00B050"/>
                <w:szCs w:val="21"/>
              </w:rPr>
            </w:pPr>
            <w:r w:rsidRPr="00820FE3">
              <w:rPr>
                <w:rFonts w:ascii="ＭＳ 明朝" w:hAnsi="ＭＳ 明朝" w:hint="eastAsia"/>
                <w:color w:val="FF0000"/>
                <w:szCs w:val="21"/>
              </w:rPr>
              <w:t>○○社（○○国）との○○プロジェクトの探鉱・ＦＳに関する契約書等（○年○月○日契約締結予定）により、○○億円の資金拠出・出資等を行い、権益○○％を取得予定。【契約書等の写しを添付（参考１）】</w:t>
            </w:r>
          </w:p>
        </w:tc>
      </w:tr>
      <w:tr w:rsidR="00BD5AE7" w:rsidRPr="00820FE3" w14:paraId="5F4FF108" w14:textId="77777777" w:rsidTr="00B0778D">
        <w:tc>
          <w:tcPr>
            <w:tcW w:w="4961" w:type="dxa"/>
            <w:gridSpan w:val="2"/>
          </w:tcPr>
          <w:p w14:paraId="5CB6A05A" w14:textId="3EC7C90F"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探鉱・ＦＳを経て開発に至る場合に将来の鉱石引取権を取得できる計画であること。</w:t>
            </w:r>
          </w:p>
        </w:tc>
        <w:tc>
          <w:tcPr>
            <w:tcW w:w="4502" w:type="dxa"/>
          </w:tcPr>
          <w:p w14:paraId="65328CC9" w14:textId="10CEF463" w:rsidR="00BD5AE7" w:rsidRPr="00820FE3" w:rsidRDefault="00820FE3" w:rsidP="005511A9">
            <w:pPr>
              <w:pStyle w:val="a3"/>
              <w:ind w:leftChars="0" w:left="0"/>
              <w:rPr>
                <w:rFonts w:ascii="ＭＳ 明朝" w:hAnsi="ＭＳ 明朝"/>
                <w:color w:val="00B050"/>
                <w:szCs w:val="21"/>
              </w:rPr>
            </w:pPr>
            <w:r w:rsidRPr="00820FE3">
              <w:rPr>
                <w:rFonts w:ascii="ＭＳ 明朝" w:hAnsi="ＭＳ 明朝" w:hint="eastAsia"/>
                <w:color w:val="FF0000"/>
                <w:szCs w:val="21"/>
              </w:rPr>
              <w:t>○○社（○○国）との○○プロジェクトの探鉱・ＦＳに関する契約書等（○年○月○日契約締結予定）により、○○億円の資金拠出・出資等を行い、将来の鉱石引取権○○万ｔ／年を取得予定。【契約書等の写しを添付（参考２）】</w:t>
            </w:r>
          </w:p>
        </w:tc>
      </w:tr>
      <w:tr w:rsidR="00BD5AE7" w:rsidRPr="00820FE3" w14:paraId="2A721024" w14:textId="77777777" w:rsidTr="00B0778D">
        <w:tc>
          <w:tcPr>
            <w:tcW w:w="4961" w:type="dxa"/>
            <w:gridSpan w:val="2"/>
          </w:tcPr>
          <w:p w14:paraId="18DE9CF8" w14:textId="157A5E2E"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計画期間が開発フェーズを含む場合、鉱石引取権を計画期間中は維持・行使し続けることで、計画期間中は採掘される生産物の一定量が我が国に安定供給されることが見込まれるものであること。</w:t>
            </w:r>
          </w:p>
        </w:tc>
        <w:tc>
          <w:tcPr>
            <w:tcW w:w="4502" w:type="dxa"/>
          </w:tcPr>
          <w:p w14:paraId="2F38A080" w14:textId="05E273CE" w:rsidR="00BD5AE7" w:rsidRPr="00820FE3" w:rsidRDefault="00820FE3" w:rsidP="005511A9">
            <w:pPr>
              <w:pStyle w:val="a3"/>
              <w:ind w:leftChars="0" w:left="0"/>
              <w:rPr>
                <w:rFonts w:ascii="ＭＳ 明朝" w:hAnsi="ＭＳ 明朝"/>
                <w:color w:val="00B050"/>
                <w:szCs w:val="21"/>
              </w:rPr>
            </w:pPr>
            <w:r w:rsidRPr="00820FE3">
              <w:rPr>
                <w:rFonts w:ascii="ＭＳ 明朝" w:hAnsi="ＭＳ 明朝" w:hint="eastAsia"/>
                <w:color w:val="FF0000"/>
                <w:szCs w:val="21"/>
              </w:rPr>
              <w:t>○○社（○○国）との○○プロジェクトの探鉱・ＦＳに関する契約書等（○年○月○日契約締結予定）により、鉱山開発に至った場合には、○年までの鉱石引取権が担保されており、このうち、我が国へ概ね○○万ｔ／年の供給を行う計画を社内コミットしている。【我が国への安定供給計画書（各年度の我が国への供給計画量等を記載した社内コミット文書）を添付（参考３）】</w:t>
            </w:r>
          </w:p>
        </w:tc>
      </w:tr>
      <w:tr w:rsidR="00BD5AE7" w:rsidRPr="00820FE3" w14:paraId="0457CBF6" w14:textId="77777777" w:rsidTr="00B0778D">
        <w:tc>
          <w:tcPr>
            <w:tcW w:w="4961" w:type="dxa"/>
            <w:gridSpan w:val="2"/>
          </w:tcPr>
          <w:p w14:paraId="74E1ED0C" w14:textId="0B57CEBB"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生産物の一定量が我が国に供給された場合に、現状と比べて、特定国への依存度が一定程度低減する、サプライチェーン全体でみたカントリーリスクを一定程度軽減するなど、サプライチェーンの多様化・強靭化に繋がるものであること。</w:t>
            </w:r>
          </w:p>
        </w:tc>
        <w:tc>
          <w:tcPr>
            <w:tcW w:w="4502" w:type="dxa"/>
          </w:tcPr>
          <w:p w14:paraId="1A4FD980" w14:textId="2E777A28"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現在の特定国（○○国）依存度は○○％（出典○○）であり、本取組（○○国での探鉱・ＦＳ）が鉱山開発に至った場合、我が国へ○○万ｔ／年の供給が行われ、○○国依存度が○○％（▲○○％）に改善することが見込まれる。また、○○国では、○○などのカントリーリスクがあり、供給源を多角化することで、サプライチェーン全体でみたカントリーリスクを一定程度軽減することが可能。【特定国依存度やカントリーリスクを示したエビデンス資料、改善後の状況等を示した資料を添付（参考４）】</w:t>
            </w:r>
          </w:p>
        </w:tc>
      </w:tr>
      <w:tr w:rsidR="00BD5AE7" w:rsidRPr="00820FE3" w14:paraId="165CD743" w14:textId="77777777" w:rsidTr="00B0778D">
        <w:tc>
          <w:tcPr>
            <w:tcW w:w="4961" w:type="dxa"/>
            <w:gridSpan w:val="2"/>
            <w:tcBorders>
              <w:bottom w:val="nil"/>
            </w:tcBorders>
          </w:tcPr>
          <w:p w14:paraId="37384248" w14:textId="5AB7AA92"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上流開発環境の悪化等に加え、環境対策・人権問題</w:t>
            </w:r>
            <w:r w:rsidRPr="00820FE3">
              <w:rPr>
                <w:rFonts w:ascii="ＭＳ 明朝" w:hAnsi="ＭＳ 明朝" w:hint="eastAsia"/>
                <w:szCs w:val="21"/>
              </w:rPr>
              <w:lastRenderedPageBreak/>
              <w:t>等への追加対応コストなどの案件の特例性を鑑み、既存のＪＯＧＭＥＣ出資制度による支援ではなく、助成による支援が我が国の重要鉱物の安定供給確保を図る上では効果的と認められるものであること。原則は申請企業内の投資案件であることとし、具体的には、経済産業大臣が、次に掲げる要素を総合的に考慮し、案件の特例性があるかを判断する。</w:t>
            </w:r>
          </w:p>
        </w:tc>
        <w:tc>
          <w:tcPr>
            <w:tcW w:w="4502" w:type="dxa"/>
          </w:tcPr>
          <w:p w14:paraId="04539A8D" w14:textId="77777777" w:rsidR="00BD5AE7" w:rsidRPr="00820FE3" w:rsidRDefault="00BD5AE7" w:rsidP="005511A9">
            <w:pPr>
              <w:pStyle w:val="a3"/>
              <w:ind w:leftChars="0" w:left="0"/>
              <w:rPr>
                <w:rFonts w:ascii="ＭＳ 明朝" w:hAnsi="ＭＳ 明朝"/>
                <w:color w:val="00B050"/>
                <w:szCs w:val="21"/>
              </w:rPr>
            </w:pPr>
          </w:p>
        </w:tc>
      </w:tr>
      <w:tr w:rsidR="00BD5AE7" w:rsidRPr="00820FE3" w14:paraId="66BE8F62" w14:textId="77777777" w:rsidTr="00B0778D">
        <w:tc>
          <w:tcPr>
            <w:tcW w:w="992" w:type="dxa"/>
            <w:vMerge w:val="restart"/>
            <w:tcBorders>
              <w:top w:val="nil"/>
            </w:tcBorders>
          </w:tcPr>
          <w:p w14:paraId="02BAD61F" w14:textId="77777777" w:rsidR="00BD5AE7" w:rsidRPr="00820FE3" w:rsidRDefault="00BD5AE7" w:rsidP="005511A9">
            <w:pPr>
              <w:pStyle w:val="a3"/>
              <w:ind w:leftChars="0" w:left="0"/>
              <w:rPr>
                <w:rFonts w:ascii="ＭＳ 明朝" w:hAnsi="ＭＳ 明朝"/>
                <w:szCs w:val="21"/>
              </w:rPr>
            </w:pPr>
          </w:p>
        </w:tc>
        <w:tc>
          <w:tcPr>
            <w:tcW w:w="3969" w:type="dxa"/>
          </w:tcPr>
          <w:p w14:paraId="54B52041" w14:textId="463B7FA0"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当該企業の投資・出資となる基準の経済性（ハードル・レート）に達しておらず、既存のＪＯＧＭＥＣ出資制度による支援では、開発案件の決定及び継続が困難な案件であること。</w:t>
            </w:r>
          </w:p>
        </w:tc>
        <w:tc>
          <w:tcPr>
            <w:tcW w:w="4502" w:type="dxa"/>
          </w:tcPr>
          <w:p w14:paraId="745C11C1" w14:textId="59832D51" w:rsidR="00D613CF"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自社の評価に基づき算定したＩＲＲは○○％であり、ＪＯＧＭＥＣの採択審査基準が掲げる探鉱案件におけるＩＲＲ１０％　を下回っている（割引率１０％の際のＮＰＶは‐○○億円）。他方、本申請における対象鉱物は供給の大半を特定国に依存する等、供給途絶のリスクを抱えており、助成金による支援が必要である。</w:t>
            </w:r>
          </w:p>
          <w:p w14:paraId="43A331E9" w14:textId="009AF795"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助成金〇〇億円の支援を受けることによりＩＲＲが〇％に改善し、開発案件の決定及び継続的な事業を行うことが可能となる。【キャッシュフロー表、経済性評価表等を添付（電子媒体で提出）（参考５）】</w:t>
            </w:r>
          </w:p>
        </w:tc>
      </w:tr>
      <w:tr w:rsidR="00BD5AE7" w:rsidRPr="00820FE3" w14:paraId="480A3971" w14:textId="77777777" w:rsidTr="00B0778D">
        <w:tc>
          <w:tcPr>
            <w:tcW w:w="992" w:type="dxa"/>
            <w:vMerge/>
            <w:tcBorders>
              <w:top w:val="nil"/>
            </w:tcBorders>
          </w:tcPr>
          <w:p w14:paraId="61B8636B" w14:textId="77777777" w:rsidR="00BD5AE7" w:rsidRPr="00820FE3" w:rsidRDefault="00BD5AE7" w:rsidP="005511A9">
            <w:pPr>
              <w:pStyle w:val="a3"/>
              <w:ind w:leftChars="0" w:left="0"/>
              <w:rPr>
                <w:rFonts w:ascii="ＭＳ 明朝" w:hAnsi="ＭＳ 明朝"/>
                <w:szCs w:val="21"/>
              </w:rPr>
            </w:pPr>
          </w:p>
        </w:tc>
        <w:tc>
          <w:tcPr>
            <w:tcW w:w="3969" w:type="dxa"/>
          </w:tcPr>
          <w:p w14:paraId="79CAF907" w14:textId="01102234"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国内外の政府又は民間による投資・支援等の動向、実施状況等に照らし、本案件については、我が国による助成等の実施が当該案件の事業参入に必要と認められること</w:t>
            </w:r>
          </w:p>
        </w:tc>
        <w:tc>
          <w:tcPr>
            <w:tcW w:w="4502" w:type="dxa"/>
          </w:tcPr>
          <w:p w14:paraId="7AC08DBB" w14:textId="03A5CB1B" w:rsidR="00BD5AE7" w:rsidRPr="00820FE3" w:rsidRDefault="00820FE3" w:rsidP="005511A9">
            <w:pPr>
              <w:pStyle w:val="a3"/>
              <w:ind w:leftChars="0" w:left="0"/>
              <w:rPr>
                <w:rFonts w:ascii="ＭＳ 明朝" w:hAnsi="ＭＳ 明朝"/>
                <w:color w:val="00B050"/>
                <w:szCs w:val="21"/>
              </w:rPr>
            </w:pPr>
            <w:r w:rsidRPr="00820FE3">
              <w:rPr>
                <w:rFonts w:ascii="ＭＳ 明朝" w:hAnsi="ＭＳ 明朝" w:hint="eastAsia"/>
                <w:color w:val="FF0000"/>
                <w:szCs w:val="21"/>
              </w:rPr>
              <w:t>当該鉱物の探鉱は将来的な需要増加予測を背景に、国内外で投資活動が活発化しており、参入競争が激化している状況にあるが、例えば、○○（国名）などは助成金や低金利融資といった政府由来の支援を提供することで有望案件の確保を図っている。イコールフッティングの観点から助成金による支援を行うことは妥当である。また、○○（事業対象国）と我が国においては○○（首脳会談等）において金属鉱物資源開発分野における協力を深化することで合意している。助成金によりＩＲＲベースで○○％程度の経済性の向上が見込まれており、企業の投資が可能となる。【国内外の政府又は民間による投資・支援等の動向、実施状況等を示したエビデンス資料を添付（参考７）】</w:t>
            </w:r>
          </w:p>
        </w:tc>
      </w:tr>
    </w:tbl>
    <w:p w14:paraId="0B30BE55" w14:textId="77777777" w:rsidR="007F76DC" w:rsidRPr="00820FE3" w:rsidRDefault="007F76DC" w:rsidP="00BD5AE7">
      <w:pPr>
        <w:pStyle w:val="a3"/>
        <w:ind w:leftChars="0" w:left="720"/>
        <w:rPr>
          <w:rFonts w:ascii="ＭＳ 明朝" w:hAnsi="ＭＳ 明朝" w:hint="eastAsia"/>
          <w:color w:val="000000"/>
          <w:szCs w:val="21"/>
        </w:rPr>
      </w:pPr>
    </w:p>
    <w:p w14:paraId="03B5668A" w14:textId="22E666F9" w:rsidR="00BD5AE7" w:rsidRPr="00820FE3" w:rsidRDefault="00820FE3" w:rsidP="0079088A">
      <w:pPr>
        <w:rPr>
          <w:rFonts w:ascii="ＭＳ 明朝" w:hAnsi="ＭＳ 明朝"/>
          <w:szCs w:val="21"/>
        </w:rPr>
      </w:pPr>
      <w:r w:rsidRPr="00820FE3">
        <w:rPr>
          <w:rFonts w:ascii="ＭＳ 明朝" w:hAnsi="ＭＳ 明朝" w:hint="eastAsia"/>
          <w:szCs w:val="21"/>
        </w:rPr>
        <w:t>（２）鉱山開発</w:t>
      </w:r>
    </w:p>
    <w:tbl>
      <w:tblPr>
        <w:tblStyle w:val="af0"/>
        <w:tblW w:w="0" w:type="auto"/>
        <w:tblInd w:w="279" w:type="dxa"/>
        <w:tblLook w:val="04A0" w:firstRow="1" w:lastRow="0" w:firstColumn="1" w:lastColumn="0" w:noHBand="0" w:noVBand="1"/>
      </w:tblPr>
      <w:tblGrid>
        <w:gridCol w:w="992"/>
        <w:gridCol w:w="3969"/>
        <w:gridCol w:w="4502"/>
      </w:tblGrid>
      <w:tr w:rsidR="00D60730" w:rsidRPr="00820FE3" w14:paraId="6A4516E2" w14:textId="77777777" w:rsidTr="00B0778D">
        <w:tc>
          <w:tcPr>
            <w:tcW w:w="4961" w:type="dxa"/>
            <w:gridSpan w:val="2"/>
          </w:tcPr>
          <w:p w14:paraId="612B69C3" w14:textId="06322AC5"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安定供給確保を取り組もうとする品目についての</w:t>
            </w:r>
            <w:r w:rsidRPr="00820FE3">
              <w:rPr>
                <w:rFonts w:ascii="ＭＳ 明朝" w:hAnsi="ＭＳ 明朝" w:hint="eastAsia"/>
                <w:szCs w:val="21"/>
              </w:rPr>
              <w:lastRenderedPageBreak/>
              <w:t>基準</w:t>
            </w:r>
          </w:p>
        </w:tc>
        <w:tc>
          <w:tcPr>
            <w:tcW w:w="4502" w:type="dxa"/>
          </w:tcPr>
          <w:p w14:paraId="59854F6E" w14:textId="7D090697"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lastRenderedPageBreak/>
              <w:t>取組状況</w:t>
            </w:r>
          </w:p>
        </w:tc>
      </w:tr>
      <w:tr w:rsidR="00BD5AE7" w:rsidRPr="00820FE3" w14:paraId="216875CD" w14:textId="77777777" w:rsidTr="00B0778D">
        <w:tc>
          <w:tcPr>
            <w:tcW w:w="4961" w:type="dxa"/>
            <w:gridSpan w:val="2"/>
          </w:tcPr>
          <w:p w14:paraId="778BD9D4" w14:textId="1269ED2E"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申請者が、鉱山権益等を取得できる計画であること。</w:t>
            </w:r>
          </w:p>
        </w:tc>
        <w:tc>
          <w:tcPr>
            <w:tcW w:w="4502" w:type="dxa"/>
          </w:tcPr>
          <w:p w14:paraId="4B309246" w14:textId="562E2CE0" w:rsidR="00BD5AE7" w:rsidRPr="00820FE3" w:rsidRDefault="00820FE3" w:rsidP="005511A9">
            <w:pPr>
              <w:pStyle w:val="a3"/>
              <w:ind w:leftChars="0" w:left="0"/>
              <w:rPr>
                <w:rFonts w:ascii="ＭＳ 明朝" w:hAnsi="ＭＳ 明朝"/>
                <w:color w:val="000000"/>
                <w:szCs w:val="21"/>
              </w:rPr>
            </w:pPr>
            <w:r w:rsidRPr="00820FE3">
              <w:rPr>
                <w:rFonts w:ascii="ＭＳ 明朝" w:hAnsi="ＭＳ 明朝" w:hint="eastAsia"/>
                <w:color w:val="FF0000"/>
                <w:szCs w:val="21"/>
              </w:rPr>
              <w:t>○○社（○○国）との○○鉱山の鉱山開発に関する契約書等（○年○月○日契約締結予定）により、○○億円の資金拠出・出資等を行い、権益○○％を取得予定。【契約書等の写しを添付（参考１）】</w:t>
            </w:r>
          </w:p>
        </w:tc>
      </w:tr>
      <w:tr w:rsidR="00BD5AE7" w:rsidRPr="00820FE3" w14:paraId="78C1E181" w14:textId="77777777" w:rsidTr="00B0778D">
        <w:tc>
          <w:tcPr>
            <w:tcW w:w="4961" w:type="dxa"/>
            <w:gridSpan w:val="2"/>
          </w:tcPr>
          <w:p w14:paraId="3F7C024E" w14:textId="754E069B"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一定量の鉱石引取権を取得し、鉱石引取権を計画期間中は維持・行使し続けることで、計画期間中は採掘される生産物の一定量が我が国に安定供給されることが見込まれるものであること。</w:t>
            </w:r>
          </w:p>
        </w:tc>
        <w:tc>
          <w:tcPr>
            <w:tcW w:w="4502" w:type="dxa"/>
          </w:tcPr>
          <w:p w14:paraId="13713318" w14:textId="02C7C71B" w:rsidR="00BD5AE7" w:rsidRPr="00820FE3" w:rsidRDefault="00820FE3" w:rsidP="005511A9">
            <w:pPr>
              <w:pStyle w:val="a3"/>
              <w:ind w:leftChars="0" w:left="0"/>
              <w:rPr>
                <w:rFonts w:ascii="ＭＳ 明朝" w:hAnsi="ＭＳ 明朝"/>
                <w:color w:val="000000"/>
                <w:szCs w:val="21"/>
              </w:rPr>
            </w:pPr>
            <w:r w:rsidRPr="00820FE3">
              <w:rPr>
                <w:rFonts w:ascii="ＭＳ 明朝" w:hAnsi="ＭＳ 明朝" w:hint="eastAsia"/>
                <w:color w:val="FF0000"/>
                <w:szCs w:val="21"/>
              </w:rPr>
              <w:t>○○社（○○国）との○○鉱山の鉱山開発に関する契約書等（○年○月○日契約締結予定）により、○年までの鉱石引取権が担保されており、このうち、我が国へ概ね○○万ｔ／年の供給を行う計画を社内コミットしている。【我が国への安定供給計画書（各年度の我が国への供給計画量等を記載した社内コミット文書）を添付（参考２）】</w:t>
            </w:r>
          </w:p>
        </w:tc>
      </w:tr>
      <w:tr w:rsidR="00BD5AE7" w:rsidRPr="00820FE3" w14:paraId="45796DB4" w14:textId="77777777" w:rsidTr="00B0778D">
        <w:tc>
          <w:tcPr>
            <w:tcW w:w="4961" w:type="dxa"/>
            <w:gridSpan w:val="2"/>
          </w:tcPr>
          <w:p w14:paraId="40F4FE23" w14:textId="14A0696D"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計画の規模、想定品位、収支等の見込みが、少なくとも計画期間中において、世界市場の中で、持続的な操業を行えるものであること。</w:t>
            </w:r>
          </w:p>
          <w:p w14:paraId="11C64A54" w14:textId="77777777" w:rsidR="00BD5AE7" w:rsidRPr="00820FE3" w:rsidRDefault="00BD5AE7" w:rsidP="005511A9">
            <w:pPr>
              <w:pStyle w:val="a3"/>
              <w:ind w:leftChars="0" w:left="0"/>
              <w:rPr>
                <w:rFonts w:ascii="ＭＳ 明朝" w:hAnsi="ＭＳ 明朝"/>
                <w:szCs w:val="21"/>
              </w:rPr>
            </w:pPr>
          </w:p>
          <w:p w14:paraId="7F1E222C" w14:textId="77777777" w:rsidR="00BD5AE7" w:rsidRPr="00820FE3" w:rsidRDefault="00BD5AE7" w:rsidP="005511A9">
            <w:pPr>
              <w:pStyle w:val="a3"/>
              <w:ind w:leftChars="0" w:left="0"/>
              <w:rPr>
                <w:rFonts w:ascii="ＭＳ 明朝" w:hAnsi="ＭＳ 明朝"/>
                <w:szCs w:val="21"/>
              </w:rPr>
            </w:pPr>
          </w:p>
        </w:tc>
        <w:tc>
          <w:tcPr>
            <w:tcW w:w="4502" w:type="dxa"/>
          </w:tcPr>
          <w:p w14:paraId="4211F1E3" w14:textId="1D92E472"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当該鉱山の○○の生産量は○○万ｔ／年を見込んでおり、世界市場○○万ｔ／年の○○％を占める。また、将来の○○年度までの想定品位は○○～○○％で推移することが見込まれ（出典○○）、これに基づく収支等は、ＮＰＶ○○億円、割引率○○％、ＩＲＲ○○％であり、持続的な操業を行える見込み。【生産計画書（埋蔵量や採掘能力、プラントの実収率及び生産能力が考慮されたもの）、堆積場（ズリ、選鉱廃涬、鉱涬等）や廃水処理設備等の処理計画、収支等の見込み（①資源量○万ｔ、②年間処理量○万ｔ／年、③山命○年、④Ｃａｐｅｘ○○億円、⑤Ｏｐｅｘ○円／ｋｇ、⑥税引後経済性（ＮＰＶ、割引率、ＩＲＲ）、⑦想定価格○円／ｋｇ、⑧実収率○％、を示す資料を添付（参考３）】</w:t>
            </w:r>
          </w:p>
        </w:tc>
      </w:tr>
      <w:tr w:rsidR="00BD5AE7" w:rsidRPr="00820FE3" w14:paraId="10354A9E" w14:textId="77777777" w:rsidTr="00B0778D">
        <w:tc>
          <w:tcPr>
            <w:tcW w:w="4961" w:type="dxa"/>
            <w:gridSpan w:val="2"/>
          </w:tcPr>
          <w:p w14:paraId="5E725CDE" w14:textId="29761030"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生産物の一定量が我が国に供給された場合に、現状と比べて、特定国への依存度が一定程度低減する、サプライチェーン全体でみたカントリーリスクを一定程度軽減するなど、サプライチェーンの多様化・強靭化につながるものであること。</w:t>
            </w:r>
          </w:p>
        </w:tc>
        <w:tc>
          <w:tcPr>
            <w:tcW w:w="4502" w:type="dxa"/>
          </w:tcPr>
          <w:p w14:paraId="64619F9E" w14:textId="1153522D" w:rsidR="00BD5AE7" w:rsidRPr="00820FE3" w:rsidRDefault="00820FE3" w:rsidP="005511A9">
            <w:pPr>
              <w:pStyle w:val="a3"/>
              <w:ind w:leftChars="0" w:left="0"/>
              <w:rPr>
                <w:rFonts w:ascii="ＭＳ 明朝" w:hAnsi="ＭＳ 明朝"/>
                <w:color w:val="000000"/>
                <w:szCs w:val="21"/>
              </w:rPr>
            </w:pPr>
            <w:r w:rsidRPr="00820FE3">
              <w:rPr>
                <w:rFonts w:ascii="ＭＳ 明朝" w:hAnsi="ＭＳ 明朝" w:hint="eastAsia"/>
                <w:color w:val="FF0000"/>
                <w:szCs w:val="21"/>
              </w:rPr>
              <w:t>現在の特定国（○○国）依存度は○○％（出典○○）であり、本取組（○○国での鉱山開発）により、我が国へ○○万ｔ／年の供給が行われ、○○国依存度が○○％（▲○○％）に改善することが見込まれる。また、○○国では、○○などのカントリーリスクがあり、供給源を多角化することで、サプライチェーン全体でみたカントリーリスクを一定程度軽減するこ</w:t>
            </w:r>
            <w:r w:rsidRPr="00820FE3">
              <w:rPr>
                <w:rFonts w:ascii="ＭＳ 明朝" w:hAnsi="ＭＳ 明朝" w:hint="eastAsia"/>
                <w:color w:val="FF0000"/>
                <w:szCs w:val="21"/>
              </w:rPr>
              <w:lastRenderedPageBreak/>
              <w:t>とが可能。【特定国依存度やカントリーリスクを示したエビデンス資料、改善後の状況等を示した資料を添付（参考４）】</w:t>
            </w:r>
          </w:p>
        </w:tc>
      </w:tr>
      <w:tr w:rsidR="00BD5AE7" w:rsidRPr="00820FE3" w14:paraId="65FBE7CE" w14:textId="77777777" w:rsidTr="00B0778D">
        <w:tc>
          <w:tcPr>
            <w:tcW w:w="4961" w:type="dxa"/>
            <w:gridSpan w:val="2"/>
            <w:tcBorders>
              <w:bottom w:val="nil"/>
            </w:tcBorders>
          </w:tcPr>
          <w:p w14:paraId="677C372F" w14:textId="4ACEC622"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lastRenderedPageBreak/>
              <w:t>上流開発環境の悪化等に加え、環境対策・人権問題等への追加対応コストなどの案件の特例性を鑑み、既存のＪＯＧＭＥＣ出資制度による支援ではなく、助成による支援が我が国の重要鉱物の安定供給確保を図る上では効果的と認められるものであること。原則は申請企業内の投資案件であることとし、具体的には、経済産業大臣が、次に掲げる要素を総合的に考慮し、案件の特例性があるかを判断する。</w:t>
            </w:r>
          </w:p>
        </w:tc>
        <w:tc>
          <w:tcPr>
            <w:tcW w:w="4502" w:type="dxa"/>
          </w:tcPr>
          <w:p w14:paraId="235DF139" w14:textId="77777777" w:rsidR="00BD5AE7" w:rsidRPr="00820FE3" w:rsidRDefault="00BD5AE7" w:rsidP="005511A9">
            <w:pPr>
              <w:pStyle w:val="a3"/>
              <w:ind w:leftChars="0" w:left="0"/>
              <w:rPr>
                <w:rFonts w:ascii="ＭＳ 明朝" w:hAnsi="ＭＳ 明朝"/>
                <w:color w:val="000000"/>
                <w:szCs w:val="21"/>
              </w:rPr>
            </w:pPr>
          </w:p>
        </w:tc>
      </w:tr>
      <w:tr w:rsidR="00BD5AE7" w:rsidRPr="00820FE3" w14:paraId="7B067806" w14:textId="77777777" w:rsidTr="00B0778D">
        <w:tc>
          <w:tcPr>
            <w:tcW w:w="992" w:type="dxa"/>
            <w:vMerge w:val="restart"/>
            <w:tcBorders>
              <w:top w:val="nil"/>
            </w:tcBorders>
          </w:tcPr>
          <w:p w14:paraId="0BF8AA59" w14:textId="77777777" w:rsidR="00BD5AE7" w:rsidRPr="00820FE3" w:rsidRDefault="00BD5AE7" w:rsidP="005511A9">
            <w:pPr>
              <w:pStyle w:val="a3"/>
              <w:ind w:leftChars="0" w:left="0"/>
              <w:rPr>
                <w:rFonts w:ascii="ＭＳ 明朝" w:hAnsi="ＭＳ 明朝"/>
                <w:szCs w:val="21"/>
              </w:rPr>
            </w:pPr>
          </w:p>
        </w:tc>
        <w:tc>
          <w:tcPr>
            <w:tcW w:w="3969" w:type="dxa"/>
          </w:tcPr>
          <w:p w14:paraId="5DABCA02" w14:textId="36D08336"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当該企業の投資・出資となる基準の経済性（ハードル・レート）に達しておらず、既存のＪＯＧＭＥＣ出資制度による支援では、開発案件の決定及び継続が困難な案件であること。</w:t>
            </w:r>
          </w:p>
        </w:tc>
        <w:tc>
          <w:tcPr>
            <w:tcW w:w="4502" w:type="dxa"/>
          </w:tcPr>
          <w:p w14:paraId="227198FA" w14:textId="7A82552C"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自社の評価に基づき算定したＩＲＲは○○％であり、ＪＯＧＭＥＣの採択審査基準が掲げる採掘を伴う開発案件におけるＩＲＲ７．５％を下回っている（割引率７．５％の際のＮＰＶは‐○○億円）。他方、本申請における対象鉱物は供給の大半を特定国に依存する等、供給途絶のリスクを抱えており、助成金による支援が必要である。助成金〇〇億円の支援を受けることによりＩＲＲが〇％に改善し、開発案件の決定及び継続的な事業を行うことが可能となる。【キャッシュフロー表、経済性評価表等を添付（電子媒体で提出）（参考５）】</w:t>
            </w:r>
          </w:p>
        </w:tc>
      </w:tr>
      <w:tr w:rsidR="00BD5AE7" w:rsidRPr="00820FE3" w14:paraId="29A707BE" w14:textId="77777777" w:rsidTr="00B0778D">
        <w:tc>
          <w:tcPr>
            <w:tcW w:w="992" w:type="dxa"/>
            <w:vMerge/>
            <w:tcBorders>
              <w:top w:val="nil"/>
            </w:tcBorders>
          </w:tcPr>
          <w:p w14:paraId="11F4903C" w14:textId="77777777" w:rsidR="00BD5AE7" w:rsidRPr="00820FE3" w:rsidRDefault="00BD5AE7" w:rsidP="005511A9">
            <w:pPr>
              <w:pStyle w:val="a3"/>
              <w:ind w:leftChars="0" w:left="0"/>
              <w:rPr>
                <w:rFonts w:ascii="ＭＳ 明朝" w:hAnsi="ＭＳ 明朝"/>
                <w:szCs w:val="21"/>
              </w:rPr>
            </w:pPr>
          </w:p>
        </w:tc>
        <w:tc>
          <w:tcPr>
            <w:tcW w:w="3969" w:type="dxa"/>
          </w:tcPr>
          <w:p w14:paraId="6E4E0E75" w14:textId="56816BAD"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国内外の政府又は民間による投資・支援等の動向、実施状況等に照らし、本案件については、我が国による助成等の実施が当該案件の事業参入に必要と認められること</w:t>
            </w:r>
          </w:p>
        </w:tc>
        <w:tc>
          <w:tcPr>
            <w:tcW w:w="4502" w:type="dxa"/>
          </w:tcPr>
          <w:p w14:paraId="438D9557" w14:textId="708E97ED"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当該鉱物の鉱山開発は将来的な需要増加予測を背景に、国内外で投資活動が活発化しており、参入競争が激化している状況にあるが、例えば、○○（国名）などは助成金や低金利融資といった政府由来の支援を提供することで有望案件の確保を図っている。イコールフッティングの観点から助成金による支援を行うことは妥当である。また、○○（事業対象国）と我が国においては○○（首脳会談等）において金属鉱物資源開発分野における協力を深化することで合意している。助成金によりＩＲＲベースで○○％程度の経済性の向上が見込まれており、企業の投資が可能となる。【国内外の政府又は民間による投資・支援等の動向、実施状況等を示したエビデンス資料を添付（参</w:t>
            </w:r>
            <w:r w:rsidRPr="00820FE3">
              <w:rPr>
                <w:rFonts w:ascii="ＭＳ 明朝" w:hAnsi="ＭＳ 明朝" w:hint="eastAsia"/>
                <w:color w:val="FF0000"/>
                <w:szCs w:val="21"/>
              </w:rPr>
              <w:lastRenderedPageBreak/>
              <w:t>考７）】</w:t>
            </w:r>
          </w:p>
        </w:tc>
      </w:tr>
    </w:tbl>
    <w:p w14:paraId="07E0D566" w14:textId="77777777" w:rsidR="00BD5AE7" w:rsidRPr="00820FE3" w:rsidRDefault="00BD5AE7" w:rsidP="00BD5AE7">
      <w:pPr>
        <w:pStyle w:val="a3"/>
        <w:ind w:leftChars="0" w:left="720"/>
        <w:rPr>
          <w:rFonts w:ascii="ＭＳ 明朝" w:hAnsi="ＭＳ 明朝"/>
          <w:color w:val="000000"/>
          <w:szCs w:val="21"/>
        </w:rPr>
      </w:pPr>
    </w:p>
    <w:p w14:paraId="57676792" w14:textId="7D164645" w:rsidR="00BD5AE7" w:rsidRPr="00820FE3" w:rsidRDefault="00820FE3" w:rsidP="0079088A">
      <w:pPr>
        <w:rPr>
          <w:rFonts w:ascii="ＭＳ 明朝" w:hAnsi="ＭＳ 明朝"/>
          <w:szCs w:val="21"/>
        </w:rPr>
      </w:pPr>
      <w:r w:rsidRPr="00820FE3">
        <w:rPr>
          <w:rFonts w:ascii="ＭＳ 明朝" w:hAnsi="ＭＳ 明朝" w:hint="eastAsia"/>
          <w:szCs w:val="21"/>
        </w:rPr>
        <w:t>（３）製錬等事業</w:t>
      </w:r>
    </w:p>
    <w:tbl>
      <w:tblPr>
        <w:tblStyle w:val="af0"/>
        <w:tblW w:w="0" w:type="auto"/>
        <w:tblInd w:w="279" w:type="dxa"/>
        <w:tblLook w:val="04A0" w:firstRow="1" w:lastRow="0" w:firstColumn="1" w:lastColumn="0" w:noHBand="0" w:noVBand="1"/>
      </w:tblPr>
      <w:tblGrid>
        <w:gridCol w:w="992"/>
        <w:gridCol w:w="3969"/>
        <w:gridCol w:w="4502"/>
      </w:tblGrid>
      <w:tr w:rsidR="00BD5AE7" w:rsidRPr="00820FE3" w14:paraId="7D4E4A6C" w14:textId="77777777" w:rsidTr="00B0778D">
        <w:tc>
          <w:tcPr>
            <w:tcW w:w="4961" w:type="dxa"/>
            <w:gridSpan w:val="2"/>
          </w:tcPr>
          <w:p w14:paraId="34FD2AC0" w14:textId="4D86C44A"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計画期間中は、生産物の一定量が我が国に安定供給されることが見込まれるものであること。</w:t>
            </w:r>
          </w:p>
        </w:tc>
        <w:tc>
          <w:tcPr>
            <w:tcW w:w="4502" w:type="dxa"/>
          </w:tcPr>
          <w:p w14:paraId="6F5DD200" w14:textId="1C5D2398"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社（○○国）との製錬等事業に関する契約書等（○年○月○日契約締結予定）により、○年までの○○の引取権が担保されており、このうち、我が国へ概ね○○万ｔ／年の供給を行う計画を社内コミットしている。【我が国への安定供給計画書（各年度の我が国への供給計画量等を記載した社内コミット文書）を添付（参考１）】</w:t>
            </w:r>
          </w:p>
        </w:tc>
      </w:tr>
      <w:tr w:rsidR="00BD5AE7" w:rsidRPr="00820FE3" w14:paraId="71FDF2E0" w14:textId="77777777" w:rsidTr="00B0778D">
        <w:tc>
          <w:tcPr>
            <w:tcW w:w="4961" w:type="dxa"/>
            <w:gridSpan w:val="2"/>
          </w:tcPr>
          <w:p w14:paraId="3F8A1E53" w14:textId="61F895FF"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生産物の一定量が我が国に供給された場合に、現状と比べて、特定国への依存度が一定程度低減する、サプライチェーン全体でみたカントリーリスクを一定程度軽減するなど、サプライチェーンの多様化・強靭化に繋がるものであること。</w:t>
            </w:r>
          </w:p>
        </w:tc>
        <w:tc>
          <w:tcPr>
            <w:tcW w:w="4502" w:type="dxa"/>
          </w:tcPr>
          <w:p w14:paraId="30BA3131" w14:textId="2FBDF589" w:rsidR="00BD5AE7" w:rsidRPr="00820FE3" w:rsidRDefault="00820FE3" w:rsidP="005511A9">
            <w:pPr>
              <w:pStyle w:val="a3"/>
              <w:ind w:leftChars="0" w:left="0"/>
              <w:rPr>
                <w:rFonts w:ascii="ＭＳ 明朝" w:hAnsi="ＭＳ 明朝"/>
                <w:color w:val="000000"/>
                <w:szCs w:val="21"/>
              </w:rPr>
            </w:pPr>
            <w:r w:rsidRPr="00820FE3">
              <w:rPr>
                <w:rFonts w:ascii="ＭＳ 明朝" w:hAnsi="ＭＳ 明朝" w:hint="eastAsia"/>
                <w:color w:val="FF0000"/>
                <w:szCs w:val="21"/>
              </w:rPr>
              <w:t>現在の特定国（○○国）依存度は○○％（出典○○）であり、本取組（○○国での製錬等事業）により、我が国へ○○万ｔ／年の供給が行われ、○○国依存度が○○％（▲○○％）に改善することが見込まれる。また、○○国では、○○などのカントリーリスクがあり、供給源を多角化することで、サプライチェーン全体でみたカントリーリスクを一定程度軽減することが可能。【特定国依存度やカントリーリスクを示したエビデンス資料、改善後の状況等を示した資料を添付（参考２）】</w:t>
            </w:r>
          </w:p>
        </w:tc>
      </w:tr>
      <w:tr w:rsidR="00BD5AE7" w:rsidRPr="00820FE3" w14:paraId="0A7504D8" w14:textId="77777777" w:rsidTr="00B0778D">
        <w:tc>
          <w:tcPr>
            <w:tcW w:w="4961" w:type="dxa"/>
            <w:gridSpan w:val="2"/>
          </w:tcPr>
          <w:p w14:paraId="365B5F8E" w14:textId="6CBCCE5B"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計画の規模、想定品位、収支等の見込みが、少なくとも計画期間中において、世界市場の中で、持続的な操業を行えるものであること。</w:t>
            </w:r>
          </w:p>
        </w:tc>
        <w:tc>
          <w:tcPr>
            <w:tcW w:w="4502" w:type="dxa"/>
          </w:tcPr>
          <w:p w14:paraId="6A6D9EE1" w14:textId="76FF6744" w:rsidR="00BD5AE7" w:rsidRPr="00820FE3" w:rsidRDefault="00820FE3" w:rsidP="005511A9">
            <w:pPr>
              <w:pStyle w:val="a3"/>
              <w:ind w:leftChars="0" w:left="0"/>
              <w:rPr>
                <w:rFonts w:ascii="ＭＳ 明朝" w:hAnsi="ＭＳ 明朝"/>
                <w:color w:val="000000"/>
                <w:szCs w:val="21"/>
              </w:rPr>
            </w:pPr>
            <w:r w:rsidRPr="00820FE3">
              <w:rPr>
                <w:rFonts w:ascii="ＭＳ 明朝" w:hAnsi="ＭＳ 明朝" w:hint="eastAsia"/>
                <w:color w:val="FF0000"/>
                <w:szCs w:val="21"/>
              </w:rPr>
              <w:t>当該製錬事業の○○の生産量は○○万ｔ／年を見込んでおり、世界市場○○万ｔ／年の○○％を占める。また、将来の○○年度までの想定品位は○○～○○％で推移することが見込まれ（出典○○）、これに基づく収支等は、ＮＰＶ○○億円、割引率○○％、ＩＲＲ○○％であり、持続的な操業を行える見込み。【生産計画書（埋蔵量や採掘能力、プラントの実収率及び生産能力が考慮されたもの）、堆積場（ズリ、選鉱排滓、鉱滓等）や排水処理設備等の処理計画、収支等の見込み（①年間処理量○万ｔ／年、②Ｃａｐｅｘ○○億円、③Ｏｐｅｘ○○億円、④税引後経済性（ＮＰＶ、割引率、ＩＲＲ）、⑤想定価格○円／ｋｇを示す資料を添付（参考３）】</w:t>
            </w:r>
          </w:p>
        </w:tc>
      </w:tr>
      <w:tr w:rsidR="00BD5AE7" w:rsidRPr="00820FE3" w14:paraId="32A12562" w14:textId="77777777" w:rsidTr="00B0778D">
        <w:tc>
          <w:tcPr>
            <w:tcW w:w="4961" w:type="dxa"/>
            <w:gridSpan w:val="2"/>
            <w:tcBorders>
              <w:bottom w:val="nil"/>
            </w:tcBorders>
          </w:tcPr>
          <w:p w14:paraId="4647838C" w14:textId="2D972CCA" w:rsidR="00BD5AE7" w:rsidRPr="00820FE3" w:rsidRDefault="00820FE3" w:rsidP="005511A9">
            <w:pPr>
              <w:pStyle w:val="a3"/>
              <w:tabs>
                <w:tab w:val="left" w:pos="1813"/>
              </w:tabs>
              <w:ind w:leftChars="0" w:left="0"/>
              <w:rPr>
                <w:rFonts w:ascii="ＭＳ 明朝" w:hAnsi="ＭＳ 明朝"/>
                <w:szCs w:val="21"/>
              </w:rPr>
            </w:pPr>
            <w:r w:rsidRPr="00820FE3">
              <w:rPr>
                <w:rFonts w:ascii="ＭＳ 明朝" w:hAnsi="ＭＳ 明朝" w:hint="eastAsia"/>
                <w:szCs w:val="21"/>
              </w:rPr>
              <w:t>上流開発環境の悪化等に加え、環境対策・人権問題</w:t>
            </w:r>
            <w:r w:rsidRPr="00820FE3">
              <w:rPr>
                <w:rFonts w:ascii="ＭＳ 明朝" w:hAnsi="ＭＳ 明朝" w:hint="eastAsia"/>
                <w:szCs w:val="21"/>
              </w:rPr>
              <w:lastRenderedPageBreak/>
              <w:t>等への追加対応コストなどの案件の特例性を鑑み、既存のＪＯＧＭＥＣ出資制度による支援ではなく、助成による支援が我が国の重要鉱物の安定供給確保を図る上では効果的と認められるものであること。原則は申請企業内の投資案件であることとし、具体的には、経済産業大臣が、次に掲げる要素を総合的に考慮し、案件の特例性があるかを判断する。</w:t>
            </w:r>
          </w:p>
        </w:tc>
        <w:tc>
          <w:tcPr>
            <w:tcW w:w="4502" w:type="dxa"/>
          </w:tcPr>
          <w:p w14:paraId="408E6ABA" w14:textId="77777777" w:rsidR="00BD5AE7" w:rsidRPr="00820FE3" w:rsidRDefault="00BD5AE7" w:rsidP="005511A9">
            <w:pPr>
              <w:pStyle w:val="a3"/>
              <w:ind w:leftChars="0" w:left="0"/>
              <w:rPr>
                <w:rFonts w:ascii="ＭＳ 明朝" w:hAnsi="ＭＳ 明朝"/>
                <w:color w:val="000000"/>
                <w:szCs w:val="21"/>
              </w:rPr>
            </w:pPr>
          </w:p>
        </w:tc>
      </w:tr>
      <w:tr w:rsidR="00BD5AE7" w:rsidRPr="00820FE3" w14:paraId="31C897CF" w14:textId="77777777" w:rsidTr="00B0778D">
        <w:tc>
          <w:tcPr>
            <w:tcW w:w="992" w:type="dxa"/>
            <w:vMerge w:val="restart"/>
            <w:tcBorders>
              <w:top w:val="nil"/>
            </w:tcBorders>
          </w:tcPr>
          <w:p w14:paraId="6B23E2D6" w14:textId="77777777" w:rsidR="00BD5AE7" w:rsidRPr="00820FE3" w:rsidRDefault="00BD5AE7" w:rsidP="005511A9">
            <w:pPr>
              <w:pStyle w:val="a3"/>
              <w:ind w:leftChars="0" w:left="0"/>
              <w:rPr>
                <w:rFonts w:ascii="ＭＳ 明朝" w:hAnsi="ＭＳ 明朝"/>
                <w:szCs w:val="21"/>
              </w:rPr>
            </w:pPr>
          </w:p>
        </w:tc>
        <w:tc>
          <w:tcPr>
            <w:tcW w:w="3969" w:type="dxa"/>
          </w:tcPr>
          <w:p w14:paraId="5AC21B75" w14:textId="18B2CBF9"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当該企業の投資・出資となる基準の経済性（ハードル・レート）に達しておらず、既存のＪＯＧＭＥＣ出資制度による支援では、開発案件の決定及び継続が困難な案件であること。</w:t>
            </w:r>
          </w:p>
        </w:tc>
        <w:tc>
          <w:tcPr>
            <w:tcW w:w="4502" w:type="dxa"/>
          </w:tcPr>
          <w:p w14:paraId="63A4511C" w14:textId="3404CEAB"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自社の評価に基づき算定したＩＲＲは○○％であり、ＪＯＧＭＥＣの採択審査基準が掲げる採掘を伴わない開発案件におけるＩＲＲ６％　を下回っている（割引率６％の際のＮＰＶは‐○○億円）。他方、本申請における対象鉱物は供給の大半を特定国に依存する等、供給途絶のリスクを抱えており、助成金による支援が必要である。助成金〇〇億円の支援を受けることによりＩＲＲが〇％に改善し、開発案件の決定及び継続的な事業を行うことが可能となる。【キャッシュフロー表、経済性評価表等を添付（電子媒体で提出）（参考４）】</w:t>
            </w:r>
          </w:p>
        </w:tc>
      </w:tr>
      <w:tr w:rsidR="00BD5AE7" w:rsidRPr="00820FE3" w14:paraId="5DB29FFA" w14:textId="77777777" w:rsidTr="00B0778D">
        <w:tc>
          <w:tcPr>
            <w:tcW w:w="992" w:type="dxa"/>
            <w:vMerge/>
          </w:tcPr>
          <w:p w14:paraId="6C099B54" w14:textId="77777777" w:rsidR="00BD5AE7" w:rsidRPr="00820FE3" w:rsidRDefault="00BD5AE7" w:rsidP="005511A9">
            <w:pPr>
              <w:pStyle w:val="a3"/>
              <w:ind w:leftChars="0" w:left="0"/>
              <w:rPr>
                <w:rFonts w:ascii="ＭＳ 明朝" w:hAnsi="ＭＳ 明朝"/>
                <w:szCs w:val="21"/>
              </w:rPr>
            </w:pPr>
          </w:p>
        </w:tc>
        <w:tc>
          <w:tcPr>
            <w:tcW w:w="3969" w:type="dxa"/>
          </w:tcPr>
          <w:p w14:paraId="4798C918" w14:textId="0261BA86"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国内外における投資・支援等の実施状況に照らし、我が国による助成等の実施が当該案件の事業参入に必要であること</w:t>
            </w:r>
          </w:p>
        </w:tc>
        <w:tc>
          <w:tcPr>
            <w:tcW w:w="4502" w:type="dxa"/>
          </w:tcPr>
          <w:p w14:paraId="4B6786FE" w14:textId="1317DD4F" w:rsidR="00BD5AE7" w:rsidRPr="00820FE3" w:rsidRDefault="00820FE3" w:rsidP="005511A9">
            <w:pPr>
              <w:pStyle w:val="a3"/>
              <w:ind w:leftChars="0" w:left="0"/>
              <w:rPr>
                <w:rFonts w:ascii="ＭＳ 明朝" w:hAnsi="ＭＳ 明朝"/>
                <w:color w:val="000000"/>
                <w:szCs w:val="21"/>
              </w:rPr>
            </w:pPr>
            <w:r w:rsidRPr="00820FE3">
              <w:rPr>
                <w:rFonts w:ascii="ＭＳ 明朝" w:hAnsi="ＭＳ 明朝" w:hint="eastAsia"/>
                <w:color w:val="FF0000"/>
                <w:szCs w:val="21"/>
              </w:rPr>
              <w:t>当該鉱物の製錬等事業は将来的な需要増加予測を背景に、国内外で投資活動が活発化しており、参入競争が激化している状況にあるが、例えば、○○（国名）などは助成金や低金利融資といった政府由来の支援を提供することで有望案件の確保を図っている。イコールフッティングの観点から助成金による支援を行うことは妥当である。また、○○（事業対象国）と我が国においては○○（首脳会談等）において金属鉱物資源開発分野における協力を深化することで合意している。助成金によりＩＲＲベースで○○％程度の経済性の向上が見込まれており、企業の投資が可能となる。【国内外の政府又は民間による投資・支援等の動向、実施状況等を示したエビデンス資料を添付（参考６）】</w:t>
            </w:r>
          </w:p>
        </w:tc>
      </w:tr>
    </w:tbl>
    <w:p w14:paraId="4DA0CC5A" w14:textId="77777777" w:rsidR="007F76DC" w:rsidRPr="00820FE3" w:rsidRDefault="007F76DC" w:rsidP="00BD5AE7">
      <w:pPr>
        <w:pStyle w:val="a3"/>
        <w:ind w:leftChars="0" w:left="720"/>
        <w:rPr>
          <w:rFonts w:ascii="ＭＳ 明朝" w:hAnsi="ＭＳ 明朝" w:hint="eastAsia"/>
          <w:color w:val="000000"/>
          <w:szCs w:val="21"/>
        </w:rPr>
      </w:pPr>
    </w:p>
    <w:p w14:paraId="0ADFD32B" w14:textId="1636F8D5" w:rsidR="00BD5AE7" w:rsidRPr="00820FE3" w:rsidRDefault="00820FE3" w:rsidP="0079088A">
      <w:pPr>
        <w:rPr>
          <w:rFonts w:ascii="ＭＳ 明朝" w:hAnsi="ＭＳ 明朝"/>
          <w:szCs w:val="21"/>
        </w:rPr>
      </w:pPr>
      <w:r w:rsidRPr="00820FE3">
        <w:rPr>
          <w:rFonts w:ascii="ＭＳ 明朝" w:hAnsi="ＭＳ 明朝" w:hint="eastAsia"/>
          <w:szCs w:val="21"/>
        </w:rPr>
        <w:t>（４）技術開発</w:t>
      </w:r>
    </w:p>
    <w:tbl>
      <w:tblPr>
        <w:tblStyle w:val="af0"/>
        <w:tblW w:w="0" w:type="auto"/>
        <w:tblInd w:w="279" w:type="dxa"/>
        <w:tblLook w:val="04A0" w:firstRow="1" w:lastRow="0" w:firstColumn="1" w:lastColumn="0" w:noHBand="0" w:noVBand="1"/>
      </w:tblPr>
      <w:tblGrid>
        <w:gridCol w:w="4961"/>
        <w:gridCol w:w="4502"/>
      </w:tblGrid>
      <w:tr w:rsidR="00BD5AE7" w:rsidRPr="00820FE3" w14:paraId="360F8508" w14:textId="77777777" w:rsidTr="00B0778D">
        <w:tc>
          <w:tcPr>
            <w:tcW w:w="4961" w:type="dxa"/>
          </w:tcPr>
          <w:p w14:paraId="47B4C175" w14:textId="2AEC20A4"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技術開発成果が、実プラントに投入される見込みが</w:t>
            </w:r>
            <w:r w:rsidRPr="00820FE3">
              <w:rPr>
                <w:rFonts w:ascii="ＭＳ 明朝" w:hAnsi="ＭＳ 明朝" w:hint="eastAsia"/>
                <w:szCs w:val="21"/>
              </w:rPr>
              <w:lastRenderedPageBreak/>
              <w:t>あり、実際の生産工程において高効率化や低コスト化等の成果が具体化されるものであること。</w:t>
            </w:r>
          </w:p>
        </w:tc>
        <w:tc>
          <w:tcPr>
            <w:tcW w:w="4502" w:type="dxa"/>
          </w:tcPr>
          <w:p w14:paraId="7C6E7F1D" w14:textId="6C6FD8F9"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lastRenderedPageBreak/>
              <w:t>開発する技術は、○○の処理に○○を新たに</w:t>
            </w:r>
            <w:r w:rsidRPr="00820FE3">
              <w:rPr>
                <w:rFonts w:ascii="ＭＳ 明朝" w:hAnsi="ＭＳ 明朝" w:hint="eastAsia"/>
                <w:color w:val="FF0000"/>
                <w:szCs w:val="21"/>
              </w:rPr>
              <w:lastRenderedPageBreak/>
              <w:t>適用することで○○を可能とするものであり、○○の高効率化・低コスト化の技術開発及び実証試験。○年間の技術開発を実施することにより、従来技術に比べ、○○％、○○億円／ｔの削減効果が見込まれ、技術開発成果が、〇〇プラントへの投入が見込まれる。【開発する技術内容、年度ごとの計画・費用、高効率化や低コスト化等の従来技術との対比、投入が見込まれるプラントを示す詳細資料を添付（参考１）】</w:t>
            </w:r>
          </w:p>
        </w:tc>
      </w:tr>
      <w:tr w:rsidR="00BD5AE7" w:rsidRPr="00820FE3" w14:paraId="451600F5" w14:textId="77777777" w:rsidTr="00B0778D">
        <w:tc>
          <w:tcPr>
            <w:tcW w:w="4961" w:type="dxa"/>
          </w:tcPr>
          <w:p w14:paraId="0C6F4360" w14:textId="4FB5EE40"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lastRenderedPageBreak/>
              <w:t>技術開発成果の達成目標を定量的に当該期間中に明記することを求め、経済産業大臣が、その技術開発目標が前述の安定供給確保の目標を達成するために適切な内容であることを確認し、計画の認定を行うこと。</w:t>
            </w:r>
          </w:p>
          <w:p w14:paraId="23786795" w14:textId="77777777" w:rsidR="00BD5AE7" w:rsidRPr="00820FE3" w:rsidRDefault="00BD5AE7" w:rsidP="005511A9">
            <w:pPr>
              <w:pStyle w:val="a3"/>
              <w:ind w:leftChars="0" w:left="0"/>
              <w:rPr>
                <w:rFonts w:ascii="ＭＳ 明朝" w:hAnsi="ＭＳ 明朝"/>
                <w:szCs w:val="21"/>
              </w:rPr>
            </w:pPr>
          </w:p>
        </w:tc>
        <w:tc>
          <w:tcPr>
            <w:tcW w:w="4502" w:type="dxa"/>
          </w:tcPr>
          <w:p w14:paraId="5D2A9153" w14:textId="3DA564E2" w:rsidR="00BD5AE7" w:rsidRPr="00820FE3" w:rsidRDefault="00820FE3" w:rsidP="005511A9">
            <w:pPr>
              <w:pStyle w:val="a3"/>
              <w:ind w:leftChars="0" w:left="0"/>
              <w:rPr>
                <w:rFonts w:ascii="ＭＳ 明朝" w:hAnsi="ＭＳ 明朝"/>
                <w:color w:val="FF0000"/>
                <w:szCs w:val="21"/>
              </w:rPr>
            </w:pPr>
            <w:r w:rsidRPr="00820FE3">
              <w:rPr>
                <w:rFonts w:ascii="ＭＳ 明朝" w:hAnsi="ＭＳ 明朝" w:hint="eastAsia"/>
                <w:color w:val="FF0000"/>
                <w:szCs w:val="21"/>
              </w:rPr>
              <w:t>技術開発の定量的な目標（新たな技術の適用により○％削減）の設定根拠は○○であり、この目標は現在の○○技術の開発状況や基礎試験の結果（現状：○％削減を達成）から○年後には達成が見込まれ、〇〇プラントへの投入により本邦供給量〇〇万ｔ／年の増加が期待される。【高効率化や低コスト化等の定量的な達成目標、またその実現可能性及び根拠、本法供給量増加見込みを示す資料を添付（参考２）】</w:t>
            </w:r>
          </w:p>
        </w:tc>
      </w:tr>
      <w:tr w:rsidR="00BD5AE7" w:rsidRPr="00820FE3" w14:paraId="0A9129AF" w14:textId="77777777" w:rsidTr="00B0778D">
        <w:tc>
          <w:tcPr>
            <w:tcW w:w="4961" w:type="dxa"/>
          </w:tcPr>
          <w:p w14:paraId="782F8EBE" w14:textId="08D4C4C9" w:rsidR="00BD5AE7" w:rsidRPr="00820FE3" w:rsidRDefault="00820FE3" w:rsidP="005511A9">
            <w:pPr>
              <w:pStyle w:val="a3"/>
              <w:ind w:leftChars="0" w:left="0"/>
              <w:rPr>
                <w:rFonts w:ascii="ＭＳ 明朝" w:hAnsi="ＭＳ 明朝"/>
                <w:szCs w:val="21"/>
              </w:rPr>
            </w:pPr>
            <w:r w:rsidRPr="00820FE3">
              <w:rPr>
                <w:rFonts w:ascii="ＭＳ 明朝" w:hAnsi="ＭＳ 明朝" w:hint="eastAsia"/>
                <w:szCs w:val="21"/>
              </w:rPr>
              <w:t>技術開発の成果が、既存鉱山・新規鉱山の開発拡大に寄与し、サプライチェーンの多様化・強靭化につながる見込みがあること。</w:t>
            </w:r>
          </w:p>
        </w:tc>
        <w:tc>
          <w:tcPr>
            <w:tcW w:w="4502" w:type="dxa"/>
          </w:tcPr>
          <w:p w14:paraId="538403C3" w14:textId="16AF900F" w:rsidR="00BD5AE7" w:rsidRPr="00820FE3" w:rsidRDefault="00820FE3" w:rsidP="005511A9">
            <w:pPr>
              <w:pStyle w:val="a3"/>
              <w:ind w:leftChars="0" w:left="0"/>
              <w:rPr>
                <w:rFonts w:ascii="ＭＳ 明朝" w:hAnsi="ＭＳ 明朝"/>
                <w:color w:val="000000"/>
                <w:szCs w:val="21"/>
              </w:rPr>
            </w:pPr>
            <w:r w:rsidRPr="00820FE3">
              <w:rPr>
                <w:rFonts w:ascii="ＭＳ 明朝" w:hAnsi="ＭＳ 明朝" w:hint="eastAsia"/>
                <w:color w:val="FF0000"/>
                <w:szCs w:val="21"/>
              </w:rPr>
              <w:t>本技術によって低品位の鉱石からも○○を製錬することが可能となり、従来技術では開発の対象となりえなかった低品位鉱山も開発の対象となることから、サプライチェーンの多様化・強靭化が見込まれる。【技術開発成果の実証試験及び実装計画（○○鉱山（○○国）、○○製錬所（○○国）への実装計画）、生産性向上の効果等を示す資料（参考３）】</w:t>
            </w:r>
          </w:p>
        </w:tc>
      </w:tr>
    </w:tbl>
    <w:p w14:paraId="7DF8C9E1" w14:textId="77777777" w:rsidR="00BD5AE7" w:rsidRPr="00820FE3" w:rsidRDefault="00BD5AE7" w:rsidP="00BD5AE7">
      <w:pPr>
        <w:rPr>
          <w:rFonts w:ascii="ＭＳ 明朝" w:hAnsi="ＭＳ 明朝"/>
          <w:color w:val="000000"/>
          <w:szCs w:val="21"/>
        </w:rPr>
      </w:pPr>
    </w:p>
    <w:p w14:paraId="179CC01F" w14:textId="13E8588E" w:rsidR="008D018D" w:rsidRPr="00820FE3" w:rsidRDefault="00820FE3" w:rsidP="008D018D">
      <w:pPr>
        <w:rPr>
          <w:rFonts w:ascii="ＭＳ 明朝" w:hAnsi="ＭＳ 明朝"/>
          <w:szCs w:val="21"/>
        </w:rPr>
      </w:pPr>
      <w:r w:rsidRPr="00820FE3">
        <w:rPr>
          <w:rFonts w:ascii="ＭＳ 明朝" w:hAnsi="ＭＳ 明朝" w:hint="eastAsia"/>
          <w:szCs w:val="21"/>
        </w:rPr>
        <w:t>４．添付書類</w:t>
      </w:r>
    </w:p>
    <w:p w14:paraId="1EAFF938" w14:textId="0C76B4E0" w:rsidR="00C22540" w:rsidRPr="00820FE3" w:rsidRDefault="00820FE3" w:rsidP="008D018D">
      <w:pPr>
        <w:rPr>
          <w:rFonts w:ascii="ＭＳ 明朝" w:hAnsi="ＭＳ 明朝"/>
          <w:sz w:val="20"/>
          <w:szCs w:val="20"/>
        </w:rPr>
      </w:pPr>
      <w:r w:rsidRPr="00820FE3">
        <w:rPr>
          <w:rFonts w:ascii="ＭＳ 明朝" w:hAnsi="ＭＳ 明朝" w:hint="eastAsia"/>
          <w:szCs w:val="21"/>
        </w:rPr>
        <w:t xml:space="preserve">　</w:t>
      </w:r>
      <w:r w:rsidRPr="00820FE3">
        <w:rPr>
          <w:rFonts w:ascii="ＭＳ 明朝" w:hAnsi="ＭＳ 明朝" w:hint="eastAsia"/>
          <w:sz w:val="20"/>
          <w:szCs w:val="20"/>
        </w:rPr>
        <w:t>（様式第一）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5"/>
        <w:gridCol w:w="5812"/>
      </w:tblGrid>
      <w:tr w:rsidR="00D60730" w:rsidRPr="00820FE3" w14:paraId="10E7125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3831DAE" w14:textId="138169F8" w:rsidR="008D018D" w:rsidRPr="00820FE3" w:rsidRDefault="00820FE3" w:rsidP="005511A9">
            <w:pPr>
              <w:jc w:val="center"/>
              <w:rPr>
                <w:rFonts w:ascii="ＭＳ 明朝" w:hAnsi="ＭＳ 明朝"/>
                <w:sz w:val="20"/>
                <w:szCs w:val="20"/>
              </w:rPr>
            </w:pPr>
            <w:bookmarkStart w:id="1" w:name="_Hlk120899715"/>
            <w:r w:rsidRPr="00820FE3">
              <w:rPr>
                <w:rFonts w:ascii="ＭＳ 明朝" w:hAnsi="ＭＳ 明朝" w:hint="eastAsia"/>
                <w:sz w:val="20"/>
                <w:szCs w:val="20"/>
              </w:rPr>
              <w:t>番号</w:t>
            </w:r>
          </w:p>
        </w:tc>
        <w:tc>
          <w:tcPr>
            <w:tcW w:w="1275" w:type="dxa"/>
            <w:tcBorders>
              <w:top w:val="single" w:sz="4" w:space="0" w:color="auto"/>
              <w:left w:val="single" w:sz="4" w:space="0" w:color="auto"/>
              <w:bottom w:val="single" w:sz="4" w:space="0" w:color="auto"/>
              <w:right w:val="single" w:sz="4" w:space="0" w:color="auto"/>
            </w:tcBorders>
            <w:vAlign w:val="center"/>
          </w:tcPr>
          <w:p w14:paraId="081693CD" w14:textId="18E30209"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添付状況</w:t>
            </w:r>
          </w:p>
          <w:p w14:paraId="6530CF0D" w14:textId="28DBBB5E"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1C840CAD" w14:textId="423ECD4B"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添付書類内容</w:t>
            </w:r>
          </w:p>
        </w:tc>
      </w:tr>
      <w:bookmarkEnd w:id="1"/>
      <w:tr w:rsidR="008D018D" w:rsidRPr="00820FE3" w14:paraId="750509F1"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BB7E7CE" w14:textId="17220FFE"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１－（１）</w:t>
            </w:r>
          </w:p>
        </w:tc>
        <w:tc>
          <w:tcPr>
            <w:tcW w:w="1275" w:type="dxa"/>
            <w:tcBorders>
              <w:top w:val="single" w:sz="4" w:space="0" w:color="auto"/>
              <w:left w:val="single" w:sz="4" w:space="0" w:color="auto"/>
              <w:bottom w:val="single" w:sz="4" w:space="0" w:color="auto"/>
              <w:right w:val="single" w:sz="4" w:space="0" w:color="auto"/>
            </w:tcBorders>
            <w:vAlign w:val="center"/>
          </w:tcPr>
          <w:p w14:paraId="29448CE6"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5DE1CD6" w14:textId="0980DA8B"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定款の写し又はこれに準ずるもの</w:t>
            </w:r>
          </w:p>
        </w:tc>
      </w:tr>
      <w:tr w:rsidR="008D018D" w:rsidRPr="00820FE3" w14:paraId="34C0653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D5B5856" w14:textId="6694DEEE"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１－（２）</w:t>
            </w:r>
          </w:p>
        </w:tc>
        <w:tc>
          <w:tcPr>
            <w:tcW w:w="1275" w:type="dxa"/>
            <w:tcBorders>
              <w:top w:val="single" w:sz="4" w:space="0" w:color="auto"/>
              <w:left w:val="single" w:sz="4" w:space="0" w:color="auto"/>
              <w:bottom w:val="single" w:sz="4" w:space="0" w:color="auto"/>
              <w:right w:val="single" w:sz="4" w:space="0" w:color="auto"/>
            </w:tcBorders>
            <w:vAlign w:val="center"/>
          </w:tcPr>
          <w:p w14:paraId="1458C9C4"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D41149C" w14:textId="44E1D497"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登記事項証明書（申請者が登記をしている場合）</w:t>
            </w:r>
          </w:p>
        </w:tc>
      </w:tr>
      <w:tr w:rsidR="008D018D" w:rsidRPr="00820FE3" w14:paraId="3DE5F1ED"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3F6A4F9" w14:textId="514E9D8D"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２－（１）</w:t>
            </w:r>
          </w:p>
        </w:tc>
        <w:tc>
          <w:tcPr>
            <w:tcW w:w="1275" w:type="dxa"/>
            <w:tcBorders>
              <w:top w:val="single" w:sz="4" w:space="0" w:color="auto"/>
              <w:left w:val="single" w:sz="4" w:space="0" w:color="auto"/>
              <w:bottom w:val="single" w:sz="4" w:space="0" w:color="auto"/>
              <w:right w:val="single" w:sz="4" w:space="0" w:color="auto"/>
            </w:tcBorders>
            <w:vAlign w:val="center"/>
          </w:tcPr>
          <w:p w14:paraId="3823C9B0"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FFD279F" w14:textId="195E7539"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最近三期間の事業報告の写し又はこれに準ずるもの</w:t>
            </w:r>
          </w:p>
        </w:tc>
      </w:tr>
      <w:tr w:rsidR="008D018D" w:rsidRPr="00820FE3" w14:paraId="33BC7525"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97EF1E8" w14:textId="3D34087A" w:rsidR="008D018D" w:rsidRPr="00820FE3" w:rsidRDefault="00820FE3" w:rsidP="005511A9">
            <w:pPr>
              <w:rPr>
                <w:rFonts w:ascii="ＭＳ 明朝" w:hAnsi="ＭＳ 明朝"/>
                <w:sz w:val="20"/>
                <w:szCs w:val="20"/>
              </w:rPr>
            </w:pPr>
            <w:r w:rsidRPr="00820FE3">
              <w:rPr>
                <w:rFonts w:ascii="ＭＳ 明朝" w:hAnsi="ＭＳ 明朝" w:hint="eastAsia"/>
                <w:sz w:val="20"/>
                <w:szCs w:val="20"/>
              </w:rPr>
              <w:lastRenderedPageBreak/>
              <w:t>２－（２）</w:t>
            </w:r>
          </w:p>
        </w:tc>
        <w:tc>
          <w:tcPr>
            <w:tcW w:w="1275" w:type="dxa"/>
            <w:tcBorders>
              <w:top w:val="single" w:sz="4" w:space="0" w:color="auto"/>
              <w:left w:val="single" w:sz="4" w:space="0" w:color="auto"/>
              <w:bottom w:val="single" w:sz="4" w:space="0" w:color="auto"/>
              <w:right w:val="single" w:sz="4" w:space="0" w:color="auto"/>
            </w:tcBorders>
            <w:vAlign w:val="center"/>
          </w:tcPr>
          <w:p w14:paraId="56131ED5"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692AB25" w14:textId="15772621"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貸借対照表又はこれに準ずるもの</w:t>
            </w:r>
          </w:p>
        </w:tc>
      </w:tr>
      <w:tr w:rsidR="008D018D" w:rsidRPr="00820FE3" w14:paraId="688B54F1"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6E9F3" w14:textId="3DEC44F1"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２－（３）</w:t>
            </w:r>
          </w:p>
        </w:tc>
        <w:tc>
          <w:tcPr>
            <w:tcW w:w="1275" w:type="dxa"/>
            <w:tcBorders>
              <w:top w:val="single" w:sz="4" w:space="0" w:color="auto"/>
              <w:left w:val="single" w:sz="4" w:space="0" w:color="auto"/>
              <w:bottom w:val="single" w:sz="4" w:space="0" w:color="auto"/>
              <w:right w:val="single" w:sz="4" w:space="0" w:color="auto"/>
            </w:tcBorders>
            <w:vAlign w:val="center"/>
          </w:tcPr>
          <w:p w14:paraId="38AA037E"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D54C80C" w14:textId="411543E8"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損益計算書又はこれに準ずるもの</w:t>
            </w:r>
          </w:p>
        </w:tc>
      </w:tr>
      <w:tr w:rsidR="00C55082" w:rsidRPr="00820FE3" w14:paraId="5F69DD21"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346C1F4" w14:textId="5858FCA5" w:rsidR="00C55082" w:rsidRPr="00820FE3" w:rsidRDefault="00820FE3" w:rsidP="005511A9">
            <w:pPr>
              <w:rPr>
                <w:rFonts w:ascii="ＭＳ 明朝" w:hAnsi="ＭＳ 明朝"/>
                <w:sz w:val="20"/>
                <w:szCs w:val="20"/>
              </w:rPr>
            </w:pPr>
            <w:r w:rsidRPr="00820FE3">
              <w:rPr>
                <w:rFonts w:ascii="ＭＳ 明朝" w:hAnsi="ＭＳ 明朝" w:hint="eastAsia"/>
                <w:sz w:val="20"/>
                <w:szCs w:val="20"/>
              </w:rPr>
              <w:t>３</w:t>
            </w:r>
          </w:p>
        </w:tc>
        <w:tc>
          <w:tcPr>
            <w:tcW w:w="1275" w:type="dxa"/>
            <w:tcBorders>
              <w:top w:val="single" w:sz="4" w:space="0" w:color="auto"/>
              <w:left w:val="single" w:sz="4" w:space="0" w:color="auto"/>
              <w:bottom w:val="single" w:sz="4" w:space="0" w:color="auto"/>
              <w:right w:val="single" w:sz="4" w:space="0" w:color="auto"/>
            </w:tcBorders>
            <w:vAlign w:val="center"/>
          </w:tcPr>
          <w:p w14:paraId="2C8B9AE3" w14:textId="77777777" w:rsidR="00C55082" w:rsidRPr="00820FE3" w:rsidRDefault="00C55082"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2C1C9DD" w14:textId="216757FE" w:rsidR="00C55082" w:rsidRPr="00820FE3" w:rsidRDefault="00820FE3" w:rsidP="005511A9">
            <w:pPr>
              <w:rPr>
                <w:rFonts w:ascii="ＭＳ 明朝" w:hAnsi="ＭＳ 明朝"/>
                <w:sz w:val="20"/>
                <w:szCs w:val="20"/>
              </w:rPr>
            </w:pPr>
            <w:r w:rsidRPr="00820FE3">
              <w:rPr>
                <w:rFonts w:ascii="ＭＳ 明朝" w:hAnsi="ＭＳ 明朝" w:hint="eastAsia"/>
                <w:sz w:val="20"/>
                <w:szCs w:val="20"/>
              </w:rPr>
              <w:t>取組を円滑かつ確実に実施するために行う措置を行う見込みがあることを示す書類</w:t>
            </w:r>
          </w:p>
        </w:tc>
      </w:tr>
      <w:tr w:rsidR="008D018D" w:rsidRPr="00820FE3" w14:paraId="063DB2C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444680A3" w14:textId="756ECBF6"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４</w:t>
            </w:r>
          </w:p>
        </w:tc>
        <w:tc>
          <w:tcPr>
            <w:tcW w:w="1275" w:type="dxa"/>
            <w:tcBorders>
              <w:top w:val="single" w:sz="4" w:space="0" w:color="auto"/>
              <w:left w:val="single" w:sz="4" w:space="0" w:color="auto"/>
              <w:bottom w:val="single" w:sz="4" w:space="0" w:color="auto"/>
              <w:right w:val="single" w:sz="4" w:space="0" w:color="auto"/>
            </w:tcBorders>
            <w:vAlign w:val="center"/>
          </w:tcPr>
          <w:p w14:paraId="5FC1B3F2"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52136BD" w14:textId="346149FB"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経済産業省関係経済施策を一体的に講ずることによる安全保障の確保の推進に関する法律に基づく供給確保計画の認定等に関する省令第２条第２項４号に掲げる書類</w:t>
            </w:r>
          </w:p>
        </w:tc>
      </w:tr>
      <w:tr w:rsidR="00FC5F51" w:rsidRPr="00820FE3" w14:paraId="52709BAD"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5C9ECCF" w14:textId="63405044" w:rsidR="00FC5F51" w:rsidRPr="00820FE3" w:rsidDel="005E4419" w:rsidRDefault="00820FE3" w:rsidP="005511A9">
            <w:pPr>
              <w:rPr>
                <w:rFonts w:ascii="ＭＳ 明朝" w:hAnsi="ＭＳ 明朝"/>
                <w:sz w:val="20"/>
                <w:szCs w:val="20"/>
              </w:rPr>
            </w:pPr>
            <w:r w:rsidRPr="00820FE3">
              <w:rPr>
                <w:rFonts w:ascii="ＭＳ 明朝" w:hAnsi="ＭＳ 明朝" w:hint="eastAsia"/>
                <w:sz w:val="20"/>
                <w:szCs w:val="20"/>
              </w:rPr>
              <w:t>５</w:t>
            </w:r>
          </w:p>
        </w:tc>
        <w:tc>
          <w:tcPr>
            <w:tcW w:w="1275" w:type="dxa"/>
            <w:tcBorders>
              <w:top w:val="single" w:sz="4" w:space="0" w:color="auto"/>
              <w:left w:val="single" w:sz="4" w:space="0" w:color="auto"/>
              <w:bottom w:val="single" w:sz="4" w:space="0" w:color="auto"/>
              <w:right w:val="single" w:sz="4" w:space="0" w:color="auto"/>
            </w:tcBorders>
            <w:vAlign w:val="center"/>
          </w:tcPr>
          <w:p w14:paraId="0E8EB51E" w14:textId="77777777" w:rsidR="00FC5F51" w:rsidRPr="00820FE3" w:rsidRDefault="00FC5F5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3C6F34D" w14:textId="50FB4552" w:rsidR="00FC5F51" w:rsidRPr="00820FE3" w:rsidRDefault="00820FE3" w:rsidP="005511A9">
            <w:pPr>
              <w:rPr>
                <w:rFonts w:ascii="ＭＳ 明朝" w:hAnsi="ＭＳ 明朝"/>
                <w:sz w:val="20"/>
                <w:szCs w:val="20"/>
              </w:rPr>
            </w:pPr>
            <w:r w:rsidRPr="00820FE3">
              <w:rPr>
                <w:rFonts w:ascii="ＭＳ 明朝" w:hAnsi="ＭＳ 明朝" w:hint="eastAsia"/>
                <w:sz w:val="20"/>
                <w:szCs w:val="20"/>
              </w:rPr>
              <w:t>ＢＣＰの概要（任意）</w:t>
            </w:r>
          </w:p>
        </w:tc>
      </w:tr>
    </w:tbl>
    <w:p w14:paraId="07FF2B2C" w14:textId="77777777" w:rsidR="008D018D" w:rsidRPr="00820FE3" w:rsidRDefault="008D018D" w:rsidP="008D018D">
      <w:pPr>
        <w:rPr>
          <w:rFonts w:ascii="ＭＳ 明朝" w:hAnsi="ＭＳ 明朝"/>
          <w:color w:val="0000FF"/>
          <w:szCs w:val="21"/>
        </w:rPr>
      </w:pPr>
      <w:bookmarkStart w:id="2" w:name="_Hlk1208994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5"/>
        <w:gridCol w:w="5812"/>
      </w:tblGrid>
      <w:tr w:rsidR="00BC1628" w:rsidRPr="00820FE3" w14:paraId="70157139" w14:textId="77777777" w:rsidTr="005511A9">
        <w:trPr>
          <w:trHeight w:val="525"/>
          <w:jc w:val="center"/>
        </w:trPr>
        <w:tc>
          <w:tcPr>
            <w:tcW w:w="9209" w:type="dxa"/>
            <w:gridSpan w:val="3"/>
            <w:tcBorders>
              <w:top w:val="nil"/>
              <w:left w:val="nil"/>
              <w:bottom w:val="single" w:sz="4" w:space="0" w:color="auto"/>
              <w:right w:val="nil"/>
            </w:tcBorders>
            <w:vAlign w:val="center"/>
          </w:tcPr>
          <w:p w14:paraId="6327EC08" w14:textId="4122F11E"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５　計画の実施内容</w:t>
            </w:r>
          </w:p>
          <w:p w14:paraId="0D96DFD4" w14:textId="41BA42A7"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（３）取組において支援措置の対象とする内容</w:t>
            </w:r>
          </w:p>
        </w:tc>
      </w:tr>
      <w:tr w:rsidR="00BC1628" w:rsidRPr="00820FE3" w14:paraId="1BDE1EE4"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1A5942B" w14:textId="736AFB46"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項目</w:t>
            </w:r>
          </w:p>
        </w:tc>
        <w:tc>
          <w:tcPr>
            <w:tcW w:w="1275" w:type="dxa"/>
            <w:tcBorders>
              <w:top w:val="single" w:sz="4" w:space="0" w:color="auto"/>
              <w:left w:val="single" w:sz="4" w:space="0" w:color="auto"/>
              <w:bottom w:val="single" w:sz="4" w:space="0" w:color="auto"/>
              <w:right w:val="single" w:sz="4" w:space="0" w:color="auto"/>
            </w:tcBorders>
            <w:vAlign w:val="center"/>
          </w:tcPr>
          <w:p w14:paraId="4831DDDB" w14:textId="4E6CD5E4"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添付状況</w:t>
            </w:r>
          </w:p>
          <w:p w14:paraId="3C190928" w14:textId="4EEE72A0"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2781065E" w14:textId="037EF94A"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添付書類内容</w:t>
            </w:r>
          </w:p>
        </w:tc>
      </w:tr>
      <w:tr w:rsidR="00BC1628" w:rsidRPr="00820FE3" w14:paraId="0465ADAE"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3353C308" w14:textId="1897589A"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探鉱・ＦＳ（注１）</w:t>
            </w:r>
          </w:p>
        </w:tc>
        <w:tc>
          <w:tcPr>
            <w:tcW w:w="1275" w:type="dxa"/>
            <w:tcBorders>
              <w:top w:val="single" w:sz="4" w:space="0" w:color="auto"/>
              <w:left w:val="single" w:sz="4" w:space="0" w:color="auto"/>
              <w:bottom w:val="single" w:sz="4" w:space="0" w:color="auto"/>
              <w:right w:val="single" w:sz="4" w:space="0" w:color="auto"/>
            </w:tcBorders>
            <w:vAlign w:val="center"/>
          </w:tcPr>
          <w:p w14:paraId="2F6DD835"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40C3BFA" w14:textId="3C56BD82"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プロジェクト所在地を示した資料（地図等）</w:t>
            </w:r>
          </w:p>
        </w:tc>
      </w:tr>
      <w:tr w:rsidR="00BC1628" w:rsidRPr="00820FE3" w14:paraId="1B3A6D1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9D2F9FD" w14:textId="2FF2D0A3"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鉱山開発（注１）</w:t>
            </w:r>
          </w:p>
        </w:tc>
        <w:tc>
          <w:tcPr>
            <w:tcW w:w="1275" w:type="dxa"/>
            <w:tcBorders>
              <w:top w:val="single" w:sz="4" w:space="0" w:color="auto"/>
              <w:left w:val="single" w:sz="4" w:space="0" w:color="auto"/>
              <w:bottom w:val="single" w:sz="4" w:space="0" w:color="auto"/>
              <w:right w:val="single" w:sz="4" w:space="0" w:color="auto"/>
            </w:tcBorders>
            <w:vAlign w:val="center"/>
          </w:tcPr>
          <w:p w14:paraId="1DCD30E2"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3D91D00" w14:textId="15203663"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鉱山の所在地を示した資料（地図等）</w:t>
            </w:r>
          </w:p>
        </w:tc>
      </w:tr>
      <w:tr w:rsidR="00BC1628" w:rsidRPr="00820FE3" w14:paraId="5336C2C7"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B787210" w14:textId="721B2877"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鉱山開発（注３）</w:t>
            </w:r>
          </w:p>
        </w:tc>
        <w:tc>
          <w:tcPr>
            <w:tcW w:w="1275" w:type="dxa"/>
            <w:tcBorders>
              <w:top w:val="single" w:sz="4" w:space="0" w:color="auto"/>
              <w:left w:val="single" w:sz="4" w:space="0" w:color="auto"/>
              <w:bottom w:val="single" w:sz="4" w:space="0" w:color="auto"/>
              <w:right w:val="single" w:sz="4" w:space="0" w:color="auto"/>
            </w:tcBorders>
            <w:vAlign w:val="center"/>
          </w:tcPr>
          <w:p w14:paraId="46BC8DB4"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A950D94" w14:textId="02CF53D6"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施設・設備の配置図、設計図</w:t>
            </w:r>
          </w:p>
        </w:tc>
      </w:tr>
      <w:tr w:rsidR="00BC1628" w:rsidRPr="00820FE3" w14:paraId="04323BD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0FA8091" w14:textId="7F7B2472"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製錬等事業（注１）</w:t>
            </w:r>
          </w:p>
        </w:tc>
        <w:tc>
          <w:tcPr>
            <w:tcW w:w="1275" w:type="dxa"/>
            <w:tcBorders>
              <w:top w:val="single" w:sz="4" w:space="0" w:color="auto"/>
              <w:left w:val="single" w:sz="4" w:space="0" w:color="auto"/>
              <w:bottom w:val="single" w:sz="4" w:space="0" w:color="auto"/>
              <w:right w:val="single" w:sz="4" w:space="0" w:color="auto"/>
            </w:tcBorders>
            <w:vAlign w:val="center"/>
          </w:tcPr>
          <w:p w14:paraId="55232C44"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16614A1" w14:textId="06C305CE"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製錬所等の所在地を示した資料（地図等）</w:t>
            </w:r>
          </w:p>
        </w:tc>
      </w:tr>
      <w:tr w:rsidR="002C2953" w:rsidRPr="00820FE3" w14:paraId="784F8094"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4D1841E" w14:textId="78BBCAF6" w:rsidR="002C2953" w:rsidRPr="00820FE3" w:rsidRDefault="00820FE3" w:rsidP="005511A9">
            <w:pPr>
              <w:rPr>
                <w:rFonts w:ascii="ＭＳ 明朝" w:hAnsi="ＭＳ 明朝"/>
                <w:sz w:val="20"/>
                <w:szCs w:val="20"/>
              </w:rPr>
            </w:pPr>
            <w:r w:rsidRPr="00820FE3">
              <w:rPr>
                <w:rFonts w:ascii="ＭＳ 明朝" w:hAnsi="ＭＳ 明朝" w:hint="eastAsia"/>
                <w:sz w:val="20"/>
                <w:szCs w:val="20"/>
              </w:rPr>
              <w:t>製錬等事業（注３）</w:t>
            </w:r>
          </w:p>
        </w:tc>
        <w:tc>
          <w:tcPr>
            <w:tcW w:w="1275" w:type="dxa"/>
            <w:tcBorders>
              <w:top w:val="single" w:sz="4" w:space="0" w:color="auto"/>
              <w:left w:val="single" w:sz="4" w:space="0" w:color="auto"/>
              <w:bottom w:val="single" w:sz="4" w:space="0" w:color="auto"/>
              <w:right w:val="single" w:sz="4" w:space="0" w:color="auto"/>
            </w:tcBorders>
            <w:vAlign w:val="center"/>
          </w:tcPr>
          <w:p w14:paraId="24C65608" w14:textId="77777777" w:rsidR="002C2953" w:rsidRPr="00820FE3" w:rsidRDefault="002C2953"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7DF305E" w14:textId="07349D38" w:rsidR="002C2953" w:rsidRPr="00820FE3" w:rsidRDefault="00820FE3" w:rsidP="005511A9">
            <w:pPr>
              <w:rPr>
                <w:rFonts w:ascii="ＭＳ 明朝" w:hAnsi="ＭＳ 明朝"/>
                <w:color w:val="000000" w:themeColor="text1"/>
                <w:sz w:val="20"/>
                <w:szCs w:val="20"/>
              </w:rPr>
            </w:pPr>
            <w:r w:rsidRPr="00820FE3">
              <w:rPr>
                <w:rFonts w:ascii="ＭＳ 明朝" w:hAnsi="ＭＳ 明朝" w:hint="eastAsia"/>
                <w:color w:val="000000" w:themeColor="text1"/>
                <w:sz w:val="20"/>
                <w:szCs w:val="20"/>
              </w:rPr>
              <w:t>鉱山、前工程設備等の所在地を示した資料（地図等）</w:t>
            </w:r>
          </w:p>
        </w:tc>
      </w:tr>
      <w:tr w:rsidR="00BC1628" w:rsidRPr="00820FE3" w14:paraId="3E313A19"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62F1275" w14:textId="1621D8B9"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製錬等事業（注５）</w:t>
            </w:r>
          </w:p>
        </w:tc>
        <w:tc>
          <w:tcPr>
            <w:tcW w:w="1275" w:type="dxa"/>
            <w:tcBorders>
              <w:top w:val="single" w:sz="4" w:space="0" w:color="auto"/>
              <w:left w:val="single" w:sz="4" w:space="0" w:color="auto"/>
              <w:bottom w:val="single" w:sz="4" w:space="0" w:color="auto"/>
              <w:right w:val="single" w:sz="4" w:space="0" w:color="auto"/>
            </w:tcBorders>
            <w:vAlign w:val="center"/>
          </w:tcPr>
          <w:p w14:paraId="26E3DA70"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E3FBC8E" w14:textId="014A1853"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施設・設備の配置図、設計図</w:t>
            </w:r>
          </w:p>
        </w:tc>
      </w:tr>
      <w:tr w:rsidR="00BC1628" w:rsidRPr="00820FE3" w14:paraId="42E761E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2A71438" w14:textId="4B60B80D"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技術開発（注１）</w:t>
            </w:r>
          </w:p>
        </w:tc>
        <w:tc>
          <w:tcPr>
            <w:tcW w:w="1275" w:type="dxa"/>
            <w:tcBorders>
              <w:top w:val="single" w:sz="4" w:space="0" w:color="auto"/>
              <w:left w:val="single" w:sz="4" w:space="0" w:color="auto"/>
              <w:bottom w:val="single" w:sz="4" w:space="0" w:color="auto"/>
              <w:right w:val="single" w:sz="4" w:space="0" w:color="auto"/>
            </w:tcBorders>
            <w:vAlign w:val="center"/>
          </w:tcPr>
          <w:p w14:paraId="2EBF675C"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FED050B" w14:textId="3A4AC803"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技術開発の概要（概略図など）及び現場適用計画を示す資料</w:t>
            </w:r>
          </w:p>
        </w:tc>
      </w:tr>
      <w:tr w:rsidR="00BC1628" w:rsidRPr="00820FE3" w14:paraId="50FF87BE"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41A45601" w14:textId="17EBDFD2"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技術開発（注２）</w:t>
            </w:r>
          </w:p>
        </w:tc>
        <w:tc>
          <w:tcPr>
            <w:tcW w:w="1275" w:type="dxa"/>
            <w:tcBorders>
              <w:top w:val="single" w:sz="4" w:space="0" w:color="auto"/>
              <w:left w:val="single" w:sz="4" w:space="0" w:color="auto"/>
              <w:bottom w:val="single" w:sz="4" w:space="0" w:color="auto"/>
              <w:right w:val="single" w:sz="4" w:space="0" w:color="auto"/>
            </w:tcBorders>
            <w:vAlign w:val="center"/>
          </w:tcPr>
          <w:p w14:paraId="588431D7"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278D7E6" w14:textId="57303292"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技術開発を行う所在地を示した資料（地図等）</w:t>
            </w:r>
          </w:p>
        </w:tc>
      </w:tr>
      <w:tr w:rsidR="00BC1628" w:rsidRPr="00820FE3" w14:paraId="2FF14195"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6076128" w14:textId="76DE7542"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技術開発（注３）</w:t>
            </w:r>
          </w:p>
        </w:tc>
        <w:tc>
          <w:tcPr>
            <w:tcW w:w="1275" w:type="dxa"/>
            <w:tcBorders>
              <w:top w:val="single" w:sz="4" w:space="0" w:color="auto"/>
              <w:left w:val="single" w:sz="4" w:space="0" w:color="auto"/>
              <w:bottom w:val="single" w:sz="4" w:space="0" w:color="auto"/>
              <w:right w:val="single" w:sz="4" w:space="0" w:color="auto"/>
            </w:tcBorders>
            <w:vAlign w:val="center"/>
          </w:tcPr>
          <w:p w14:paraId="14273345"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EE69BBC" w14:textId="358F18B7"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製錬コストの削減及び本邦供給量増加の試算資料</w:t>
            </w:r>
          </w:p>
        </w:tc>
      </w:tr>
      <w:tr w:rsidR="00BC1628" w:rsidRPr="00820FE3" w14:paraId="1980520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56DB324" w14:textId="0CC04682"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技術開発（注４）</w:t>
            </w:r>
          </w:p>
        </w:tc>
        <w:tc>
          <w:tcPr>
            <w:tcW w:w="1275" w:type="dxa"/>
            <w:tcBorders>
              <w:top w:val="single" w:sz="4" w:space="0" w:color="auto"/>
              <w:left w:val="single" w:sz="4" w:space="0" w:color="auto"/>
              <w:bottom w:val="single" w:sz="4" w:space="0" w:color="auto"/>
              <w:right w:val="single" w:sz="4" w:space="0" w:color="auto"/>
            </w:tcBorders>
            <w:vAlign w:val="center"/>
          </w:tcPr>
          <w:p w14:paraId="6C7E46E4"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372785D" w14:textId="20CC0022"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従来技術との相違点・優位性・先進性を示す資料</w:t>
            </w:r>
          </w:p>
        </w:tc>
      </w:tr>
    </w:tbl>
    <w:p w14:paraId="137B9B5C" w14:textId="77777777" w:rsidR="008D018D" w:rsidRPr="00820FE3" w:rsidRDefault="008D018D" w:rsidP="008D018D">
      <w:pPr>
        <w:rPr>
          <w:rFonts w:ascii="ＭＳ 明朝" w:hAnsi="ＭＳ 明朝"/>
          <w:color w:val="0000F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5"/>
        <w:gridCol w:w="5812"/>
      </w:tblGrid>
      <w:tr w:rsidR="00C37CF1" w:rsidRPr="00820FE3" w14:paraId="14E00629" w14:textId="77777777" w:rsidTr="005511A9">
        <w:trPr>
          <w:trHeight w:val="525"/>
          <w:jc w:val="center"/>
        </w:trPr>
        <w:tc>
          <w:tcPr>
            <w:tcW w:w="9209" w:type="dxa"/>
            <w:gridSpan w:val="3"/>
            <w:tcBorders>
              <w:top w:val="nil"/>
              <w:left w:val="nil"/>
              <w:bottom w:val="single" w:sz="4" w:space="0" w:color="auto"/>
              <w:right w:val="nil"/>
            </w:tcBorders>
            <w:vAlign w:val="center"/>
          </w:tcPr>
          <w:bookmarkEnd w:id="2"/>
          <w:p w14:paraId="0803CD1A" w14:textId="5A81D4D9"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８　取組を円滑かつ確実に実施するための措置</w:t>
            </w:r>
          </w:p>
        </w:tc>
      </w:tr>
      <w:tr w:rsidR="00C37CF1" w:rsidRPr="00820FE3" w14:paraId="71A6DFAD"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15910B5" w14:textId="5061A01B"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項目</w:t>
            </w:r>
          </w:p>
        </w:tc>
        <w:tc>
          <w:tcPr>
            <w:tcW w:w="1275" w:type="dxa"/>
            <w:tcBorders>
              <w:top w:val="single" w:sz="4" w:space="0" w:color="auto"/>
              <w:left w:val="single" w:sz="4" w:space="0" w:color="auto"/>
              <w:bottom w:val="single" w:sz="4" w:space="0" w:color="auto"/>
              <w:right w:val="single" w:sz="4" w:space="0" w:color="auto"/>
            </w:tcBorders>
            <w:vAlign w:val="center"/>
          </w:tcPr>
          <w:p w14:paraId="00E2EA57" w14:textId="0471C76F"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添付状況</w:t>
            </w:r>
          </w:p>
          <w:p w14:paraId="1C44C561" w14:textId="464FC308"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1554CF71" w14:textId="1A18C2C2" w:rsidR="008D018D"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添付書類内容</w:t>
            </w:r>
          </w:p>
        </w:tc>
      </w:tr>
      <w:tr w:rsidR="00C37CF1" w:rsidRPr="00820FE3" w14:paraId="162758E9"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9DFEC31" w14:textId="32A49E84"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需給ひっ迫時の対応</w:t>
            </w:r>
          </w:p>
          <w:p w14:paraId="0E74EB18" w14:textId="7A731831"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（参考１）</w:t>
            </w:r>
          </w:p>
        </w:tc>
        <w:tc>
          <w:tcPr>
            <w:tcW w:w="1275" w:type="dxa"/>
            <w:tcBorders>
              <w:top w:val="single" w:sz="4" w:space="0" w:color="auto"/>
              <w:left w:val="single" w:sz="4" w:space="0" w:color="auto"/>
              <w:bottom w:val="single" w:sz="4" w:space="0" w:color="auto"/>
              <w:right w:val="single" w:sz="4" w:space="0" w:color="auto"/>
            </w:tcBorders>
            <w:vAlign w:val="center"/>
          </w:tcPr>
          <w:p w14:paraId="366BC2A6"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F17265B" w14:textId="7C20C1E6"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我が国への安定供給計画書（各年度の我が国への供給計画量等を記載した社内コミット文書）</w:t>
            </w:r>
          </w:p>
        </w:tc>
      </w:tr>
      <w:tr w:rsidR="00C37CF1" w:rsidRPr="00820FE3" w14:paraId="6BC4137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E8AB30A" w14:textId="2A5AC765"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需給ひっ迫時の対応</w:t>
            </w:r>
          </w:p>
          <w:p w14:paraId="2A038304" w14:textId="5897B897"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（参考２）</w:t>
            </w:r>
          </w:p>
        </w:tc>
        <w:tc>
          <w:tcPr>
            <w:tcW w:w="1275" w:type="dxa"/>
            <w:tcBorders>
              <w:top w:val="single" w:sz="4" w:space="0" w:color="auto"/>
              <w:left w:val="single" w:sz="4" w:space="0" w:color="auto"/>
              <w:bottom w:val="single" w:sz="4" w:space="0" w:color="auto"/>
              <w:right w:val="single" w:sz="4" w:space="0" w:color="auto"/>
            </w:tcBorders>
            <w:vAlign w:val="center"/>
          </w:tcPr>
          <w:p w14:paraId="63C5F802"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CC85079" w14:textId="152F8790"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我が国への全量供給に向けた方策等を記載した社内コミット文書</w:t>
            </w:r>
          </w:p>
        </w:tc>
      </w:tr>
      <w:tr w:rsidR="00C37CF1" w:rsidRPr="00820FE3" w14:paraId="43EB595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C2A9597" w14:textId="011ECA4C" w:rsidR="008D018D" w:rsidRPr="00820FE3" w:rsidRDefault="00820FE3" w:rsidP="005511A9">
            <w:pPr>
              <w:rPr>
                <w:rFonts w:ascii="ＭＳ 明朝" w:hAnsi="ＭＳ 明朝"/>
                <w:sz w:val="20"/>
                <w:szCs w:val="20"/>
              </w:rPr>
            </w:pPr>
            <w:r w:rsidRPr="00820FE3">
              <w:rPr>
                <w:rFonts w:ascii="ＭＳ 明朝" w:hAnsi="ＭＳ 明朝" w:hint="eastAsia"/>
                <w:sz w:val="20"/>
                <w:szCs w:val="20"/>
              </w:rPr>
              <w:lastRenderedPageBreak/>
              <w:t>供給能力の維持又は強化のための継続投資又は研究開発</w:t>
            </w:r>
          </w:p>
          <w:p w14:paraId="68B99CE4" w14:textId="5901CD3B"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（参考３）</w:t>
            </w:r>
          </w:p>
        </w:tc>
        <w:tc>
          <w:tcPr>
            <w:tcW w:w="1275" w:type="dxa"/>
            <w:tcBorders>
              <w:top w:val="single" w:sz="4" w:space="0" w:color="auto"/>
              <w:left w:val="single" w:sz="4" w:space="0" w:color="auto"/>
              <w:bottom w:val="single" w:sz="4" w:space="0" w:color="auto"/>
              <w:right w:val="single" w:sz="4" w:space="0" w:color="auto"/>
            </w:tcBorders>
            <w:vAlign w:val="center"/>
          </w:tcPr>
          <w:p w14:paraId="33C4CB45" w14:textId="77777777" w:rsidR="008D018D" w:rsidRPr="00820FE3" w:rsidRDefault="008D018D"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FB6D3E2" w14:textId="58782DBB" w:rsidR="008D018D" w:rsidRPr="00820FE3" w:rsidRDefault="00820FE3" w:rsidP="005511A9">
            <w:pPr>
              <w:rPr>
                <w:rFonts w:ascii="ＭＳ 明朝" w:hAnsi="ＭＳ 明朝"/>
                <w:sz w:val="20"/>
                <w:szCs w:val="20"/>
              </w:rPr>
            </w:pPr>
            <w:r w:rsidRPr="00820FE3">
              <w:rPr>
                <w:rFonts w:ascii="ＭＳ 明朝" w:hAnsi="ＭＳ 明朝" w:hint="eastAsia"/>
                <w:sz w:val="20"/>
                <w:szCs w:val="20"/>
              </w:rPr>
              <w:t>継続的な設備投資又は研究開発計画</w:t>
            </w:r>
          </w:p>
        </w:tc>
      </w:tr>
    </w:tbl>
    <w:p w14:paraId="249DBF24" w14:textId="310766C2" w:rsidR="00BD5AE7" w:rsidRPr="00820FE3" w:rsidRDefault="00BD5AE7" w:rsidP="00BD5AE7">
      <w:pPr>
        <w:rPr>
          <w:rFonts w:ascii="ＭＳ 明朝" w:hAnsi="ＭＳ 明朝"/>
          <w:color w:val="FF0000"/>
          <w:szCs w:val="21"/>
        </w:rPr>
      </w:pPr>
    </w:p>
    <w:p w14:paraId="2E1C769B" w14:textId="77777777" w:rsidR="00D63D3A" w:rsidRPr="00820FE3" w:rsidRDefault="00D63D3A" w:rsidP="00BD5AE7">
      <w:pPr>
        <w:rPr>
          <w:rFonts w:ascii="ＭＳ 明朝" w:hAnsi="ＭＳ 明朝"/>
          <w:color w:val="FF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5"/>
        <w:gridCol w:w="5812"/>
      </w:tblGrid>
      <w:tr w:rsidR="00B573B1" w:rsidRPr="00820FE3" w14:paraId="0A393B35" w14:textId="77777777" w:rsidTr="005511A9">
        <w:trPr>
          <w:trHeight w:val="525"/>
          <w:jc w:val="center"/>
        </w:trPr>
        <w:tc>
          <w:tcPr>
            <w:tcW w:w="9209" w:type="dxa"/>
            <w:gridSpan w:val="3"/>
            <w:tcBorders>
              <w:top w:val="nil"/>
              <w:left w:val="nil"/>
              <w:bottom w:val="single" w:sz="4" w:space="0" w:color="auto"/>
              <w:right w:val="nil"/>
            </w:tcBorders>
            <w:vAlign w:val="center"/>
          </w:tcPr>
          <w:p w14:paraId="7FC5E846" w14:textId="6BED5FE6" w:rsidR="00DD6911" w:rsidRPr="00820FE3" w:rsidRDefault="00820FE3" w:rsidP="005511A9">
            <w:pPr>
              <w:rPr>
                <w:rFonts w:ascii="ＭＳ 明朝" w:hAnsi="ＭＳ 明朝"/>
                <w:sz w:val="20"/>
                <w:szCs w:val="20"/>
              </w:rPr>
            </w:pPr>
            <w:r w:rsidRPr="00820FE3">
              <w:rPr>
                <w:rFonts w:ascii="ＭＳ 明朝" w:hAnsi="ＭＳ 明朝" w:hint="eastAsia"/>
                <w:sz w:val="20"/>
                <w:szCs w:val="20"/>
              </w:rPr>
              <w:t>（別紙１）</w:t>
            </w:r>
          </w:p>
          <w:p w14:paraId="40B566E5" w14:textId="043121B3"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３　安定供給確保取組方針第３章第２節「安定供給確保の目標」に対する取組状況</w:t>
            </w:r>
          </w:p>
        </w:tc>
      </w:tr>
      <w:tr w:rsidR="00B573B1" w:rsidRPr="00820FE3" w14:paraId="593D35B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0A115D4" w14:textId="03A9308D" w:rsidR="00B573B1"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項目</w:t>
            </w:r>
          </w:p>
        </w:tc>
        <w:tc>
          <w:tcPr>
            <w:tcW w:w="1275" w:type="dxa"/>
            <w:tcBorders>
              <w:top w:val="single" w:sz="4" w:space="0" w:color="auto"/>
              <w:left w:val="single" w:sz="4" w:space="0" w:color="auto"/>
              <w:bottom w:val="single" w:sz="4" w:space="0" w:color="auto"/>
              <w:right w:val="single" w:sz="4" w:space="0" w:color="auto"/>
            </w:tcBorders>
            <w:vAlign w:val="center"/>
          </w:tcPr>
          <w:p w14:paraId="4ECF3AFC" w14:textId="12EE6730" w:rsidR="00B573B1"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添付状況</w:t>
            </w:r>
          </w:p>
          <w:p w14:paraId="7F16AEA2" w14:textId="1D985464" w:rsidR="00B573B1"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w:t>
            </w:r>
          </w:p>
        </w:tc>
        <w:tc>
          <w:tcPr>
            <w:tcW w:w="5812" w:type="dxa"/>
            <w:tcBorders>
              <w:top w:val="single" w:sz="4" w:space="0" w:color="auto"/>
              <w:left w:val="single" w:sz="4" w:space="0" w:color="auto"/>
              <w:bottom w:val="single" w:sz="4" w:space="0" w:color="auto"/>
              <w:right w:val="single" w:sz="4" w:space="0" w:color="auto"/>
            </w:tcBorders>
            <w:vAlign w:val="center"/>
          </w:tcPr>
          <w:p w14:paraId="24367BEF" w14:textId="6E53BD32" w:rsidR="00B573B1" w:rsidRPr="00820FE3" w:rsidRDefault="00820FE3" w:rsidP="005511A9">
            <w:pPr>
              <w:jc w:val="center"/>
              <w:rPr>
                <w:rFonts w:ascii="ＭＳ 明朝" w:hAnsi="ＭＳ 明朝"/>
                <w:sz w:val="20"/>
                <w:szCs w:val="20"/>
              </w:rPr>
            </w:pPr>
            <w:r w:rsidRPr="00820FE3">
              <w:rPr>
                <w:rFonts w:ascii="ＭＳ 明朝" w:hAnsi="ＭＳ 明朝" w:hint="eastAsia"/>
                <w:sz w:val="20"/>
                <w:szCs w:val="20"/>
              </w:rPr>
              <w:t>添付書類内容</w:t>
            </w:r>
          </w:p>
        </w:tc>
      </w:tr>
      <w:tr w:rsidR="00B573B1" w:rsidRPr="00820FE3" w14:paraId="372A175F"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C41DE82" w14:textId="686B77A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探鉱・ＦＳ（参考１）</w:t>
            </w:r>
          </w:p>
        </w:tc>
        <w:tc>
          <w:tcPr>
            <w:tcW w:w="1275" w:type="dxa"/>
            <w:tcBorders>
              <w:top w:val="single" w:sz="4" w:space="0" w:color="auto"/>
              <w:left w:val="single" w:sz="4" w:space="0" w:color="auto"/>
              <w:bottom w:val="single" w:sz="4" w:space="0" w:color="auto"/>
              <w:right w:val="single" w:sz="4" w:space="0" w:color="auto"/>
            </w:tcBorders>
            <w:vAlign w:val="center"/>
          </w:tcPr>
          <w:p w14:paraId="2601E9D6"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2746A98" w14:textId="0C579F19"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契約書等の写し</w:t>
            </w:r>
          </w:p>
        </w:tc>
      </w:tr>
      <w:tr w:rsidR="00B573B1" w:rsidRPr="00820FE3" w14:paraId="6532B96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4CF5C4B" w14:textId="7D8A432C"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探鉱・ＦＳ（参考２）</w:t>
            </w:r>
          </w:p>
        </w:tc>
        <w:tc>
          <w:tcPr>
            <w:tcW w:w="1275" w:type="dxa"/>
            <w:tcBorders>
              <w:top w:val="single" w:sz="4" w:space="0" w:color="auto"/>
              <w:left w:val="single" w:sz="4" w:space="0" w:color="auto"/>
              <w:bottom w:val="single" w:sz="4" w:space="0" w:color="auto"/>
              <w:right w:val="single" w:sz="4" w:space="0" w:color="auto"/>
            </w:tcBorders>
            <w:vAlign w:val="center"/>
          </w:tcPr>
          <w:p w14:paraId="02149FB6"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C3FC342" w14:textId="2AD63291"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契約書等の写し</w:t>
            </w:r>
          </w:p>
        </w:tc>
      </w:tr>
      <w:tr w:rsidR="00B573B1" w:rsidRPr="00820FE3" w14:paraId="4A3E9EB8"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5FEBF7D" w14:textId="7BA72FDB"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探鉱・ＦＳ（参考３）</w:t>
            </w:r>
          </w:p>
        </w:tc>
        <w:tc>
          <w:tcPr>
            <w:tcW w:w="1275" w:type="dxa"/>
            <w:tcBorders>
              <w:top w:val="single" w:sz="4" w:space="0" w:color="auto"/>
              <w:left w:val="single" w:sz="4" w:space="0" w:color="auto"/>
              <w:bottom w:val="single" w:sz="4" w:space="0" w:color="auto"/>
              <w:right w:val="single" w:sz="4" w:space="0" w:color="auto"/>
            </w:tcBorders>
            <w:vAlign w:val="center"/>
          </w:tcPr>
          <w:p w14:paraId="790504E9"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09A4B11" w14:textId="5DB793FB"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我が国への安定供給計画書（各年度の我が国への供給計画量等を記載した社内コミット文書）</w:t>
            </w:r>
          </w:p>
        </w:tc>
      </w:tr>
      <w:tr w:rsidR="00B573B1" w:rsidRPr="00820FE3" w14:paraId="4796F7F8"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F5BE6FD" w14:textId="05D72220"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探鉱・ＦＳ（参考４）</w:t>
            </w:r>
          </w:p>
        </w:tc>
        <w:tc>
          <w:tcPr>
            <w:tcW w:w="1275" w:type="dxa"/>
            <w:tcBorders>
              <w:top w:val="single" w:sz="4" w:space="0" w:color="auto"/>
              <w:left w:val="single" w:sz="4" w:space="0" w:color="auto"/>
              <w:bottom w:val="single" w:sz="4" w:space="0" w:color="auto"/>
              <w:right w:val="single" w:sz="4" w:space="0" w:color="auto"/>
            </w:tcBorders>
            <w:vAlign w:val="center"/>
          </w:tcPr>
          <w:p w14:paraId="63B95232"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79343A5" w14:textId="51EA84E0"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特定国依存度やカントリーリスクを示したエビデンス資料、改善後の状況等を示した資料</w:t>
            </w:r>
          </w:p>
        </w:tc>
      </w:tr>
      <w:tr w:rsidR="00B573B1" w:rsidRPr="00820FE3" w14:paraId="569484E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5B3B592" w14:textId="1E02D63C"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探鉱・ＦＳ（参考５）</w:t>
            </w:r>
          </w:p>
        </w:tc>
        <w:tc>
          <w:tcPr>
            <w:tcW w:w="1275" w:type="dxa"/>
            <w:tcBorders>
              <w:top w:val="single" w:sz="4" w:space="0" w:color="auto"/>
              <w:left w:val="single" w:sz="4" w:space="0" w:color="auto"/>
              <w:bottom w:val="single" w:sz="4" w:space="0" w:color="auto"/>
              <w:right w:val="single" w:sz="4" w:space="0" w:color="auto"/>
            </w:tcBorders>
            <w:vAlign w:val="center"/>
          </w:tcPr>
          <w:p w14:paraId="5A4958A9"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ADB3531" w14:textId="677D5327"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キャッシュフロー表、経済性評価表等（電子媒体で提出）</w:t>
            </w:r>
          </w:p>
        </w:tc>
      </w:tr>
      <w:tr w:rsidR="00B573B1" w:rsidRPr="00820FE3" w14:paraId="6173289F"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ABC2FB2" w14:textId="623C5E5E"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探鉱・ＦＳ（参考６）</w:t>
            </w:r>
          </w:p>
        </w:tc>
        <w:tc>
          <w:tcPr>
            <w:tcW w:w="1275" w:type="dxa"/>
            <w:tcBorders>
              <w:top w:val="single" w:sz="4" w:space="0" w:color="auto"/>
              <w:left w:val="single" w:sz="4" w:space="0" w:color="auto"/>
              <w:bottom w:val="single" w:sz="4" w:space="0" w:color="auto"/>
              <w:right w:val="single" w:sz="4" w:space="0" w:color="auto"/>
            </w:tcBorders>
            <w:vAlign w:val="center"/>
          </w:tcPr>
          <w:p w14:paraId="407E90F6"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28C0A47" w14:textId="20D8395D"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ＰＥＡ、ＰＦＳ、ＦＳなどのエビデンス資料（概略版サマリーで可）</w:t>
            </w:r>
          </w:p>
        </w:tc>
      </w:tr>
      <w:tr w:rsidR="00B573B1" w:rsidRPr="00820FE3" w14:paraId="11B0443D"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9EA4C02" w14:textId="3BB9ECDE"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探鉱・ＦＳ（参考７）</w:t>
            </w:r>
          </w:p>
        </w:tc>
        <w:tc>
          <w:tcPr>
            <w:tcW w:w="1275" w:type="dxa"/>
            <w:tcBorders>
              <w:top w:val="single" w:sz="4" w:space="0" w:color="auto"/>
              <w:left w:val="single" w:sz="4" w:space="0" w:color="auto"/>
              <w:bottom w:val="single" w:sz="4" w:space="0" w:color="auto"/>
              <w:right w:val="single" w:sz="4" w:space="0" w:color="auto"/>
            </w:tcBorders>
            <w:vAlign w:val="center"/>
          </w:tcPr>
          <w:p w14:paraId="4C729FF3"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46F0218" w14:textId="0F17C442"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国内外の政府又は民間による投資・支援等の動向、実施状況等を示したエビデンス資料</w:t>
            </w:r>
          </w:p>
        </w:tc>
      </w:tr>
      <w:tr w:rsidR="00B573B1" w:rsidRPr="00820FE3" w14:paraId="6300110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323692C1" w14:textId="6FBD9FEE"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鉱山開発（参考１）</w:t>
            </w:r>
          </w:p>
        </w:tc>
        <w:tc>
          <w:tcPr>
            <w:tcW w:w="1275" w:type="dxa"/>
            <w:tcBorders>
              <w:top w:val="single" w:sz="4" w:space="0" w:color="auto"/>
              <w:left w:val="single" w:sz="4" w:space="0" w:color="auto"/>
              <w:bottom w:val="single" w:sz="4" w:space="0" w:color="auto"/>
              <w:right w:val="single" w:sz="4" w:space="0" w:color="auto"/>
            </w:tcBorders>
            <w:vAlign w:val="center"/>
          </w:tcPr>
          <w:p w14:paraId="72A8D199"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17DD277" w14:textId="428211A0"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契約書等の写し</w:t>
            </w:r>
          </w:p>
        </w:tc>
      </w:tr>
      <w:tr w:rsidR="00B573B1" w:rsidRPr="00820FE3" w14:paraId="14D21A7A"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49ACFD4" w14:textId="5E6B2010"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鉱山開発（参考２）</w:t>
            </w:r>
          </w:p>
        </w:tc>
        <w:tc>
          <w:tcPr>
            <w:tcW w:w="1275" w:type="dxa"/>
            <w:tcBorders>
              <w:top w:val="single" w:sz="4" w:space="0" w:color="auto"/>
              <w:left w:val="single" w:sz="4" w:space="0" w:color="auto"/>
              <w:bottom w:val="single" w:sz="4" w:space="0" w:color="auto"/>
              <w:right w:val="single" w:sz="4" w:space="0" w:color="auto"/>
            </w:tcBorders>
            <w:vAlign w:val="center"/>
          </w:tcPr>
          <w:p w14:paraId="1223C306"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0FD69D7" w14:textId="4D49E9E1"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我が国への安定供給計画書（各年度の我が国への供給計画量等を記載した社内コミット文書）</w:t>
            </w:r>
          </w:p>
        </w:tc>
      </w:tr>
      <w:tr w:rsidR="00B573B1" w:rsidRPr="00820FE3" w14:paraId="03C8C635"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5B4E64BB" w14:textId="7E6C5D3B"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鉱山開発（参考３）</w:t>
            </w:r>
          </w:p>
        </w:tc>
        <w:tc>
          <w:tcPr>
            <w:tcW w:w="1275" w:type="dxa"/>
            <w:tcBorders>
              <w:top w:val="single" w:sz="4" w:space="0" w:color="auto"/>
              <w:left w:val="single" w:sz="4" w:space="0" w:color="auto"/>
              <w:bottom w:val="single" w:sz="4" w:space="0" w:color="auto"/>
              <w:right w:val="single" w:sz="4" w:space="0" w:color="auto"/>
            </w:tcBorders>
            <w:vAlign w:val="center"/>
          </w:tcPr>
          <w:p w14:paraId="697B37EE"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71D8D76" w14:textId="581DEF21"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生産計画書、堆積場や排水処理設備等の処理計画書、収支等の見込みを示す資料</w:t>
            </w:r>
          </w:p>
        </w:tc>
      </w:tr>
      <w:tr w:rsidR="00B573B1" w:rsidRPr="00820FE3" w14:paraId="13FCC09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486886AA" w14:textId="2F851382"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鉱山開発（参考４）</w:t>
            </w:r>
          </w:p>
        </w:tc>
        <w:tc>
          <w:tcPr>
            <w:tcW w:w="1275" w:type="dxa"/>
            <w:tcBorders>
              <w:top w:val="single" w:sz="4" w:space="0" w:color="auto"/>
              <w:left w:val="single" w:sz="4" w:space="0" w:color="auto"/>
              <w:bottom w:val="single" w:sz="4" w:space="0" w:color="auto"/>
              <w:right w:val="single" w:sz="4" w:space="0" w:color="auto"/>
            </w:tcBorders>
            <w:vAlign w:val="center"/>
          </w:tcPr>
          <w:p w14:paraId="6D03166D"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A80384E" w14:textId="09163DC8"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特定国依存度やカントリーリスクを示したエビデンス資料、改善後の状況等を示した資料</w:t>
            </w:r>
          </w:p>
        </w:tc>
      </w:tr>
      <w:tr w:rsidR="00B573B1" w:rsidRPr="00820FE3" w14:paraId="2B702B21"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275E3F5" w14:textId="5FB049FD"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鉱山開発（参考５）</w:t>
            </w:r>
          </w:p>
        </w:tc>
        <w:tc>
          <w:tcPr>
            <w:tcW w:w="1275" w:type="dxa"/>
            <w:tcBorders>
              <w:top w:val="single" w:sz="4" w:space="0" w:color="auto"/>
              <w:left w:val="single" w:sz="4" w:space="0" w:color="auto"/>
              <w:bottom w:val="single" w:sz="4" w:space="0" w:color="auto"/>
              <w:right w:val="single" w:sz="4" w:space="0" w:color="auto"/>
            </w:tcBorders>
            <w:vAlign w:val="center"/>
          </w:tcPr>
          <w:p w14:paraId="5FB70C30"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C5B73A5" w14:textId="4A808E94"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キャッシュフロー表、経済性評価表等（電子媒体で提出）</w:t>
            </w:r>
          </w:p>
        </w:tc>
      </w:tr>
      <w:tr w:rsidR="00B573B1" w:rsidRPr="00820FE3" w14:paraId="50FDD54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9334E95" w14:textId="0602FA1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鉱山開発（参考６）</w:t>
            </w:r>
          </w:p>
        </w:tc>
        <w:tc>
          <w:tcPr>
            <w:tcW w:w="1275" w:type="dxa"/>
            <w:tcBorders>
              <w:top w:val="single" w:sz="4" w:space="0" w:color="auto"/>
              <w:left w:val="single" w:sz="4" w:space="0" w:color="auto"/>
              <w:bottom w:val="single" w:sz="4" w:space="0" w:color="auto"/>
              <w:right w:val="single" w:sz="4" w:space="0" w:color="auto"/>
            </w:tcBorders>
            <w:vAlign w:val="center"/>
          </w:tcPr>
          <w:p w14:paraId="105A6972"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78C008B" w14:textId="0FBE0E0B"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ＦＳなどのエビデンス資料（概略版サマリーで可）</w:t>
            </w:r>
          </w:p>
        </w:tc>
      </w:tr>
      <w:tr w:rsidR="00B573B1" w:rsidRPr="00820FE3" w14:paraId="5056051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34ECA7BE" w14:textId="31142FDE"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鉱山開発（参考７）</w:t>
            </w:r>
          </w:p>
        </w:tc>
        <w:tc>
          <w:tcPr>
            <w:tcW w:w="1275" w:type="dxa"/>
            <w:tcBorders>
              <w:top w:val="single" w:sz="4" w:space="0" w:color="auto"/>
              <w:left w:val="single" w:sz="4" w:space="0" w:color="auto"/>
              <w:bottom w:val="single" w:sz="4" w:space="0" w:color="auto"/>
              <w:right w:val="single" w:sz="4" w:space="0" w:color="auto"/>
            </w:tcBorders>
            <w:vAlign w:val="center"/>
          </w:tcPr>
          <w:p w14:paraId="75EBE369"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580269B" w14:textId="545914A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国内外の政府又は民間による投資・支援等の動向、実施状況等を示したエビデンス資料</w:t>
            </w:r>
          </w:p>
        </w:tc>
      </w:tr>
      <w:tr w:rsidR="00B573B1" w:rsidRPr="00820FE3" w14:paraId="404393E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F0D214A" w14:textId="7DD5038E"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製錬等事業（参考１）</w:t>
            </w:r>
          </w:p>
        </w:tc>
        <w:tc>
          <w:tcPr>
            <w:tcW w:w="1275" w:type="dxa"/>
            <w:tcBorders>
              <w:top w:val="single" w:sz="4" w:space="0" w:color="auto"/>
              <w:left w:val="single" w:sz="4" w:space="0" w:color="auto"/>
              <w:bottom w:val="single" w:sz="4" w:space="0" w:color="auto"/>
              <w:right w:val="single" w:sz="4" w:space="0" w:color="auto"/>
            </w:tcBorders>
            <w:vAlign w:val="center"/>
          </w:tcPr>
          <w:p w14:paraId="05C2CBA2"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D0ABEB9" w14:textId="585D4B9D"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我が国への安定供給計画書（各年度の我が国への供給計画量等を記載した社内コミット文書）</w:t>
            </w:r>
          </w:p>
        </w:tc>
      </w:tr>
      <w:tr w:rsidR="00B573B1" w:rsidRPr="00820FE3" w14:paraId="483E0909"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7B8CDBF4" w14:textId="156F189A"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製錬等事業（参考２）</w:t>
            </w:r>
          </w:p>
        </w:tc>
        <w:tc>
          <w:tcPr>
            <w:tcW w:w="1275" w:type="dxa"/>
            <w:tcBorders>
              <w:top w:val="single" w:sz="4" w:space="0" w:color="auto"/>
              <w:left w:val="single" w:sz="4" w:space="0" w:color="auto"/>
              <w:bottom w:val="single" w:sz="4" w:space="0" w:color="auto"/>
              <w:right w:val="single" w:sz="4" w:space="0" w:color="auto"/>
            </w:tcBorders>
            <w:vAlign w:val="center"/>
          </w:tcPr>
          <w:p w14:paraId="65DF08D7"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862FAD8" w14:textId="0689F011"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特定国依存度やカントリーリスクを示したエビデンス資料、改</w:t>
            </w:r>
            <w:r w:rsidRPr="00820FE3">
              <w:rPr>
                <w:rFonts w:ascii="ＭＳ 明朝" w:hAnsi="ＭＳ 明朝" w:hint="eastAsia"/>
                <w:sz w:val="20"/>
                <w:szCs w:val="20"/>
              </w:rPr>
              <w:lastRenderedPageBreak/>
              <w:t>善後の状況等を示した資料</w:t>
            </w:r>
          </w:p>
        </w:tc>
      </w:tr>
      <w:tr w:rsidR="00B573B1" w:rsidRPr="00820FE3" w14:paraId="79D234EB"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EED6C93" w14:textId="3C05A5A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lastRenderedPageBreak/>
              <w:t>製錬等事業（参考３）</w:t>
            </w:r>
          </w:p>
        </w:tc>
        <w:tc>
          <w:tcPr>
            <w:tcW w:w="1275" w:type="dxa"/>
            <w:tcBorders>
              <w:top w:val="single" w:sz="4" w:space="0" w:color="auto"/>
              <w:left w:val="single" w:sz="4" w:space="0" w:color="auto"/>
              <w:bottom w:val="single" w:sz="4" w:space="0" w:color="auto"/>
              <w:right w:val="single" w:sz="4" w:space="0" w:color="auto"/>
            </w:tcBorders>
            <w:vAlign w:val="center"/>
          </w:tcPr>
          <w:p w14:paraId="456AEFC3"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27CD3B2" w14:textId="79296A8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生産計画書、堆積場や排水処理設備等の処理計画書、収支等の見込みを示す資料</w:t>
            </w:r>
          </w:p>
        </w:tc>
      </w:tr>
      <w:tr w:rsidR="00B573B1" w:rsidRPr="00820FE3" w14:paraId="2C540F70"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04512BC" w14:textId="265F16FA"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製錬等事業（参考４）</w:t>
            </w:r>
          </w:p>
        </w:tc>
        <w:tc>
          <w:tcPr>
            <w:tcW w:w="1275" w:type="dxa"/>
            <w:tcBorders>
              <w:top w:val="single" w:sz="4" w:space="0" w:color="auto"/>
              <w:left w:val="single" w:sz="4" w:space="0" w:color="auto"/>
              <w:bottom w:val="single" w:sz="4" w:space="0" w:color="auto"/>
              <w:right w:val="single" w:sz="4" w:space="0" w:color="auto"/>
            </w:tcBorders>
            <w:vAlign w:val="center"/>
          </w:tcPr>
          <w:p w14:paraId="44EC7769"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EADCB11" w14:textId="28303E8E"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キャッシュフロー表、経済性評価表等（電子媒体で提出）</w:t>
            </w:r>
          </w:p>
        </w:tc>
      </w:tr>
      <w:tr w:rsidR="00B573B1" w:rsidRPr="00820FE3" w14:paraId="3978D8B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2FE1015F" w14:textId="71D117A4"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製錬等事業（参考５）</w:t>
            </w:r>
          </w:p>
        </w:tc>
        <w:tc>
          <w:tcPr>
            <w:tcW w:w="1275" w:type="dxa"/>
            <w:tcBorders>
              <w:top w:val="single" w:sz="4" w:space="0" w:color="auto"/>
              <w:left w:val="single" w:sz="4" w:space="0" w:color="auto"/>
              <w:bottom w:val="single" w:sz="4" w:space="0" w:color="auto"/>
              <w:right w:val="single" w:sz="4" w:space="0" w:color="auto"/>
            </w:tcBorders>
            <w:vAlign w:val="center"/>
          </w:tcPr>
          <w:p w14:paraId="65FE7080"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D2EDA47" w14:textId="629BF1A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ＦＳ、ＦＥＥＤなどのエビデンス資料（概略版サマリーで可）</w:t>
            </w:r>
          </w:p>
        </w:tc>
      </w:tr>
      <w:tr w:rsidR="00B573B1" w:rsidRPr="00820FE3" w14:paraId="4364F61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C1DE4BA" w14:textId="716EFDB1"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製錬等事業（参考６）</w:t>
            </w:r>
          </w:p>
        </w:tc>
        <w:tc>
          <w:tcPr>
            <w:tcW w:w="1275" w:type="dxa"/>
            <w:tcBorders>
              <w:top w:val="single" w:sz="4" w:space="0" w:color="auto"/>
              <w:left w:val="single" w:sz="4" w:space="0" w:color="auto"/>
              <w:bottom w:val="single" w:sz="4" w:space="0" w:color="auto"/>
              <w:right w:val="single" w:sz="4" w:space="0" w:color="auto"/>
            </w:tcBorders>
            <w:vAlign w:val="center"/>
          </w:tcPr>
          <w:p w14:paraId="51DC9906"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6E752EC" w14:textId="18E349E8"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国内外の政府又は民間による投資・支援等の動向、実施状況等を示したエビデンス資料</w:t>
            </w:r>
          </w:p>
        </w:tc>
      </w:tr>
      <w:tr w:rsidR="00B573B1" w:rsidRPr="00820FE3" w14:paraId="172C0555"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134269DD" w14:textId="5979217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技術開発（参考１）</w:t>
            </w:r>
          </w:p>
        </w:tc>
        <w:tc>
          <w:tcPr>
            <w:tcW w:w="1275" w:type="dxa"/>
            <w:tcBorders>
              <w:top w:val="single" w:sz="4" w:space="0" w:color="auto"/>
              <w:left w:val="single" w:sz="4" w:space="0" w:color="auto"/>
              <w:bottom w:val="single" w:sz="4" w:space="0" w:color="auto"/>
              <w:right w:val="single" w:sz="4" w:space="0" w:color="auto"/>
            </w:tcBorders>
            <w:vAlign w:val="center"/>
          </w:tcPr>
          <w:p w14:paraId="75E40704"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7EE2C73" w14:textId="28B726E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開発する技術内容、年度ごとの計画・費用、高効率化や低コスト化等の従来技術との対比、投入が見込まれるプラントを示す詳細資料</w:t>
            </w:r>
          </w:p>
        </w:tc>
      </w:tr>
      <w:tr w:rsidR="00B573B1" w:rsidRPr="00820FE3" w14:paraId="5A1B4A2C"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0ED54148" w14:textId="06E5DD21"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技術開発（参考２）</w:t>
            </w:r>
          </w:p>
        </w:tc>
        <w:tc>
          <w:tcPr>
            <w:tcW w:w="1275" w:type="dxa"/>
            <w:tcBorders>
              <w:top w:val="single" w:sz="4" w:space="0" w:color="auto"/>
              <w:left w:val="single" w:sz="4" w:space="0" w:color="auto"/>
              <w:bottom w:val="single" w:sz="4" w:space="0" w:color="auto"/>
              <w:right w:val="single" w:sz="4" w:space="0" w:color="auto"/>
            </w:tcBorders>
            <w:vAlign w:val="center"/>
          </w:tcPr>
          <w:p w14:paraId="263631DD"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823A270" w14:textId="4A1F7D2D"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高効率化や低コスト化等の定量的な達成目標、またその実現可能性及び根拠、本法供給量増加見込みを示す資料</w:t>
            </w:r>
          </w:p>
        </w:tc>
      </w:tr>
      <w:tr w:rsidR="00B573B1" w:rsidRPr="00820FE3" w14:paraId="5609F1F2" w14:textId="77777777" w:rsidTr="005511A9">
        <w:trPr>
          <w:trHeight w:val="525"/>
          <w:jc w:val="center"/>
        </w:trPr>
        <w:tc>
          <w:tcPr>
            <w:tcW w:w="2122" w:type="dxa"/>
            <w:tcBorders>
              <w:top w:val="single" w:sz="4" w:space="0" w:color="auto"/>
              <w:left w:val="single" w:sz="4" w:space="0" w:color="auto"/>
              <w:bottom w:val="single" w:sz="4" w:space="0" w:color="auto"/>
              <w:right w:val="single" w:sz="4" w:space="0" w:color="auto"/>
            </w:tcBorders>
            <w:vAlign w:val="center"/>
          </w:tcPr>
          <w:p w14:paraId="63F96F9F" w14:textId="0E1DA79D"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技術開発（参考３）</w:t>
            </w:r>
          </w:p>
        </w:tc>
        <w:tc>
          <w:tcPr>
            <w:tcW w:w="1275" w:type="dxa"/>
            <w:tcBorders>
              <w:top w:val="single" w:sz="4" w:space="0" w:color="auto"/>
              <w:left w:val="single" w:sz="4" w:space="0" w:color="auto"/>
              <w:bottom w:val="single" w:sz="4" w:space="0" w:color="auto"/>
              <w:right w:val="single" w:sz="4" w:space="0" w:color="auto"/>
            </w:tcBorders>
            <w:vAlign w:val="center"/>
          </w:tcPr>
          <w:p w14:paraId="733C0757" w14:textId="77777777" w:rsidR="00B573B1" w:rsidRPr="00820FE3" w:rsidRDefault="00B573B1" w:rsidP="005511A9">
            <w:pPr>
              <w:rPr>
                <w:rFonts w:ascii="ＭＳ 明朝" w:hAnsi="ＭＳ 明朝"/>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0F299FA" w14:textId="6BBA95C6" w:rsidR="00B573B1" w:rsidRPr="00820FE3" w:rsidRDefault="00820FE3" w:rsidP="005511A9">
            <w:pPr>
              <w:rPr>
                <w:rFonts w:ascii="ＭＳ 明朝" w:hAnsi="ＭＳ 明朝"/>
                <w:sz w:val="20"/>
                <w:szCs w:val="20"/>
              </w:rPr>
            </w:pPr>
            <w:r w:rsidRPr="00820FE3">
              <w:rPr>
                <w:rFonts w:ascii="ＭＳ 明朝" w:hAnsi="ＭＳ 明朝" w:hint="eastAsia"/>
                <w:sz w:val="20"/>
                <w:szCs w:val="20"/>
              </w:rPr>
              <w:t>技術開発成果の実証試験及び実装計画、生産性向上の効果等を示す資料</w:t>
            </w:r>
          </w:p>
        </w:tc>
      </w:tr>
    </w:tbl>
    <w:p w14:paraId="03FDF53A" w14:textId="77777777" w:rsidR="00B573B1" w:rsidRPr="00820FE3" w:rsidRDefault="00B573B1" w:rsidP="00B0778D">
      <w:pPr>
        <w:rPr>
          <w:rFonts w:ascii="ＭＳ 明朝" w:hAnsi="ＭＳ 明朝"/>
          <w:color w:val="FF0000"/>
          <w:szCs w:val="21"/>
        </w:rPr>
      </w:pPr>
    </w:p>
    <w:sectPr w:rsidR="00B573B1" w:rsidRPr="00820FE3" w:rsidSect="006134BE">
      <w:headerReference w:type="default" r:id="rId11"/>
      <w:footerReference w:type="default" r:id="rId12"/>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0F32" w14:textId="77777777" w:rsidR="00BB1E82" w:rsidRDefault="00BB1E82">
      <w:r>
        <w:separator/>
      </w:r>
    </w:p>
  </w:endnote>
  <w:endnote w:type="continuationSeparator" w:id="0">
    <w:p w14:paraId="2FA5A9A9" w14:textId="77777777" w:rsidR="00BB1E82" w:rsidRDefault="00BB1E82">
      <w:r>
        <w:continuationSeparator/>
      </w:r>
    </w:p>
  </w:endnote>
  <w:endnote w:type="continuationNotice" w:id="1">
    <w:p w14:paraId="7075F998" w14:textId="77777777" w:rsidR="00BB1E82" w:rsidRDefault="00BB1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B2AD" w14:textId="5E94099A" w:rsidR="009F202E" w:rsidRDefault="009F202E" w:rsidP="009B526A">
    <w:pPr>
      <w:pStyle w:val="a7"/>
      <w:jc w:val="center"/>
    </w:pPr>
    <w:r>
      <w:fldChar w:fldCharType="begin"/>
    </w:r>
    <w:r>
      <w:instrText>PAGE   \* MERGEFORMAT</w:instrText>
    </w:r>
    <w:r>
      <w:fldChar w:fldCharType="separate"/>
    </w:r>
    <w:r w:rsidR="008E531F" w:rsidRPr="008E531F">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2C8E" w14:textId="77777777" w:rsidR="00BB1E82" w:rsidRDefault="00BB1E82">
      <w:r>
        <w:separator/>
      </w:r>
    </w:p>
  </w:footnote>
  <w:footnote w:type="continuationSeparator" w:id="0">
    <w:p w14:paraId="12E9E4FB" w14:textId="77777777" w:rsidR="00BB1E82" w:rsidRDefault="00BB1E82">
      <w:r>
        <w:continuationSeparator/>
      </w:r>
    </w:p>
  </w:footnote>
  <w:footnote w:type="continuationNotice" w:id="1">
    <w:p w14:paraId="1947C1EB" w14:textId="77777777" w:rsidR="00BB1E82" w:rsidRDefault="00BB1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9F202E" w:rsidRPr="00E34D18" w:rsidRDefault="009F202E"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B8"/>
    <w:multiLevelType w:val="hybridMultilevel"/>
    <w:tmpl w:val="A874FCFA"/>
    <w:lvl w:ilvl="0" w:tplc="AED6C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9334A2"/>
    <w:multiLevelType w:val="hybridMultilevel"/>
    <w:tmpl w:val="9B98B194"/>
    <w:lvl w:ilvl="0" w:tplc="CD40916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4625DD"/>
    <w:multiLevelType w:val="hybridMultilevel"/>
    <w:tmpl w:val="23B8AA7E"/>
    <w:lvl w:ilvl="0" w:tplc="B2E6C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77D5C8F"/>
    <w:multiLevelType w:val="hybridMultilevel"/>
    <w:tmpl w:val="176CE8D2"/>
    <w:lvl w:ilvl="0" w:tplc="FFFFFFFF">
      <w:start w:val="1"/>
      <w:numFmt w:val="decimalFullWidth"/>
      <w:lvlText w:val="（注%1）"/>
      <w:lvlJc w:val="left"/>
      <w:pPr>
        <w:ind w:left="1290" w:hanging="108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1BA71896"/>
    <w:multiLevelType w:val="hybridMultilevel"/>
    <w:tmpl w:val="8C12FECA"/>
    <w:lvl w:ilvl="0" w:tplc="A5426DC2">
      <w:start w:val="1"/>
      <w:numFmt w:val="decimalFullWidth"/>
      <w:lvlText w:val="（%1）"/>
      <w:lvlJc w:val="left"/>
      <w:pPr>
        <w:ind w:left="720" w:hanging="720"/>
      </w:pPr>
      <w:rPr>
        <w:rFonts w:hint="default"/>
      </w:rPr>
    </w:lvl>
    <w:lvl w:ilvl="1" w:tplc="33745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E3D8F"/>
    <w:multiLevelType w:val="hybridMultilevel"/>
    <w:tmpl w:val="08306036"/>
    <w:lvl w:ilvl="0" w:tplc="75A4B838">
      <w:start w:val="1"/>
      <w:numFmt w:val="decimalEnclosedCircle"/>
      <w:lvlText w:val="%1"/>
      <w:lvlJc w:val="left"/>
      <w:pPr>
        <w:ind w:left="570" w:hanging="360"/>
      </w:pPr>
      <w:rPr>
        <w:rFonts w:hint="default"/>
      </w:rPr>
    </w:lvl>
    <w:lvl w:ilvl="1" w:tplc="7AC0991A">
      <w:start w:val="1"/>
      <w:numFmt w:val="decimalFullWidth"/>
      <w:lvlText w:val="（注%2）"/>
      <w:lvlJc w:val="left"/>
      <w:pPr>
        <w:ind w:left="1710" w:hanging="10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D76F28"/>
    <w:multiLevelType w:val="multilevel"/>
    <w:tmpl w:val="4B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1376434"/>
    <w:multiLevelType w:val="hybridMultilevel"/>
    <w:tmpl w:val="8692098A"/>
    <w:lvl w:ilvl="0" w:tplc="5FC8DD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20C6696"/>
    <w:multiLevelType w:val="multilevel"/>
    <w:tmpl w:val="AD8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5B95FA7"/>
    <w:multiLevelType w:val="multilevel"/>
    <w:tmpl w:val="CAE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A3D36"/>
    <w:multiLevelType w:val="multilevel"/>
    <w:tmpl w:val="E98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E4D7B50"/>
    <w:multiLevelType w:val="multilevel"/>
    <w:tmpl w:val="067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55E11DD"/>
    <w:multiLevelType w:val="hybridMultilevel"/>
    <w:tmpl w:val="4D426290"/>
    <w:lvl w:ilvl="0" w:tplc="7494E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DB424C"/>
    <w:multiLevelType w:val="hybridMultilevel"/>
    <w:tmpl w:val="2E0A9190"/>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67354E"/>
    <w:multiLevelType w:val="multilevel"/>
    <w:tmpl w:val="642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FE492F"/>
    <w:multiLevelType w:val="hybridMultilevel"/>
    <w:tmpl w:val="45EA75F0"/>
    <w:lvl w:ilvl="0" w:tplc="FFFFFFFF">
      <w:start w:val="1"/>
      <w:numFmt w:val="decimalFullWidth"/>
      <w:lvlText w:val="（注%1）"/>
      <w:lvlJc w:val="left"/>
      <w:pPr>
        <w:ind w:left="1290" w:hanging="108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3"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726744"/>
    <w:multiLevelType w:val="hybridMultilevel"/>
    <w:tmpl w:val="702E25FA"/>
    <w:lvl w:ilvl="0" w:tplc="7EDC1DAA">
      <w:start w:val="1"/>
      <w:numFmt w:val="decimalEnclosedCircle"/>
      <w:lvlText w:val="（注%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4D893810"/>
    <w:multiLevelType w:val="hybridMultilevel"/>
    <w:tmpl w:val="D3482DA6"/>
    <w:lvl w:ilvl="0" w:tplc="ED4401A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0410AA4"/>
    <w:multiLevelType w:val="hybridMultilevel"/>
    <w:tmpl w:val="ECF04D50"/>
    <w:lvl w:ilvl="0" w:tplc="D528E6F6">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1" w15:restartNumberingAfterBreak="0">
    <w:nsid w:val="52536E21"/>
    <w:multiLevelType w:val="multilevel"/>
    <w:tmpl w:val="947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3B2B95"/>
    <w:multiLevelType w:val="hybridMultilevel"/>
    <w:tmpl w:val="BC302BC4"/>
    <w:lvl w:ilvl="0" w:tplc="ED4401A0">
      <w:start w:val="1"/>
      <w:numFmt w:val="decimalFullWidth"/>
      <w:lvlText w:val="（注%1）"/>
      <w:lvlJc w:val="left"/>
      <w:pPr>
        <w:ind w:left="108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54E77192"/>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4F459A4"/>
    <w:multiLevelType w:val="hybridMultilevel"/>
    <w:tmpl w:val="45EA75F0"/>
    <w:lvl w:ilvl="0" w:tplc="85684FBC">
      <w:start w:val="1"/>
      <w:numFmt w:val="decimalFullWidth"/>
      <w:lvlText w:val="（注%1）"/>
      <w:lvlJc w:val="left"/>
      <w:pPr>
        <w:ind w:left="1290" w:hanging="1080"/>
      </w:pPr>
      <w:rPr>
        <w:rFonts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6"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93C1049"/>
    <w:multiLevelType w:val="hybridMultilevel"/>
    <w:tmpl w:val="0C8498C6"/>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E092057"/>
    <w:multiLevelType w:val="hybridMultilevel"/>
    <w:tmpl w:val="07324BDC"/>
    <w:lvl w:ilvl="0" w:tplc="15EC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76CD715E"/>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BBD4E71"/>
    <w:multiLevelType w:val="multilevel"/>
    <w:tmpl w:val="21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684052">
    <w:abstractNumId w:val="46"/>
  </w:num>
  <w:num w:numId="2" w16cid:durableId="1933199402">
    <w:abstractNumId w:val="46"/>
  </w:num>
  <w:num w:numId="3" w16cid:durableId="1746799459">
    <w:abstractNumId w:val="17"/>
  </w:num>
  <w:num w:numId="4" w16cid:durableId="1814519593">
    <w:abstractNumId w:val="30"/>
  </w:num>
  <w:num w:numId="5" w16cid:durableId="129328116">
    <w:abstractNumId w:val="26"/>
  </w:num>
  <w:num w:numId="6" w16cid:durableId="1927491366">
    <w:abstractNumId w:val="50"/>
  </w:num>
  <w:num w:numId="7" w16cid:durableId="1676573571">
    <w:abstractNumId w:val="1"/>
  </w:num>
  <w:num w:numId="8" w16cid:durableId="548734391">
    <w:abstractNumId w:val="35"/>
  </w:num>
  <w:num w:numId="9" w16cid:durableId="1580016936">
    <w:abstractNumId w:val="33"/>
  </w:num>
  <w:num w:numId="10" w16cid:durableId="1239095913">
    <w:abstractNumId w:val="25"/>
  </w:num>
  <w:num w:numId="11" w16cid:durableId="1981570820">
    <w:abstractNumId w:val="47"/>
  </w:num>
  <w:num w:numId="12" w16cid:durableId="376584485">
    <w:abstractNumId w:val="48"/>
  </w:num>
  <w:num w:numId="13" w16cid:durableId="987630674">
    <w:abstractNumId w:val="15"/>
  </w:num>
  <w:num w:numId="14" w16cid:durableId="685448195">
    <w:abstractNumId w:val="43"/>
  </w:num>
  <w:num w:numId="15" w16cid:durableId="1815636247">
    <w:abstractNumId w:val="55"/>
  </w:num>
  <w:num w:numId="16" w16cid:durableId="921792793">
    <w:abstractNumId w:val="13"/>
  </w:num>
  <w:num w:numId="17" w16cid:durableId="532888320">
    <w:abstractNumId w:val="37"/>
  </w:num>
  <w:num w:numId="18" w16cid:durableId="1508397544">
    <w:abstractNumId w:val="28"/>
  </w:num>
  <w:num w:numId="19" w16cid:durableId="1622540485">
    <w:abstractNumId w:val="29"/>
  </w:num>
  <w:num w:numId="20" w16cid:durableId="1467965649">
    <w:abstractNumId w:val="39"/>
  </w:num>
  <w:num w:numId="21" w16cid:durableId="1389962944">
    <w:abstractNumId w:val="51"/>
  </w:num>
  <w:num w:numId="22" w16cid:durableId="1326319856">
    <w:abstractNumId w:val="4"/>
  </w:num>
  <w:num w:numId="23" w16cid:durableId="921572405">
    <w:abstractNumId w:val="23"/>
  </w:num>
  <w:num w:numId="24" w16cid:durableId="2012904807">
    <w:abstractNumId w:val="2"/>
  </w:num>
  <w:num w:numId="25" w16cid:durableId="223759346">
    <w:abstractNumId w:val="36"/>
  </w:num>
  <w:num w:numId="26" w16cid:durableId="1030112062">
    <w:abstractNumId w:val="18"/>
  </w:num>
  <w:num w:numId="27" w16cid:durableId="360596186">
    <w:abstractNumId w:val="11"/>
  </w:num>
  <w:num w:numId="28" w16cid:durableId="1226337723">
    <w:abstractNumId w:val="3"/>
  </w:num>
  <w:num w:numId="29" w16cid:durableId="1550261467">
    <w:abstractNumId w:val="53"/>
  </w:num>
  <w:num w:numId="30" w16cid:durableId="635641489">
    <w:abstractNumId w:val="41"/>
  </w:num>
  <w:num w:numId="31" w16cid:durableId="1871339159">
    <w:abstractNumId w:val="12"/>
  </w:num>
  <w:num w:numId="32" w16cid:durableId="115569657">
    <w:abstractNumId w:val="16"/>
  </w:num>
  <w:num w:numId="33" w16cid:durableId="1497570413">
    <w:abstractNumId w:val="20"/>
  </w:num>
  <w:num w:numId="34" w16cid:durableId="1358851490">
    <w:abstractNumId w:val="31"/>
  </w:num>
  <w:num w:numId="35" w16cid:durableId="1838881532">
    <w:abstractNumId w:val="19"/>
  </w:num>
  <w:num w:numId="36" w16cid:durableId="2117409597">
    <w:abstractNumId w:val="22"/>
  </w:num>
  <w:num w:numId="37" w16cid:durableId="507404576">
    <w:abstractNumId w:val="56"/>
  </w:num>
  <w:num w:numId="38" w16cid:durableId="1837262334">
    <w:abstractNumId w:val="9"/>
  </w:num>
  <w:num w:numId="39" w16cid:durableId="1387101885">
    <w:abstractNumId w:val="5"/>
  </w:num>
  <w:num w:numId="40" w16cid:durableId="1959481710">
    <w:abstractNumId w:val="44"/>
  </w:num>
  <w:num w:numId="41" w16cid:durableId="1804230371">
    <w:abstractNumId w:val="24"/>
  </w:num>
  <w:num w:numId="42" w16cid:durableId="1541167889">
    <w:abstractNumId w:val="42"/>
  </w:num>
  <w:num w:numId="43" w16cid:durableId="1436747138">
    <w:abstractNumId w:val="38"/>
  </w:num>
  <w:num w:numId="44" w16cid:durableId="684986354">
    <w:abstractNumId w:val="54"/>
  </w:num>
  <w:num w:numId="45" w16cid:durableId="1105077559">
    <w:abstractNumId w:val="34"/>
  </w:num>
  <w:num w:numId="46" w16cid:durableId="135531816">
    <w:abstractNumId w:val="21"/>
  </w:num>
  <w:num w:numId="47" w16cid:durableId="410205088">
    <w:abstractNumId w:val="7"/>
  </w:num>
  <w:num w:numId="48" w16cid:durableId="1284187115">
    <w:abstractNumId w:val="0"/>
  </w:num>
  <w:num w:numId="49" w16cid:durableId="883100525">
    <w:abstractNumId w:val="6"/>
  </w:num>
  <w:num w:numId="50" w16cid:durableId="2109736739">
    <w:abstractNumId w:val="27"/>
  </w:num>
  <w:num w:numId="51" w16cid:durableId="120153661">
    <w:abstractNumId w:val="52"/>
  </w:num>
  <w:num w:numId="52" w16cid:durableId="858355356">
    <w:abstractNumId w:val="10"/>
  </w:num>
  <w:num w:numId="53" w16cid:durableId="1397052284">
    <w:abstractNumId w:val="14"/>
  </w:num>
  <w:num w:numId="54" w16cid:durableId="440075573">
    <w:abstractNumId w:val="40"/>
  </w:num>
  <w:num w:numId="55" w16cid:durableId="1972249534">
    <w:abstractNumId w:val="49"/>
  </w:num>
  <w:num w:numId="56" w16cid:durableId="298341906">
    <w:abstractNumId w:val="45"/>
  </w:num>
  <w:num w:numId="57" w16cid:durableId="43524982">
    <w:abstractNumId w:val="8"/>
  </w:num>
  <w:num w:numId="58" w16cid:durableId="2103062070">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0C89"/>
    <w:rsid w:val="000029AC"/>
    <w:rsid w:val="00003F9A"/>
    <w:rsid w:val="00006646"/>
    <w:rsid w:val="0001198C"/>
    <w:rsid w:val="00013CDE"/>
    <w:rsid w:val="00014AEF"/>
    <w:rsid w:val="00020796"/>
    <w:rsid w:val="00022038"/>
    <w:rsid w:val="000233A6"/>
    <w:rsid w:val="00023635"/>
    <w:rsid w:val="00023912"/>
    <w:rsid w:val="00023C04"/>
    <w:rsid w:val="00023D45"/>
    <w:rsid w:val="00025A4C"/>
    <w:rsid w:val="00025EC2"/>
    <w:rsid w:val="00026C9E"/>
    <w:rsid w:val="00031BB4"/>
    <w:rsid w:val="000321A8"/>
    <w:rsid w:val="000327F1"/>
    <w:rsid w:val="00035E13"/>
    <w:rsid w:val="00035F62"/>
    <w:rsid w:val="00037F7E"/>
    <w:rsid w:val="00041A01"/>
    <w:rsid w:val="00043BEE"/>
    <w:rsid w:val="00045617"/>
    <w:rsid w:val="00045F23"/>
    <w:rsid w:val="000513CE"/>
    <w:rsid w:val="000518CB"/>
    <w:rsid w:val="0005224F"/>
    <w:rsid w:val="0005280A"/>
    <w:rsid w:val="000537B0"/>
    <w:rsid w:val="00053E58"/>
    <w:rsid w:val="0005427D"/>
    <w:rsid w:val="00056567"/>
    <w:rsid w:val="00062A14"/>
    <w:rsid w:val="00062EB3"/>
    <w:rsid w:val="0006480B"/>
    <w:rsid w:val="00067630"/>
    <w:rsid w:val="000701E3"/>
    <w:rsid w:val="00072411"/>
    <w:rsid w:val="00073E93"/>
    <w:rsid w:val="00074121"/>
    <w:rsid w:val="0008002C"/>
    <w:rsid w:val="000803EC"/>
    <w:rsid w:val="00081B91"/>
    <w:rsid w:val="0008558D"/>
    <w:rsid w:val="00090F22"/>
    <w:rsid w:val="00091F66"/>
    <w:rsid w:val="00094E05"/>
    <w:rsid w:val="00096414"/>
    <w:rsid w:val="00096C91"/>
    <w:rsid w:val="0009775F"/>
    <w:rsid w:val="00097AD3"/>
    <w:rsid w:val="00097EA4"/>
    <w:rsid w:val="000A0B6A"/>
    <w:rsid w:val="000A16EE"/>
    <w:rsid w:val="000A262D"/>
    <w:rsid w:val="000A3849"/>
    <w:rsid w:val="000A53EC"/>
    <w:rsid w:val="000A5B12"/>
    <w:rsid w:val="000A7DC9"/>
    <w:rsid w:val="000B02BC"/>
    <w:rsid w:val="000B2879"/>
    <w:rsid w:val="000B512A"/>
    <w:rsid w:val="000B5AD0"/>
    <w:rsid w:val="000B6792"/>
    <w:rsid w:val="000B75D3"/>
    <w:rsid w:val="000C1851"/>
    <w:rsid w:val="000C1F17"/>
    <w:rsid w:val="000C268A"/>
    <w:rsid w:val="000C4A03"/>
    <w:rsid w:val="000C7762"/>
    <w:rsid w:val="000D3948"/>
    <w:rsid w:val="000D66F9"/>
    <w:rsid w:val="000E154A"/>
    <w:rsid w:val="000E175C"/>
    <w:rsid w:val="000E6613"/>
    <w:rsid w:val="000F094D"/>
    <w:rsid w:val="000F51DE"/>
    <w:rsid w:val="000F6568"/>
    <w:rsid w:val="00100C30"/>
    <w:rsid w:val="00100CBA"/>
    <w:rsid w:val="00102807"/>
    <w:rsid w:val="001051C2"/>
    <w:rsid w:val="00106E94"/>
    <w:rsid w:val="00107410"/>
    <w:rsid w:val="00111E4A"/>
    <w:rsid w:val="00112FE3"/>
    <w:rsid w:val="00116D3D"/>
    <w:rsid w:val="00116E7A"/>
    <w:rsid w:val="0011757E"/>
    <w:rsid w:val="001213A7"/>
    <w:rsid w:val="00123892"/>
    <w:rsid w:val="00123C62"/>
    <w:rsid w:val="00124F28"/>
    <w:rsid w:val="0012564F"/>
    <w:rsid w:val="0012596B"/>
    <w:rsid w:val="00126451"/>
    <w:rsid w:val="0012779A"/>
    <w:rsid w:val="001342E4"/>
    <w:rsid w:val="001352E6"/>
    <w:rsid w:val="0013731F"/>
    <w:rsid w:val="00140156"/>
    <w:rsid w:val="00141B9A"/>
    <w:rsid w:val="0014232B"/>
    <w:rsid w:val="0014251B"/>
    <w:rsid w:val="00142AB3"/>
    <w:rsid w:val="00143A27"/>
    <w:rsid w:val="00144D0B"/>
    <w:rsid w:val="00151E79"/>
    <w:rsid w:val="001557BE"/>
    <w:rsid w:val="00161331"/>
    <w:rsid w:val="001625EA"/>
    <w:rsid w:val="00164921"/>
    <w:rsid w:val="001653D3"/>
    <w:rsid w:val="00165E62"/>
    <w:rsid w:val="00165E9C"/>
    <w:rsid w:val="001664A7"/>
    <w:rsid w:val="00167A92"/>
    <w:rsid w:val="0017211D"/>
    <w:rsid w:val="00173152"/>
    <w:rsid w:val="001809EA"/>
    <w:rsid w:val="00180C2A"/>
    <w:rsid w:val="00181332"/>
    <w:rsid w:val="00181FC9"/>
    <w:rsid w:val="0018262B"/>
    <w:rsid w:val="001830B7"/>
    <w:rsid w:val="001845E9"/>
    <w:rsid w:val="001858B3"/>
    <w:rsid w:val="00190587"/>
    <w:rsid w:val="001920DF"/>
    <w:rsid w:val="00195955"/>
    <w:rsid w:val="00195B64"/>
    <w:rsid w:val="001A407F"/>
    <w:rsid w:val="001B1895"/>
    <w:rsid w:val="001B359B"/>
    <w:rsid w:val="001B59D9"/>
    <w:rsid w:val="001B7BC4"/>
    <w:rsid w:val="001B7DB2"/>
    <w:rsid w:val="001C1842"/>
    <w:rsid w:val="001C1949"/>
    <w:rsid w:val="001C1BAD"/>
    <w:rsid w:val="001C230A"/>
    <w:rsid w:val="001C2E5A"/>
    <w:rsid w:val="001C49F1"/>
    <w:rsid w:val="001C4D09"/>
    <w:rsid w:val="001C57B6"/>
    <w:rsid w:val="001C6CBB"/>
    <w:rsid w:val="001D2FA5"/>
    <w:rsid w:val="001D51E3"/>
    <w:rsid w:val="001D624C"/>
    <w:rsid w:val="001D6953"/>
    <w:rsid w:val="001D6993"/>
    <w:rsid w:val="001D6AF1"/>
    <w:rsid w:val="001D7100"/>
    <w:rsid w:val="001E01C5"/>
    <w:rsid w:val="001E1F06"/>
    <w:rsid w:val="001E3E04"/>
    <w:rsid w:val="001E4EEB"/>
    <w:rsid w:val="001E51CC"/>
    <w:rsid w:val="001F21F6"/>
    <w:rsid w:val="001F25B5"/>
    <w:rsid w:val="001F3DC6"/>
    <w:rsid w:val="001F3EA9"/>
    <w:rsid w:val="001F5B87"/>
    <w:rsid w:val="00201C75"/>
    <w:rsid w:val="002028CE"/>
    <w:rsid w:val="0020356C"/>
    <w:rsid w:val="002046E8"/>
    <w:rsid w:val="00215F98"/>
    <w:rsid w:val="00221B34"/>
    <w:rsid w:val="00223BE1"/>
    <w:rsid w:val="002240FC"/>
    <w:rsid w:val="00225D28"/>
    <w:rsid w:val="00227DBE"/>
    <w:rsid w:val="00227E82"/>
    <w:rsid w:val="0023052D"/>
    <w:rsid w:val="00230C76"/>
    <w:rsid w:val="002328A1"/>
    <w:rsid w:val="0023314B"/>
    <w:rsid w:val="0023349E"/>
    <w:rsid w:val="00233FBA"/>
    <w:rsid w:val="0023400F"/>
    <w:rsid w:val="00235D7C"/>
    <w:rsid w:val="00236F34"/>
    <w:rsid w:val="002373A3"/>
    <w:rsid w:val="00240AF2"/>
    <w:rsid w:val="002448A1"/>
    <w:rsid w:val="00245179"/>
    <w:rsid w:val="00245668"/>
    <w:rsid w:val="00246B20"/>
    <w:rsid w:val="002515E1"/>
    <w:rsid w:val="00251B23"/>
    <w:rsid w:val="00252618"/>
    <w:rsid w:val="00252DAB"/>
    <w:rsid w:val="002530C0"/>
    <w:rsid w:val="0025440F"/>
    <w:rsid w:val="00254E64"/>
    <w:rsid w:val="00255288"/>
    <w:rsid w:val="0025649D"/>
    <w:rsid w:val="00256CC0"/>
    <w:rsid w:val="00261E49"/>
    <w:rsid w:val="0026273B"/>
    <w:rsid w:val="00262B30"/>
    <w:rsid w:val="00267994"/>
    <w:rsid w:val="002707D9"/>
    <w:rsid w:val="00270ACF"/>
    <w:rsid w:val="00271AB2"/>
    <w:rsid w:val="00274225"/>
    <w:rsid w:val="00276E28"/>
    <w:rsid w:val="00280AC9"/>
    <w:rsid w:val="00281DED"/>
    <w:rsid w:val="00284C14"/>
    <w:rsid w:val="002902DE"/>
    <w:rsid w:val="00291BB3"/>
    <w:rsid w:val="00291D48"/>
    <w:rsid w:val="00293C6B"/>
    <w:rsid w:val="002948B8"/>
    <w:rsid w:val="002953A3"/>
    <w:rsid w:val="00295F31"/>
    <w:rsid w:val="002965BC"/>
    <w:rsid w:val="00296E23"/>
    <w:rsid w:val="00296F04"/>
    <w:rsid w:val="00297376"/>
    <w:rsid w:val="002A0180"/>
    <w:rsid w:val="002A24F9"/>
    <w:rsid w:val="002A2516"/>
    <w:rsid w:val="002A3016"/>
    <w:rsid w:val="002A3A10"/>
    <w:rsid w:val="002A5690"/>
    <w:rsid w:val="002A7566"/>
    <w:rsid w:val="002B3D62"/>
    <w:rsid w:val="002B45CA"/>
    <w:rsid w:val="002B4B1C"/>
    <w:rsid w:val="002B59E4"/>
    <w:rsid w:val="002B6732"/>
    <w:rsid w:val="002B78E3"/>
    <w:rsid w:val="002B7ACA"/>
    <w:rsid w:val="002C04F2"/>
    <w:rsid w:val="002C0AA4"/>
    <w:rsid w:val="002C2953"/>
    <w:rsid w:val="002C2BAA"/>
    <w:rsid w:val="002C2D1C"/>
    <w:rsid w:val="002C469C"/>
    <w:rsid w:val="002C7C4A"/>
    <w:rsid w:val="002C7E7C"/>
    <w:rsid w:val="002C7F6F"/>
    <w:rsid w:val="002D2E19"/>
    <w:rsid w:val="002D33E5"/>
    <w:rsid w:val="002D6EA2"/>
    <w:rsid w:val="002D7EF0"/>
    <w:rsid w:val="002E1C8C"/>
    <w:rsid w:val="002E3231"/>
    <w:rsid w:val="002E593D"/>
    <w:rsid w:val="002E66D0"/>
    <w:rsid w:val="002F12AE"/>
    <w:rsid w:val="002F346C"/>
    <w:rsid w:val="002F4917"/>
    <w:rsid w:val="002F67DA"/>
    <w:rsid w:val="003019CA"/>
    <w:rsid w:val="00303B5D"/>
    <w:rsid w:val="00303D89"/>
    <w:rsid w:val="00304038"/>
    <w:rsid w:val="00304F8C"/>
    <w:rsid w:val="0030697D"/>
    <w:rsid w:val="00311B81"/>
    <w:rsid w:val="00313BF4"/>
    <w:rsid w:val="00313D14"/>
    <w:rsid w:val="00313F16"/>
    <w:rsid w:val="00315609"/>
    <w:rsid w:val="00315C87"/>
    <w:rsid w:val="003166B3"/>
    <w:rsid w:val="00321BAE"/>
    <w:rsid w:val="0032309A"/>
    <w:rsid w:val="00324634"/>
    <w:rsid w:val="0032486E"/>
    <w:rsid w:val="00324EC5"/>
    <w:rsid w:val="00325354"/>
    <w:rsid w:val="0032593D"/>
    <w:rsid w:val="00327AA1"/>
    <w:rsid w:val="00330F8B"/>
    <w:rsid w:val="00333B28"/>
    <w:rsid w:val="00333B64"/>
    <w:rsid w:val="0033500F"/>
    <w:rsid w:val="00335F75"/>
    <w:rsid w:val="003364F5"/>
    <w:rsid w:val="00337781"/>
    <w:rsid w:val="003417FE"/>
    <w:rsid w:val="003431E6"/>
    <w:rsid w:val="0034322B"/>
    <w:rsid w:val="00343F7A"/>
    <w:rsid w:val="0034750F"/>
    <w:rsid w:val="00350B5F"/>
    <w:rsid w:val="00351A22"/>
    <w:rsid w:val="0035303B"/>
    <w:rsid w:val="0035370A"/>
    <w:rsid w:val="00354199"/>
    <w:rsid w:val="00355BB0"/>
    <w:rsid w:val="003566F5"/>
    <w:rsid w:val="00356F98"/>
    <w:rsid w:val="00357CAB"/>
    <w:rsid w:val="00364082"/>
    <w:rsid w:val="00364745"/>
    <w:rsid w:val="003651AE"/>
    <w:rsid w:val="00366B23"/>
    <w:rsid w:val="003677FC"/>
    <w:rsid w:val="00370252"/>
    <w:rsid w:val="00373EE0"/>
    <w:rsid w:val="00377AEC"/>
    <w:rsid w:val="00377E5F"/>
    <w:rsid w:val="0038226C"/>
    <w:rsid w:val="00383327"/>
    <w:rsid w:val="00385424"/>
    <w:rsid w:val="003860C4"/>
    <w:rsid w:val="00387C02"/>
    <w:rsid w:val="0039009F"/>
    <w:rsid w:val="00392E4B"/>
    <w:rsid w:val="00393CEF"/>
    <w:rsid w:val="00395145"/>
    <w:rsid w:val="00396C01"/>
    <w:rsid w:val="00397701"/>
    <w:rsid w:val="003A1F7D"/>
    <w:rsid w:val="003A2138"/>
    <w:rsid w:val="003A3503"/>
    <w:rsid w:val="003A3B8B"/>
    <w:rsid w:val="003A48F8"/>
    <w:rsid w:val="003A5366"/>
    <w:rsid w:val="003A5C61"/>
    <w:rsid w:val="003A613C"/>
    <w:rsid w:val="003A745C"/>
    <w:rsid w:val="003B15CF"/>
    <w:rsid w:val="003B1795"/>
    <w:rsid w:val="003B2039"/>
    <w:rsid w:val="003B24D5"/>
    <w:rsid w:val="003B6079"/>
    <w:rsid w:val="003C1D54"/>
    <w:rsid w:val="003C224E"/>
    <w:rsid w:val="003C23E4"/>
    <w:rsid w:val="003C3A27"/>
    <w:rsid w:val="003C4ECB"/>
    <w:rsid w:val="003C6106"/>
    <w:rsid w:val="003C6226"/>
    <w:rsid w:val="003D12CC"/>
    <w:rsid w:val="003D2045"/>
    <w:rsid w:val="003D38A3"/>
    <w:rsid w:val="003D63AF"/>
    <w:rsid w:val="003D7D3F"/>
    <w:rsid w:val="003E07CE"/>
    <w:rsid w:val="003E0FEA"/>
    <w:rsid w:val="003E229D"/>
    <w:rsid w:val="003E2A17"/>
    <w:rsid w:val="003E36F4"/>
    <w:rsid w:val="003E3BA4"/>
    <w:rsid w:val="003E4E90"/>
    <w:rsid w:val="003E5EBC"/>
    <w:rsid w:val="003E6426"/>
    <w:rsid w:val="003E7FED"/>
    <w:rsid w:val="003F22D8"/>
    <w:rsid w:val="003F273F"/>
    <w:rsid w:val="003F4A56"/>
    <w:rsid w:val="003F62A0"/>
    <w:rsid w:val="003F7ECE"/>
    <w:rsid w:val="003F7FCD"/>
    <w:rsid w:val="0040006B"/>
    <w:rsid w:val="00401B69"/>
    <w:rsid w:val="00402B8A"/>
    <w:rsid w:val="00403334"/>
    <w:rsid w:val="00403CB1"/>
    <w:rsid w:val="004055DC"/>
    <w:rsid w:val="0040629B"/>
    <w:rsid w:val="00411899"/>
    <w:rsid w:val="004126D0"/>
    <w:rsid w:val="00412FD6"/>
    <w:rsid w:val="00414BD5"/>
    <w:rsid w:val="00416B36"/>
    <w:rsid w:val="00420D40"/>
    <w:rsid w:val="004225EC"/>
    <w:rsid w:val="00424D04"/>
    <w:rsid w:val="00426A0D"/>
    <w:rsid w:val="004300CB"/>
    <w:rsid w:val="00430B17"/>
    <w:rsid w:val="00430D2D"/>
    <w:rsid w:val="004316EB"/>
    <w:rsid w:val="00433819"/>
    <w:rsid w:val="00434103"/>
    <w:rsid w:val="00434582"/>
    <w:rsid w:val="004350DB"/>
    <w:rsid w:val="004379A7"/>
    <w:rsid w:val="00441564"/>
    <w:rsid w:val="0044192C"/>
    <w:rsid w:val="004422BE"/>
    <w:rsid w:val="00442A2C"/>
    <w:rsid w:val="00442C64"/>
    <w:rsid w:val="00444AEA"/>
    <w:rsid w:val="004467F1"/>
    <w:rsid w:val="004468DD"/>
    <w:rsid w:val="004473BA"/>
    <w:rsid w:val="00447457"/>
    <w:rsid w:val="00450054"/>
    <w:rsid w:val="00451899"/>
    <w:rsid w:val="00451C62"/>
    <w:rsid w:val="00451F54"/>
    <w:rsid w:val="00451FC3"/>
    <w:rsid w:val="0045629A"/>
    <w:rsid w:val="004572CB"/>
    <w:rsid w:val="0046062E"/>
    <w:rsid w:val="00460807"/>
    <w:rsid w:val="00460F08"/>
    <w:rsid w:val="004615E8"/>
    <w:rsid w:val="004628C9"/>
    <w:rsid w:val="00463EB9"/>
    <w:rsid w:val="004640D7"/>
    <w:rsid w:val="004649A0"/>
    <w:rsid w:val="00464E0F"/>
    <w:rsid w:val="004654E2"/>
    <w:rsid w:val="00466255"/>
    <w:rsid w:val="0047013A"/>
    <w:rsid w:val="00470A72"/>
    <w:rsid w:val="00470D0B"/>
    <w:rsid w:val="00470F0C"/>
    <w:rsid w:val="00473191"/>
    <w:rsid w:val="00473D94"/>
    <w:rsid w:val="00475541"/>
    <w:rsid w:val="004767AD"/>
    <w:rsid w:val="00476A38"/>
    <w:rsid w:val="00477D4A"/>
    <w:rsid w:val="0048246A"/>
    <w:rsid w:val="0048390B"/>
    <w:rsid w:val="004844F1"/>
    <w:rsid w:val="00484CF0"/>
    <w:rsid w:val="00484FAE"/>
    <w:rsid w:val="0048545E"/>
    <w:rsid w:val="004858BC"/>
    <w:rsid w:val="00486DEB"/>
    <w:rsid w:val="00487FB6"/>
    <w:rsid w:val="00490A4A"/>
    <w:rsid w:val="00492A51"/>
    <w:rsid w:val="00492B7D"/>
    <w:rsid w:val="004942AC"/>
    <w:rsid w:val="004953D2"/>
    <w:rsid w:val="00497699"/>
    <w:rsid w:val="004A0000"/>
    <w:rsid w:val="004A0ED9"/>
    <w:rsid w:val="004A1153"/>
    <w:rsid w:val="004A18A7"/>
    <w:rsid w:val="004A2A56"/>
    <w:rsid w:val="004A5326"/>
    <w:rsid w:val="004A5F9F"/>
    <w:rsid w:val="004B0DB2"/>
    <w:rsid w:val="004B100D"/>
    <w:rsid w:val="004B2952"/>
    <w:rsid w:val="004B3DF6"/>
    <w:rsid w:val="004B45F1"/>
    <w:rsid w:val="004B634E"/>
    <w:rsid w:val="004B6A2C"/>
    <w:rsid w:val="004C1797"/>
    <w:rsid w:val="004C39C1"/>
    <w:rsid w:val="004C693D"/>
    <w:rsid w:val="004D04AF"/>
    <w:rsid w:val="004D209E"/>
    <w:rsid w:val="004D37B7"/>
    <w:rsid w:val="004D3BD8"/>
    <w:rsid w:val="004D3D57"/>
    <w:rsid w:val="004D6FBF"/>
    <w:rsid w:val="004E05CF"/>
    <w:rsid w:val="004E1A40"/>
    <w:rsid w:val="004E290F"/>
    <w:rsid w:val="004E4F35"/>
    <w:rsid w:val="004E7704"/>
    <w:rsid w:val="004E7BA0"/>
    <w:rsid w:val="004F24B7"/>
    <w:rsid w:val="004F62C7"/>
    <w:rsid w:val="004F73AF"/>
    <w:rsid w:val="00502267"/>
    <w:rsid w:val="0050296D"/>
    <w:rsid w:val="005033AF"/>
    <w:rsid w:val="00504831"/>
    <w:rsid w:val="00505732"/>
    <w:rsid w:val="00510477"/>
    <w:rsid w:val="00510DD0"/>
    <w:rsid w:val="00510F3D"/>
    <w:rsid w:val="0051368C"/>
    <w:rsid w:val="0051441F"/>
    <w:rsid w:val="00514AA2"/>
    <w:rsid w:val="00515A11"/>
    <w:rsid w:val="00517AA4"/>
    <w:rsid w:val="00517E4D"/>
    <w:rsid w:val="0052345F"/>
    <w:rsid w:val="00525CB6"/>
    <w:rsid w:val="0053290E"/>
    <w:rsid w:val="005329CE"/>
    <w:rsid w:val="00532AD9"/>
    <w:rsid w:val="00534CD8"/>
    <w:rsid w:val="00537D43"/>
    <w:rsid w:val="00542265"/>
    <w:rsid w:val="00542F3B"/>
    <w:rsid w:val="00547455"/>
    <w:rsid w:val="00550915"/>
    <w:rsid w:val="005511A9"/>
    <w:rsid w:val="0055203F"/>
    <w:rsid w:val="00552CD7"/>
    <w:rsid w:val="00557B5B"/>
    <w:rsid w:val="005667BB"/>
    <w:rsid w:val="00566FDB"/>
    <w:rsid w:val="00567B90"/>
    <w:rsid w:val="005727C9"/>
    <w:rsid w:val="00574556"/>
    <w:rsid w:val="00575830"/>
    <w:rsid w:val="00575FBA"/>
    <w:rsid w:val="005764F9"/>
    <w:rsid w:val="005773EA"/>
    <w:rsid w:val="00582669"/>
    <w:rsid w:val="005839E4"/>
    <w:rsid w:val="005848CD"/>
    <w:rsid w:val="00586378"/>
    <w:rsid w:val="00587BA4"/>
    <w:rsid w:val="00592CAB"/>
    <w:rsid w:val="00593682"/>
    <w:rsid w:val="0059380C"/>
    <w:rsid w:val="0059427A"/>
    <w:rsid w:val="0059445E"/>
    <w:rsid w:val="005965FF"/>
    <w:rsid w:val="00597C9A"/>
    <w:rsid w:val="005A055D"/>
    <w:rsid w:val="005A184C"/>
    <w:rsid w:val="005A44F4"/>
    <w:rsid w:val="005A530B"/>
    <w:rsid w:val="005A573D"/>
    <w:rsid w:val="005A717F"/>
    <w:rsid w:val="005A73CC"/>
    <w:rsid w:val="005A79A0"/>
    <w:rsid w:val="005B151F"/>
    <w:rsid w:val="005C0313"/>
    <w:rsid w:val="005C0696"/>
    <w:rsid w:val="005C2415"/>
    <w:rsid w:val="005C396B"/>
    <w:rsid w:val="005C7FE0"/>
    <w:rsid w:val="005D02A4"/>
    <w:rsid w:val="005D039F"/>
    <w:rsid w:val="005D1B1C"/>
    <w:rsid w:val="005D208B"/>
    <w:rsid w:val="005D2E51"/>
    <w:rsid w:val="005D3050"/>
    <w:rsid w:val="005D5CB0"/>
    <w:rsid w:val="005D6550"/>
    <w:rsid w:val="005D6668"/>
    <w:rsid w:val="005D69A9"/>
    <w:rsid w:val="005D6E5F"/>
    <w:rsid w:val="005D70FA"/>
    <w:rsid w:val="005E064E"/>
    <w:rsid w:val="005E276C"/>
    <w:rsid w:val="005E27B4"/>
    <w:rsid w:val="005E2805"/>
    <w:rsid w:val="005E2860"/>
    <w:rsid w:val="005E32CA"/>
    <w:rsid w:val="005E4419"/>
    <w:rsid w:val="005E5734"/>
    <w:rsid w:val="005E5B1F"/>
    <w:rsid w:val="005E64FE"/>
    <w:rsid w:val="005E67A5"/>
    <w:rsid w:val="005E6AA3"/>
    <w:rsid w:val="005E700A"/>
    <w:rsid w:val="005F0B20"/>
    <w:rsid w:val="005F0C5C"/>
    <w:rsid w:val="005F1059"/>
    <w:rsid w:val="005F18C6"/>
    <w:rsid w:val="005F3180"/>
    <w:rsid w:val="005F6B46"/>
    <w:rsid w:val="005F6DC7"/>
    <w:rsid w:val="005F7594"/>
    <w:rsid w:val="006066FA"/>
    <w:rsid w:val="006107A9"/>
    <w:rsid w:val="006134BE"/>
    <w:rsid w:val="00613F7C"/>
    <w:rsid w:val="00614BB9"/>
    <w:rsid w:val="00615586"/>
    <w:rsid w:val="00615F9B"/>
    <w:rsid w:val="0061604E"/>
    <w:rsid w:val="0061782F"/>
    <w:rsid w:val="00617E5B"/>
    <w:rsid w:val="00620050"/>
    <w:rsid w:val="006200DD"/>
    <w:rsid w:val="006222C7"/>
    <w:rsid w:val="00622DC9"/>
    <w:rsid w:val="0062531F"/>
    <w:rsid w:val="00626A6B"/>
    <w:rsid w:val="00626F58"/>
    <w:rsid w:val="00630A42"/>
    <w:rsid w:val="00631B61"/>
    <w:rsid w:val="006320B1"/>
    <w:rsid w:val="00632E61"/>
    <w:rsid w:val="0063309E"/>
    <w:rsid w:val="0063422C"/>
    <w:rsid w:val="0063547C"/>
    <w:rsid w:val="00636173"/>
    <w:rsid w:val="00640301"/>
    <w:rsid w:val="006403C2"/>
    <w:rsid w:val="00641144"/>
    <w:rsid w:val="00642C6E"/>
    <w:rsid w:val="00643911"/>
    <w:rsid w:val="00643D2F"/>
    <w:rsid w:val="00644E75"/>
    <w:rsid w:val="00651B2B"/>
    <w:rsid w:val="00651BB0"/>
    <w:rsid w:val="006522F2"/>
    <w:rsid w:val="00653932"/>
    <w:rsid w:val="006546C1"/>
    <w:rsid w:val="00655291"/>
    <w:rsid w:val="006568C9"/>
    <w:rsid w:val="00656B66"/>
    <w:rsid w:val="00657637"/>
    <w:rsid w:val="00661654"/>
    <w:rsid w:val="00662360"/>
    <w:rsid w:val="00665DD7"/>
    <w:rsid w:val="0067596D"/>
    <w:rsid w:val="00682288"/>
    <w:rsid w:val="006831DE"/>
    <w:rsid w:val="00684730"/>
    <w:rsid w:val="0068526A"/>
    <w:rsid w:val="006853F8"/>
    <w:rsid w:val="00686524"/>
    <w:rsid w:val="00686CA8"/>
    <w:rsid w:val="0069026E"/>
    <w:rsid w:val="00694F0B"/>
    <w:rsid w:val="006950D8"/>
    <w:rsid w:val="0069560B"/>
    <w:rsid w:val="00695962"/>
    <w:rsid w:val="006A6B8F"/>
    <w:rsid w:val="006A7A59"/>
    <w:rsid w:val="006A7BEE"/>
    <w:rsid w:val="006B1CBF"/>
    <w:rsid w:val="006B3F1A"/>
    <w:rsid w:val="006B59BB"/>
    <w:rsid w:val="006B6641"/>
    <w:rsid w:val="006B6C4A"/>
    <w:rsid w:val="006B7607"/>
    <w:rsid w:val="006C016C"/>
    <w:rsid w:val="006C1C6E"/>
    <w:rsid w:val="006C5039"/>
    <w:rsid w:val="006C623C"/>
    <w:rsid w:val="006C68B0"/>
    <w:rsid w:val="006C6B19"/>
    <w:rsid w:val="006D1065"/>
    <w:rsid w:val="006D15FF"/>
    <w:rsid w:val="006D40DA"/>
    <w:rsid w:val="006D4B13"/>
    <w:rsid w:val="006D6348"/>
    <w:rsid w:val="006E0807"/>
    <w:rsid w:val="006E1346"/>
    <w:rsid w:val="006E241A"/>
    <w:rsid w:val="006E36F1"/>
    <w:rsid w:val="006E4889"/>
    <w:rsid w:val="006E50EF"/>
    <w:rsid w:val="006E5DBE"/>
    <w:rsid w:val="006E6572"/>
    <w:rsid w:val="006E71EC"/>
    <w:rsid w:val="006F0D51"/>
    <w:rsid w:val="006F2A49"/>
    <w:rsid w:val="006F6224"/>
    <w:rsid w:val="006F63B0"/>
    <w:rsid w:val="00700626"/>
    <w:rsid w:val="0070134B"/>
    <w:rsid w:val="007018E6"/>
    <w:rsid w:val="00704159"/>
    <w:rsid w:val="0070517D"/>
    <w:rsid w:val="00705965"/>
    <w:rsid w:val="007061C1"/>
    <w:rsid w:val="00711944"/>
    <w:rsid w:val="00711E5B"/>
    <w:rsid w:val="00712F67"/>
    <w:rsid w:val="00713656"/>
    <w:rsid w:val="00714ACB"/>
    <w:rsid w:val="007172B8"/>
    <w:rsid w:val="00717BC9"/>
    <w:rsid w:val="007211EE"/>
    <w:rsid w:val="007219B6"/>
    <w:rsid w:val="00723D04"/>
    <w:rsid w:val="00725500"/>
    <w:rsid w:val="0072613B"/>
    <w:rsid w:val="00726511"/>
    <w:rsid w:val="007344F9"/>
    <w:rsid w:val="0073731D"/>
    <w:rsid w:val="00740CAE"/>
    <w:rsid w:val="00740E0F"/>
    <w:rsid w:val="00744FDB"/>
    <w:rsid w:val="00745800"/>
    <w:rsid w:val="0074736B"/>
    <w:rsid w:val="0075062C"/>
    <w:rsid w:val="0075146A"/>
    <w:rsid w:val="007514E8"/>
    <w:rsid w:val="0075200D"/>
    <w:rsid w:val="007524BD"/>
    <w:rsid w:val="007530A2"/>
    <w:rsid w:val="00753484"/>
    <w:rsid w:val="0075492D"/>
    <w:rsid w:val="0075744C"/>
    <w:rsid w:val="007574C0"/>
    <w:rsid w:val="007612B8"/>
    <w:rsid w:val="0076159A"/>
    <w:rsid w:val="007617F9"/>
    <w:rsid w:val="00764476"/>
    <w:rsid w:val="00764ED8"/>
    <w:rsid w:val="00766920"/>
    <w:rsid w:val="00770527"/>
    <w:rsid w:val="00771428"/>
    <w:rsid w:val="007719CE"/>
    <w:rsid w:val="00772F06"/>
    <w:rsid w:val="007734F6"/>
    <w:rsid w:val="00777515"/>
    <w:rsid w:val="00777F90"/>
    <w:rsid w:val="00780058"/>
    <w:rsid w:val="00782D2B"/>
    <w:rsid w:val="007835AC"/>
    <w:rsid w:val="00787BA5"/>
    <w:rsid w:val="00787DC8"/>
    <w:rsid w:val="0079065E"/>
    <w:rsid w:val="007907DF"/>
    <w:rsid w:val="0079088A"/>
    <w:rsid w:val="0079208A"/>
    <w:rsid w:val="007925C8"/>
    <w:rsid w:val="007944F5"/>
    <w:rsid w:val="00796856"/>
    <w:rsid w:val="007A0E14"/>
    <w:rsid w:val="007A0E84"/>
    <w:rsid w:val="007A0F94"/>
    <w:rsid w:val="007A2C1F"/>
    <w:rsid w:val="007A41A6"/>
    <w:rsid w:val="007A4C8F"/>
    <w:rsid w:val="007A511D"/>
    <w:rsid w:val="007A5A6B"/>
    <w:rsid w:val="007A7F5D"/>
    <w:rsid w:val="007B699C"/>
    <w:rsid w:val="007B6DFB"/>
    <w:rsid w:val="007C24A4"/>
    <w:rsid w:val="007C75E0"/>
    <w:rsid w:val="007D3F2D"/>
    <w:rsid w:val="007D50DC"/>
    <w:rsid w:val="007D5505"/>
    <w:rsid w:val="007D5B2A"/>
    <w:rsid w:val="007D731A"/>
    <w:rsid w:val="007E0035"/>
    <w:rsid w:val="007E29EC"/>
    <w:rsid w:val="007E2DD0"/>
    <w:rsid w:val="007E458C"/>
    <w:rsid w:val="007E5271"/>
    <w:rsid w:val="007E5AB3"/>
    <w:rsid w:val="007E6E19"/>
    <w:rsid w:val="007F0B54"/>
    <w:rsid w:val="007F2B29"/>
    <w:rsid w:val="007F2C02"/>
    <w:rsid w:val="007F343B"/>
    <w:rsid w:val="007F3479"/>
    <w:rsid w:val="007F6D63"/>
    <w:rsid w:val="007F70A1"/>
    <w:rsid w:val="007F76DC"/>
    <w:rsid w:val="00802C16"/>
    <w:rsid w:val="00804FAB"/>
    <w:rsid w:val="00807755"/>
    <w:rsid w:val="00813CFC"/>
    <w:rsid w:val="00815EC3"/>
    <w:rsid w:val="00816BE0"/>
    <w:rsid w:val="00820FE3"/>
    <w:rsid w:val="00821CCD"/>
    <w:rsid w:val="00823937"/>
    <w:rsid w:val="00824286"/>
    <w:rsid w:val="00824F1A"/>
    <w:rsid w:val="00825718"/>
    <w:rsid w:val="00825D19"/>
    <w:rsid w:val="0082632D"/>
    <w:rsid w:val="00826732"/>
    <w:rsid w:val="00827094"/>
    <w:rsid w:val="00827D24"/>
    <w:rsid w:val="00827FBF"/>
    <w:rsid w:val="00831E96"/>
    <w:rsid w:val="00833360"/>
    <w:rsid w:val="00833F28"/>
    <w:rsid w:val="00834A9D"/>
    <w:rsid w:val="00836DD4"/>
    <w:rsid w:val="00837586"/>
    <w:rsid w:val="008408F6"/>
    <w:rsid w:val="008423D3"/>
    <w:rsid w:val="00842952"/>
    <w:rsid w:val="0084335C"/>
    <w:rsid w:val="00844102"/>
    <w:rsid w:val="00846BCB"/>
    <w:rsid w:val="00850EA8"/>
    <w:rsid w:val="00852D92"/>
    <w:rsid w:val="0085683A"/>
    <w:rsid w:val="00857AC7"/>
    <w:rsid w:val="00857D17"/>
    <w:rsid w:val="00864011"/>
    <w:rsid w:val="00865317"/>
    <w:rsid w:val="00865B8A"/>
    <w:rsid w:val="00867248"/>
    <w:rsid w:val="008712C4"/>
    <w:rsid w:val="00871B88"/>
    <w:rsid w:val="00871C3C"/>
    <w:rsid w:val="00871D19"/>
    <w:rsid w:val="008723FF"/>
    <w:rsid w:val="00873F11"/>
    <w:rsid w:val="00877E33"/>
    <w:rsid w:val="00877FC2"/>
    <w:rsid w:val="0088082F"/>
    <w:rsid w:val="00886E34"/>
    <w:rsid w:val="00887254"/>
    <w:rsid w:val="00887AB6"/>
    <w:rsid w:val="00887D00"/>
    <w:rsid w:val="00892411"/>
    <w:rsid w:val="0089369C"/>
    <w:rsid w:val="00894BF5"/>
    <w:rsid w:val="00895033"/>
    <w:rsid w:val="008A1EE8"/>
    <w:rsid w:val="008A45DC"/>
    <w:rsid w:val="008B055D"/>
    <w:rsid w:val="008B313B"/>
    <w:rsid w:val="008B3AC7"/>
    <w:rsid w:val="008B41C1"/>
    <w:rsid w:val="008B4562"/>
    <w:rsid w:val="008B4576"/>
    <w:rsid w:val="008B50BA"/>
    <w:rsid w:val="008B5E98"/>
    <w:rsid w:val="008B6A90"/>
    <w:rsid w:val="008C1F8B"/>
    <w:rsid w:val="008D018D"/>
    <w:rsid w:val="008D2A75"/>
    <w:rsid w:val="008D316F"/>
    <w:rsid w:val="008D404B"/>
    <w:rsid w:val="008D5159"/>
    <w:rsid w:val="008D7710"/>
    <w:rsid w:val="008D7843"/>
    <w:rsid w:val="008D7F45"/>
    <w:rsid w:val="008E008B"/>
    <w:rsid w:val="008E02D6"/>
    <w:rsid w:val="008E0CE4"/>
    <w:rsid w:val="008E26B9"/>
    <w:rsid w:val="008E3257"/>
    <w:rsid w:val="008E3553"/>
    <w:rsid w:val="008E46C3"/>
    <w:rsid w:val="008E4E58"/>
    <w:rsid w:val="008E531F"/>
    <w:rsid w:val="008E5B70"/>
    <w:rsid w:val="008E7EF7"/>
    <w:rsid w:val="008F0211"/>
    <w:rsid w:val="008F127F"/>
    <w:rsid w:val="008F1333"/>
    <w:rsid w:val="008F13AD"/>
    <w:rsid w:val="008F2FA1"/>
    <w:rsid w:val="008F39CC"/>
    <w:rsid w:val="008F5BA0"/>
    <w:rsid w:val="008F6B1B"/>
    <w:rsid w:val="009025F9"/>
    <w:rsid w:val="00903141"/>
    <w:rsid w:val="0090713B"/>
    <w:rsid w:val="009076E2"/>
    <w:rsid w:val="00907A20"/>
    <w:rsid w:val="009103CE"/>
    <w:rsid w:val="00911374"/>
    <w:rsid w:val="009132D3"/>
    <w:rsid w:val="00914093"/>
    <w:rsid w:val="009146A9"/>
    <w:rsid w:val="0091702B"/>
    <w:rsid w:val="0092109A"/>
    <w:rsid w:val="009241DA"/>
    <w:rsid w:val="0092792C"/>
    <w:rsid w:val="00930299"/>
    <w:rsid w:val="00931BB4"/>
    <w:rsid w:val="00932A32"/>
    <w:rsid w:val="00935B0D"/>
    <w:rsid w:val="00936A16"/>
    <w:rsid w:val="009405A6"/>
    <w:rsid w:val="0094174F"/>
    <w:rsid w:val="00941AD1"/>
    <w:rsid w:val="00941B86"/>
    <w:rsid w:val="00946254"/>
    <w:rsid w:val="009465E6"/>
    <w:rsid w:val="00947FD9"/>
    <w:rsid w:val="009573BD"/>
    <w:rsid w:val="0095744C"/>
    <w:rsid w:val="00957A94"/>
    <w:rsid w:val="00960D48"/>
    <w:rsid w:val="0096145E"/>
    <w:rsid w:val="009621D8"/>
    <w:rsid w:val="009625DD"/>
    <w:rsid w:val="00964A30"/>
    <w:rsid w:val="0096537A"/>
    <w:rsid w:val="00970099"/>
    <w:rsid w:val="00976277"/>
    <w:rsid w:val="009768E0"/>
    <w:rsid w:val="00977A6A"/>
    <w:rsid w:val="00977B7D"/>
    <w:rsid w:val="00980028"/>
    <w:rsid w:val="0098172F"/>
    <w:rsid w:val="00983773"/>
    <w:rsid w:val="009846FD"/>
    <w:rsid w:val="0098556E"/>
    <w:rsid w:val="009876E9"/>
    <w:rsid w:val="00987D46"/>
    <w:rsid w:val="009907AC"/>
    <w:rsid w:val="00990D3A"/>
    <w:rsid w:val="00990DE4"/>
    <w:rsid w:val="00992594"/>
    <w:rsid w:val="009931B9"/>
    <w:rsid w:val="0099747D"/>
    <w:rsid w:val="00997A42"/>
    <w:rsid w:val="00997F10"/>
    <w:rsid w:val="009A35B6"/>
    <w:rsid w:val="009A5AA3"/>
    <w:rsid w:val="009A625D"/>
    <w:rsid w:val="009A6577"/>
    <w:rsid w:val="009B0703"/>
    <w:rsid w:val="009B1C86"/>
    <w:rsid w:val="009B228C"/>
    <w:rsid w:val="009B26F2"/>
    <w:rsid w:val="009B4ED9"/>
    <w:rsid w:val="009B526A"/>
    <w:rsid w:val="009B6AB8"/>
    <w:rsid w:val="009B76A5"/>
    <w:rsid w:val="009B79C8"/>
    <w:rsid w:val="009C078F"/>
    <w:rsid w:val="009C0AA5"/>
    <w:rsid w:val="009C1E9A"/>
    <w:rsid w:val="009C2AB7"/>
    <w:rsid w:val="009C3203"/>
    <w:rsid w:val="009C476C"/>
    <w:rsid w:val="009C4F28"/>
    <w:rsid w:val="009C56D7"/>
    <w:rsid w:val="009C79B7"/>
    <w:rsid w:val="009D2ADB"/>
    <w:rsid w:val="009D31C9"/>
    <w:rsid w:val="009D6161"/>
    <w:rsid w:val="009D69AB"/>
    <w:rsid w:val="009D77F9"/>
    <w:rsid w:val="009D7B5B"/>
    <w:rsid w:val="009E18CA"/>
    <w:rsid w:val="009E2E4B"/>
    <w:rsid w:val="009E60F7"/>
    <w:rsid w:val="009E6638"/>
    <w:rsid w:val="009F00BE"/>
    <w:rsid w:val="009F11DD"/>
    <w:rsid w:val="009F1C18"/>
    <w:rsid w:val="009F202E"/>
    <w:rsid w:val="009F2FEE"/>
    <w:rsid w:val="009F4125"/>
    <w:rsid w:val="009F4219"/>
    <w:rsid w:val="009F4BBA"/>
    <w:rsid w:val="009F50B4"/>
    <w:rsid w:val="009F6037"/>
    <w:rsid w:val="009F6228"/>
    <w:rsid w:val="009F7CDF"/>
    <w:rsid w:val="00A030A6"/>
    <w:rsid w:val="00A06B5D"/>
    <w:rsid w:val="00A10157"/>
    <w:rsid w:val="00A112EA"/>
    <w:rsid w:val="00A13115"/>
    <w:rsid w:val="00A13ED7"/>
    <w:rsid w:val="00A14C42"/>
    <w:rsid w:val="00A15B69"/>
    <w:rsid w:val="00A15D1F"/>
    <w:rsid w:val="00A178EF"/>
    <w:rsid w:val="00A2133E"/>
    <w:rsid w:val="00A24614"/>
    <w:rsid w:val="00A25E0E"/>
    <w:rsid w:val="00A266B8"/>
    <w:rsid w:val="00A33871"/>
    <w:rsid w:val="00A33EB5"/>
    <w:rsid w:val="00A34476"/>
    <w:rsid w:val="00A344EB"/>
    <w:rsid w:val="00A36198"/>
    <w:rsid w:val="00A36C79"/>
    <w:rsid w:val="00A36EFE"/>
    <w:rsid w:val="00A404A7"/>
    <w:rsid w:val="00A45DFA"/>
    <w:rsid w:val="00A5004C"/>
    <w:rsid w:val="00A510FA"/>
    <w:rsid w:val="00A5283D"/>
    <w:rsid w:val="00A5351E"/>
    <w:rsid w:val="00A55A07"/>
    <w:rsid w:val="00A61DD6"/>
    <w:rsid w:val="00A61ECB"/>
    <w:rsid w:val="00A62E97"/>
    <w:rsid w:val="00A63ED0"/>
    <w:rsid w:val="00A63F9D"/>
    <w:rsid w:val="00A64C63"/>
    <w:rsid w:val="00A6573D"/>
    <w:rsid w:val="00A67E78"/>
    <w:rsid w:val="00A7111E"/>
    <w:rsid w:val="00A71944"/>
    <w:rsid w:val="00A72131"/>
    <w:rsid w:val="00A73CF5"/>
    <w:rsid w:val="00A75D5A"/>
    <w:rsid w:val="00A76655"/>
    <w:rsid w:val="00A77D21"/>
    <w:rsid w:val="00A814E1"/>
    <w:rsid w:val="00A819B0"/>
    <w:rsid w:val="00A83271"/>
    <w:rsid w:val="00A852AF"/>
    <w:rsid w:val="00A86833"/>
    <w:rsid w:val="00A87006"/>
    <w:rsid w:val="00A90094"/>
    <w:rsid w:val="00A901A4"/>
    <w:rsid w:val="00A908ED"/>
    <w:rsid w:val="00A90AB5"/>
    <w:rsid w:val="00A9127C"/>
    <w:rsid w:val="00A9155F"/>
    <w:rsid w:val="00A924E4"/>
    <w:rsid w:val="00A93FD7"/>
    <w:rsid w:val="00A96BF8"/>
    <w:rsid w:val="00A9763C"/>
    <w:rsid w:val="00AA1F0A"/>
    <w:rsid w:val="00AA24B7"/>
    <w:rsid w:val="00AA6170"/>
    <w:rsid w:val="00AA7370"/>
    <w:rsid w:val="00AA7D5C"/>
    <w:rsid w:val="00AB01FC"/>
    <w:rsid w:val="00AB0406"/>
    <w:rsid w:val="00AB0B88"/>
    <w:rsid w:val="00AB1606"/>
    <w:rsid w:val="00AB3307"/>
    <w:rsid w:val="00AB3954"/>
    <w:rsid w:val="00AB4759"/>
    <w:rsid w:val="00AB4A9D"/>
    <w:rsid w:val="00AB50E5"/>
    <w:rsid w:val="00AB6138"/>
    <w:rsid w:val="00AB63AC"/>
    <w:rsid w:val="00AB7892"/>
    <w:rsid w:val="00AC5402"/>
    <w:rsid w:val="00AC5A72"/>
    <w:rsid w:val="00AD0B60"/>
    <w:rsid w:val="00AD24A1"/>
    <w:rsid w:val="00AD251F"/>
    <w:rsid w:val="00AD3BB5"/>
    <w:rsid w:val="00AD3FBB"/>
    <w:rsid w:val="00AD5B19"/>
    <w:rsid w:val="00AD6884"/>
    <w:rsid w:val="00AD742B"/>
    <w:rsid w:val="00AE0810"/>
    <w:rsid w:val="00AE279B"/>
    <w:rsid w:val="00AE3538"/>
    <w:rsid w:val="00AE3597"/>
    <w:rsid w:val="00AE3AF3"/>
    <w:rsid w:val="00AE4CCD"/>
    <w:rsid w:val="00AE5794"/>
    <w:rsid w:val="00AF08B1"/>
    <w:rsid w:val="00AF1111"/>
    <w:rsid w:val="00AF6823"/>
    <w:rsid w:val="00AF6D30"/>
    <w:rsid w:val="00B003A2"/>
    <w:rsid w:val="00B041B6"/>
    <w:rsid w:val="00B04EFB"/>
    <w:rsid w:val="00B06209"/>
    <w:rsid w:val="00B06DB1"/>
    <w:rsid w:val="00B0778D"/>
    <w:rsid w:val="00B129E0"/>
    <w:rsid w:val="00B12C7D"/>
    <w:rsid w:val="00B12FBF"/>
    <w:rsid w:val="00B149FB"/>
    <w:rsid w:val="00B16B71"/>
    <w:rsid w:val="00B20FD2"/>
    <w:rsid w:val="00B246C9"/>
    <w:rsid w:val="00B24896"/>
    <w:rsid w:val="00B24AA1"/>
    <w:rsid w:val="00B266AD"/>
    <w:rsid w:val="00B30419"/>
    <w:rsid w:val="00B309E5"/>
    <w:rsid w:val="00B32DAB"/>
    <w:rsid w:val="00B34DF1"/>
    <w:rsid w:val="00B354CD"/>
    <w:rsid w:val="00B36115"/>
    <w:rsid w:val="00B37108"/>
    <w:rsid w:val="00B41814"/>
    <w:rsid w:val="00B41840"/>
    <w:rsid w:val="00B42434"/>
    <w:rsid w:val="00B44674"/>
    <w:rsid w:val="00B45847"/>
    <w:rsid w:val="00B475C1"/>
    <w:rsid w:val="00B518C9"/>
    <w:rsid w:val="00B52275"/>
    <w:rsid w:val="00B55F7C"/>
    <w:rsid w:val="00B569E3"/>
    <w:rsid w:val="00B573B1"/>
    <w:rsid w:val="00B57FA0"/>
    <w:rsid w:val="00B57FCC"/>
    <w:rsid w:val="00B6025B"/>
    <w:rsid w:val="00B6028D"/>
    <w:rsid w:val="00B611DC"/>
    <w:rsid w:val="00B61EB8"/>
    <w:rsid w:val="00B66D66"/>
    <w:rsid w:val="00B7420E"/>
    <w:rsid w:val="00B75A7D"/>
    <w:rsid w:val="00B7751B"/>
    <w:rsid w:val="00B8115D"/>
    <w:rsid w:val="00B8169B"/>
    <w:rsid w:val="00B81932"/>
    <w:rsid w:val="00B8445A"/>
    <w:rsid w:val="00B9121C"/>
    <w:rsid w:val="00B9340E"/>
    <w:rsid w:val="00B94E91"/>
    <w:rsid w:val="00B96C54"/>
    <w:rsid w:val="00BA2788"/>
    <w:rsid w:val="00BA2FBB"/>
    <w:rsid w:val="00BA5E33"/>
    <w:rsid w:val="00BB0D7F"/>
    <w:rsid w:val="00BB1E82"/>
    <w:rsid w:val="00BB37C5"/>
    <w:rsid w:val="00BB4E2C"/>
    <w:rsid w:val="00BB5DEF"/>
    <w:rsid w:val="00BC1628"/>
    <w:rsid w:val="00BC1F15"/>
    <w:rsid w:val="00BC2BFC"/>
    <w:rsid w:val="00BC3DC5"/>
    <w:rsid w:val="00BC3E79"/>
    <w:rsid w:val="00BC72A2"/>
    <w:rsid w:val="00BD0782"/>
    <w:rsid w:val="00BD312D"/>
    <w:rsid w:val="00BD38BC"/>
    <w:rsid w:val="00BD40AE"/>
    <w:rsid w:val="00BD50D2"/>
    <w:rsid w:val="00BD5AE7"/>
    <w:rsid w:val="00BD781C"/>
    <w:rsid w:val="00BE32EE"/>
    <w:rsid w:val="00BE36B8"/>
    <w:rsid w:val="00BE3C2D"/>
    <w:rsid w:val="00BE3E45"/>
    <w:rsid w:val="00BE5273"/>
    <w:rsid w:val="00BE6028"/>
    <w:rsid w:val="00BE6693"/>
    <w:rsid w:val="00BE6CC1"/>
    <w:rsid w:val="00BF0C22"/>
    <w:rsid w:val="00BF19C6"/>
    <w:rsid w:val="00BF294B"/>
    <w:rsid w:val="00BF3DE3"/>
    <w:rsid w:val="00BF54DB"/>
    <w:rsid w:val="00BF5FC4"/>
    <w:rsid w:val="00C0047E"/>
    <w:rsid w:val="00C00AF4"/>
    <w:rsid w:val="00C01854"/>
    <w:rsid w:val="00C05A0C"/>
    <w:rsid w:val="00C115E7"/>
    <w:rsid w:val="00C11B66"/>
    <w:rsid w:val="00C128E8"/>
    <w:rsid w:val="00C13805"/>
    <w:rsid w:val="00C17436"/>
    <w:rsid w:val="00C17E72"/>
    <w:rsid w:val="00C214C0"/>
    <w:rsid w:val="00C22540"/>
    <w:rsid w:val="00C22916"/>
    <w:rsid w:val="00C236B3"/>
    <w:rsid w:val="00C242FD"/>
    <w:rsid w:val="00C25975"/>
    <w:rsid w:val="00C26830"/>
    <w:rsid w:val="00C26B90"/>
    <w:rsid w:val="00C273BB"/>
    <w:rsid w:val="00C27DDC"/>
    <w:rsid w:val="00C30CE3"/>
    <w:rsid w:val="00C32D75"/>
    <w:rsid w:val="00C36536"/>
    <w:rsid w:val="00C37CF1"/>
    <w:rsid w:val="00C41EDD"/>
    <w:rsid w:val="00C433AA"/>
    <w:rsid w:val="00C43E0F"/>
    <w:rsid w:val="00C467BF"/>
    <w:rsid w:val="00C47308"/>
    <w:rsid w:val="00C50D37"/>
    <w:rsid w:val="00C51D6B"/>
    <w:rsid w:val="00C54C3D"/>
    <w:rsid w:val="00C55082"/>
    <w:rsid w:val="00C553A3"/>
    <w:rsid w:val="00C558E3"/>
    <w:rsid w:val="00C56040"/>
    <w:rsid w:val="00C56DB4"/>
    <w:rsid w:val="00C578A9"/>
    <w:rsid w:val="00C64DE0"/>
    <w:rsid w:val="00C65DB7"/>
    <w:rsid w:val="00C665E7"/>
    <w:rsid w:val="00C70DF3"/>
    <w:rsid w:val="00C7188F"/>
    <w:rsid w:val="00C73B14"/>
    <w:rsid w:val="00C751F5"/>
    <w:rsid w:val="00C7547E"/>
    <w:rsid w:val="00C801F2"/>
    <w:rsid w:val="00C8024B"/>
    <w:rsid w:val="00C81A3D"/>
    <w:rsid w:val="00C82307"/>
    <w:rsid w:val="00C825CE"/>
    <w:rsid w:val="00C82A2F"/>
    <w:rsid w:val="00C905AE"/>
    <w:rsid w:val="00C909F2"/>
    <w:rsid w:val="00C90CF7"/>
    <w:rsid w:val="00C930EA"/>
    <w:rsid w:val="00C95B01"/>
    <w:rsid w:val="00C95DE1"/>
    <w:rsid w:val="00C95F07"/>
    <w:rsid w:val="00C96B6D"/>
    <w:rsid w:val="00C97BF8"/>
    <w:rsid w:val="00CA08A2"/>
    <w:rsid w:val="00CA1325"/>
    <w:rsid w:val="00CA4B33"/>
    <w:rsid w:val="00CA734C"/>
    <w:rsid w:val="00CA7A20"/>
    <w:rsid w:val="00CB17F9"/>
    <w:rsid w:val="00CB1A81"/>
    <w:rsid w:val="00CB1C55"/>
    <w:rsid w:val="00CB3C24"/>
    <w:rsid w:val="00CB3D5A"/>
    <w:rsid w:val="00CB4EA7"/>
    <w:rsid w:val="00CB7007"/>
    <w:rsid w:val="00CB716E"/>
    <w:rsid w:val="00CB7E61"/>
    <w:rsid w:val="00CD2834"/>
    <w:rsid w:val="00CD37EB"/>
    <w:rsid w:val="00CD5882"/>
    <w:rsid w:val="00CD663F"/>
    <w:rsid w:val="00CD6F42"/>
    <w:rsid w:val="00CE15AA"/>
    <w:rsid w:val="00CE2218"/>
    <w:rsid w:val="00CE3366"/>
    <w:rsid w:val="00CE579D"/>
    <w:rsid w:val="00CE743F"/>
    <w:rsid w:val="00CF06BC"/>
    <w:rsid w:val="00CF08A1"/>
    <w:rsid w:val="00CF18BF"/>
    <w:rsid w:val="00CF4641"/>
    <w:rsid w:val="00CF715B"/>
    <w:rsid w:val="00D01402"/>
    <w:rsid w:val="00D01BC6"/>
    <w:rsid w:val="00D0227D"/>
    <w:rsid w:val="00D02D81"/>
    <w:rsid w:val="00D03F22"/>
    <w:rsid w:val="00D04D16"/>
    <w:rsid w:val="00D0542E"/>
    <w:rsid w:val="00D06E3B"/>
    <w:rsid w:val="00D07E49"/>
    <w:rsid w:val="00D13753"/>
    <w:rsid w:val="00D16A35"/>
    <w:rsid w:val="00D20D6D"/>
    <w:rsid w:val="00D224CB"/>
    <w:rsid w:val="00D260A4"/>
    <w:rsid w:val="00D2614D"/>
    <w:rsid w:val="00D30E14"/>
    <w:rsid w:val="00D3112B"/>
    <w:rsid w:val="00D31392"/>
    <w:rsid w:val="00D320A1"/>
    <w:rsid w:val="00D34AC6"/>
    <w:rsid w:val="00D3515C"/>
    <w:rsid w:val="00D357CD"/>
    <w:rsid w:val="00D35D99"/>
    <w:rsid w:val="00D36E73"/>
    <w:rsid w:val="00D40C66"/>
    <w:rsid w:val="00D414D2"/>
    <w:rsid w:val="00D4162B"/>
    <w:rsid w:val="00D41A15"/>
    <w:rsid w:val="00D42D3B"/>
    <w:rsid w:val="00D4415B"/>
    <w:rsid w:val="00D4672C"/>
    <w:rsid w:val="00D514FB"/>
    <w:rsid w:val="00D5254E"/>
    <w:rsid w:val="00D539EC"/>
    <w:rsid w:val="00D555A0"/>
    <w:rsid w:val="00D556FD"/>
    <w:rsid w:val="00D606BF"/>
    <w:rsid w:val="00D60730"/>
    <w:rsid w:val="00D613CF"/>
    <w:rsid w:val="00D6163D"/>
    <w:rsid w:val="00D62187"/>
    <w:rsid w:val="00D63436"/>
    <w:rsid w:val="00D634B7"/>
    <w:rsid w:val="00D639E4"/>
    <w:rsid w:val="00D63D3A"/>
    <w:rsid w:val="00D6513A"/>
    <w:rsid w:val="00D6514D"/>
    <w:rsid w:val="00D66071"/>
    <w:rsid w:val="00D72EFF"/>
    <w:rsid w:val="00D74AE9"/>
    <w:rsid w:val="00D77392"/>
    <w:rsid w:val="00D7788E"/>
    <w:rsid w:val="00D77C49"/>
    <w:rsid w:val="00D8030D"/>
    <w:rsid w:val="00D81E58"/>
    <w:rsid w:val="00D8202B"/>
    <w:rsid w:val="00D83FFE"/>
    <w:rsid w:val="00D9367B"/>
    <w:rsid w:val="00D93796"/>
    <w:rsid w:val="00D93CED"/>
    <w:rsid w:val="00D93DED"/>
    <w:rsid w:val="00D943CE"/>
    <w:rsid w:val="00D968EC"/>
    <w:rsid w:val="00D9734A"/>
    <w:rsid w:val="00D975F7"/>
    <w:rsid w:val="00DA02FA"/>
    <w:rsid w:val="00DA3C57"/>
    <w:rsid w:val="00DA4E8A"/>
    <w:rsid w:val="00DA59E5"/>
    <w:rsid w:val="00DA59EE"/>
    <w:rsid w:val="00DB14E1"/>
    <w:rsid w:val="00DC0433"/>
    <w:rsid w:val="00DC04CD"/>
    <w:rsid w:val="00DC0FF6"/>
    <w:rsid w:val="00DC288B"/>
    <w:rsid w:val="00DC392B"/>
    <w:rsid w:val="00DC4E53"/>
    <w:rsid w:val="00DC4FDC"/>
    <w:rsid w:val="00DC5DF1"/>
    <w:rsid w:val="00DC6E92"/>
    <w:rsid w:val="00DC732F"/>
    <w:rsid w:val="00DC79B5"/>
    <w:rsid w:val="00DD1B53"/>
    <w:rsid w:val="00DD1C77"/>
    <w:rsid w:val="00DD2064"/>
    <w:rsid w:val="00DD5739"/>
    <w:rsid w:val="00DD5DFA"/>
    <w:rsid w:val="00DD6911"/>
    <w:rsid w:val="00DD743B"/>
    <w:rsid w:val="00DE01CD"/>
    <w:rsid w:val="00DE2CC1"/>
    <w:rsid w:val="00DE3CE7"/>
    <w:rsid w:val="00DE4368"/>
    <w:rsid w:val="00DE60B1"/>
    <w:rsid w:val="00DE6290"/>
    <w:rsid w:val="00DF24D7"/>
    <w:rsid w:val="00DF30F0"/>
    <w:rsid w:val="00DF70DE"/>
    <w:rsid w:val="00E00AFF"/>
    <w:rsid w:val="00E0593F"/>
    <w:rsid w:val="00E1229E"/>
    <w:rsid w:val="00E14E28"/>
    <w:rsid w:val="00E15BCC"/>
    <w:rsid w:val="00E15C70"/>
    <w:rsid w:val="00E230AF"/>
    <w:rsid w:val="00E260DF"/>
    <w:rsid w:val="00E265B2"/>
    <w:rsid w:val="00E26B5E"/>
    <w:rsid w:val="00E271F0"/>
    <w:rsid w:val="00E30E51"/>
    <w:rsid w:val="00E317CB"/>
    <w:rsid w:val="00E32791"/>
    <w:rsid w:val="00E33A02"/>
    <w:rsid w:val="00E33CC5"/>
    <w:rsid w:val="00E341C5"/>
    <w:rsid w:val="00E34825"/>
    <w:rsid w:val="00E34D18"/>
    <w:rsid w:val="00E40397"/>
    <w:rsid w:val="00E4079B"/>
    <w:rsid w:val="00E4093D"/>
    <w:rsid w:val="00E415BE"/>
    <w:rsid w:val="00E42CC9"/>
    <w:rsid w:val="00E42D5C"/>
    <w:rsid w:val="00E42FDF"/>
    <w:rsid w:val="00E442AC"/>
    <w:rsid w:val="00E44356"/>
    <w:rsid w:val="00E54A58"/>
    <w:rsid w:val="00E57222"/>
    <w:rsid w:val="00E66851"/>
    <w:rsid w:val="00E70210"/>
    <w:rsid w:val="00E70BB2"/>
    <w:rsid w:val="00E726C7"/>
    <w:rsid w:val="00E75387"/>
    <w:rsid w:val="00E75A5C"/>
    <w:rsid w:val="00E75DB6"/>
    <w:rsid w:val="00E76D99"/>
    <w:rsid w:val="00E77CA9"/>
    <w:rsid w:val="00E80422"/>
    <w:rsid w:val="00E81B2D"/>
    <w:rsid w:val="00E84150"/>
    <w:rsid w:val="00E8743D"/>
    <w:rsid w:val="00E878B2"/>
    <w:rsid w:val="00E91918"/>
    <w:rsid w:val="00E92BF1"/>
    <w:rsid w:val="00E93AF7"/>
    <w:rsid w:val="00EA03A7"/>
    <w:rsid w:val="00EA3605"/>
    <w:rsid w:val="00EA6B4E"/>
    <w:rsid w:val="00EA6EC2"/>
    <w:rsid w:val="00EA6FD4"/>
    <w:rsid w:val="00EA7E3B"/>
    <w:rsid w:val="00EB2FD5"/>
    <w:rsid w:val="00EB3503"/>
    <w:rsid w:val="00EB57E8"/>
    <w:rsid w:val="00EB6F3C"/>
    <w:rsid w:val="00EC132E"/>
    <w:rsid w:val="00EC51A5"/>
    <w:rsid w:val="00ED483B"/>
    <w:rsid w:val="00EE163C"/>
    <w:rsid w:val="00EE3630"/>
    <w:rsid w:val="00EE5B12"/>
    <w:rsid w:val="00EE5DDD"/>
    <w:rsid w:val="00EE7800"/>
    <w:rsid w:val="00EE7EDE"/>
    <w:rsid w:val="00EF0C43"/>
    <w:rsid w:val="00EF22E0"/>
    <w:rsid w:val="00EF39A2"/>
    <w:rsid w:val="00EF58BB"/>
    <w:rsid w:val="00EF5F26"/>
    <w:rsid w:val="00F02CD2"/>
    <w:rsid w:val="00F06752"/>
    <w:rsid w:val="00F070E7"/>
    <w:rsid w:val="00F10F64"/>
    <w:rsid w:val="00F11810"/>
    <w:rsid w:val="00F11A81"/>
    <w:rsid w:val="00F11CC5"/>
    <w:rsid w:val="00F13B7E"/>
    <w:rsid w:val="00F22CE3"/>
    <w:rsid w:val="00F2380E"/>
    <w:rsid w:val="00F257A3"/>
    <w:rsid w:val="00F257EA"/>
    <w:rsid w:val="00F25A49"/>
    <w:rsid w:val="00F25D80"/>
    <w:rsid w:val="00F26609"/>
    <w:rsid w:val="00F2686B"/>
    <w:rsid w:val="00F27348"/>
    <w:rsid w:val="00F30A15"/>
    <w:rsid w:val="00F31796"/>
    <w:rsid w:val="00F33A01"/>
    <w:rsid w:val="00F33D32"/>
    <w:rsid w:val="00F3662E"/>
    <w:rsid w:val="00F4094F"/>
    <w:rsid w:val="00F40AB3"/>
    <w:rsid w:val="00F41D75"/>
    <w:rsid w:val="00F42327"/>
    <w:rsid w:val="00F4286C"/>
    <w:rsid w:val="00F43153"/>
    <w:rsid w:val="00F503A2"/>
    <w:rsid w:val="00F544A6"/>
    <w:rsid w:val="00F54808"/>
    <w:rsid w:val="00F564D7"/>
    <w:rsid w:val="00F566F4"/>
    <w:rsid w:val="00F568A6"/>
    <w:rsid w:val="00F577EA"/>
    <w:rsid w:val="00F6291E"/>
    <w:rsid w:val="00F6296F"/>
    <w:rsid w:val="00F632B9"/>
    <w:rsid w:val="00F64B91"/>
    <w:rsid w:val="00F65E1B"/>
    <w:rsid w:val="00F65FF6"/>
    <w:rsid w:val="00F6616D"/>
    <w:rsid w:val="00F67FDB"/>
    <w:rsid w:val="00F70B8C"/>
    <w:rsid w:val="00F70BAF"/>
    <w:rsid w:val="00F7250F"/>
    <w:rsid w:val="00F766B2"/>
    <w:rsid w:val="00F76F9E"/>
    <w:rsid w:val="00F80322"/>
    <w:rsid w:val="00F803E2"/>
    <w:rsid w:val="00F810F9"/>
    <w:rsid w:val="00F81C33"/>
    <w:rsid w:val="00F91E8C"/>
    <w:rsid w:val="00F92C7A"/>
    <w:rsid w:val="00F93A8B"/>
    <w:rsid w:val="00F9413B"/>
    <w:rsid w:val="00F946CD"/>
    <w:rsid w:val="00FA2A72"/>
    <w:rsid w:val="00FA4EFC"/>
    <w:rsid w:val="00FA53AC"/>
    <w:rsid w:val="00FA5D07"/>
    <w:rsid w:val="00FA6856"/>
    <w:rsid w:val="00FA6DD7"/>
    <w:rsid w:val="00FA7069"/>
    <w:rsid w:val="00FA76A8"/>
    <w:rsid w:val="00FA7B45"/>
    <w:rsid w:val="00FB0B3E"/>
    <w:rsid w:val="00FB1371"/>
    <w:rsid w:val="00FB3A9C"/>
    <w:rsid w:val="00FB3DBC"/>
    <w:rsid w:val="00FB3E27"/>
    <w:rsid w:val="00FC09C3"/>
    <w:rsid w:val="00FC112E"/>
    <w:rsid w:val="00FC1D51"/>
    <w:rsid w:val="00FC2E59"/>
    <w:rsid w:val="00FC4CDB"/>
    <w:rsid w:val="00FC5B23"/>
    <w:rsid w:val="00FC5F51"/>
    <w:rsid w:val="00FD0743"/>
    <w:rsid w:val="00FD2702"/>
    <w:rsid w:val="00FD2F15"/>
    <w:rsid w:val="00FD4B1C"/>
    <w:rsid w:val="00FD4C7F"/>
    <w:rsid w:val="00FD58CE"/>
    <w:rsid w:val="00FD64F4"/>
    <w:rsid w:val="00FE0E33"/>
    <w:rsid w:val="00FE135D"/>
    <w:rsid w:val="00FE24CC"/>
    <w:rsid w:val="00FE2E90"/>
    <w:rsid w:val="00FE52F7"/>
    <w:rsid w:val="00FE52FB"/>
    <w:rsid w:val="00FE5C4C"/>
    <w:rsid w:val="00FF1549"/>
    <w:rsid w:val="00FF27AD"/>
    <w:rsid w:val="00FF3267"/>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3A"/>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qFormat/>
    <w:rsid w:val="0032593D"/>
    <w:pPr>
      <w:jc w:val="left"/>
    </w:pPr>
    <w:rPr>
      <w:rFonts w:ascii="游ゴシック" w:eastAsia="游ゴシック" w:hAnsi="Courier New" w:cs="Courier New"/>
      <w:sz w:val="22"/>
    </w:rPr>
  </w:style>
  <w:style w:type="character" w:customStyle="1" w:styleId="af8">
    <w:name w:val="書式なし (文字)"/>
    <w:basedOn w:val="a0"/>
    <w:link w:val="af7"/>
    <w:uiPriority w:val="99"/>
    <w:semiHidden/>
    <w:rsid w:val="0032593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500">
      <w:bodyDiv w:val="1"/>
      <w:marLeft w:val="0"/>
      <w:marRight w:val="0"/>
      <w:marTop w:val="0"/>
      <w:marBottom w:val="0"/>
      <w:divBdr>
        <w:top w:val="none" w:sz="0" w:space="0" w:color="auto"/>
        <w:left w:val="none" w:sz="0" w:space="0" w:color="auto"/>
        <w:bottom w:val="none" w:sz="0" w:space="0" w:color="auto"/>
        <w:right w:val="none" w:sz="0" w:space="0" w:color="auto"/>
      </w:divBdr>
    </w:div>
    <w:div w:id="953101900">
      <w:bodyDiv w:val="1"/>
      <w:marLeft w:val="0"/>
      <w:marRight w:val="0"/>
      <w:marTop w:val="0"/>
      <w:marBottom w:val="0"/>
      <w:divBdr>
        <w:top w:val="none" w:sz="0" w:space="0" w:color="auto"/>
        <w:left w:val="none" w:sz="0" w:space="0" w:color="auto"/>
        <w:bottom w:val="none" w:sz="0" w:space="0" w:color="auto"/>
        <w:right w:val="none" w:sz="0" w:space="0" w:color="auto"/>
      </w:divBdr>
    </w:div>
    <w:div w:id="960384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5505">
          <w:marLeft w:val="720"/>
          <w:marRight w:val="0"/>
          <w:marTop w:val="0"/>
          <w:marBottom w:val="0"/>
          <w:divBdr>
            <w:top w:val="none" w:sz="0" w:space="0" w:color="auto"/>
            <w:left w:val="none" w:sz="0" w:space="0" w:color="auto"/>
            <w:bottom w:val="none" w:sz="0" w:space="0" w:color="auto"/>
            <w:right w:val="none" w:sz="0" w:space="0" w:color="auto"/>
          </w:divBdr>
          <w:divsChild>
            <w:div w:id="223030809">
              <w:marLeft w:val="-22200"/>
              <w:marRight w:val="-22200"/>
              <w:marTop w:val="0"/>
              <w:marBottom w:val="0"/>
              <w:divBdr>
                <w:top w:val="none" w:sz="0" w:space="0" w:color="auto"/>
                <w:left w:val="none" w:sz="0" w:space="0" w:color="auto"/>
                <w:bottom w:val="none" w:sz="0" w:space="0" w:color="auto"/>
                <w:right w:val="none" w:sz="0" w:space="0" w:color="auto"/>
              </w:divBdr>
              <w:divsChild>
                <w:div w:id="1549292385">
                  <w:marLeft w:val="0"/>
                  <w:marRight w:val="0"/>
                  <w:marTop w:val="0"/>
                  <w:marBottom w:val="0"/>
                  <w:divBdr>
                    <w:top w:val="single" w:sz="6" w:space="0" w:color="C2C7D0"/>
                    <w:left w:val="single" w:sz="6" w:space="0" w:color="C2C7D0"/>
                    <w:bottom w:val="single" w:sz="6" w:space="0" w:color="C2C7D0"/>
                    <w:right w:val="single" w:sz="6" w:space="0" w:color="C2C7D0"/>
                  </w:divBdr>
                  <w:divsChild>
                    <w:div w:id="462692651">
                      <w:marLeft w:val="0"/>
                      <w:marRight w:val="0"/>
                      <w:marTop w:val="0"/>
                      <w:marBottom w:val="0"/>
                      <w:divBdr>
                        <w:top w:val="none" w:sz="0" w:space="0" w:color="auto"/>
                        <w:left w:val="none" w:sz="0" w:space="0" w:color="auto"/>
                        <w:bottom w:val="none" w:sz="0" w:space="0" w:color="auto"/>
                        <w:right w:val="none" w:sz="0" w:space="0" w:color="auto"/>
                      </w:divBdr>
                      <w:divsChild>
                        <w:div w:id="660542202">
                          <w:marLeft w:val="0"/>
                          <w:marRight w:val="0"/>
                          <w:marTop w:val="0"/>
                          <w:marBottom w:val="0"/>
                          <w:divBdr>
                            <w:top w:val="none" w:sz="0" w:space="0" w:color="auto"/>
                            <w:left w:val="none" w:sz="0" w:space="0" w:color="auto"/>
                            <w:bottom w:val="none" w:sz="0" w:space="0" w:color="auto"/>
                            <w:right w:val="none" w:sz="0" w:space="0" w:color="auto"/>
                          </w:divBdr>
                        </w:div>
                      </w:divsChild>
                    </w:div>
                    <w:div w:id="1055392154">
                      <w:marLeft w:val="0"/>
                      <w:marRight w:val="0"/>
                      <w:marTop w:val="0"/>
                      <w:marBottom w:val="0"/>
                      <w:divBdr>
                        <w:top w:val="none" w:sz="0" w:space="0" w:color="auto"/>
                        <w:left w:val="none" w:sz="0" w:space="0" w:color="auto"/>
                        <w:bottom w:val="none" w:sz="0" w:space="0" w:color="auto"/>
                        <w:right w:val="none" w:sz="0" w:space="0" w:color="auto"/>
                      </w:divBdr>
                      <w:divsChild>
                        <w:div w:id="1288507982">
                          <w:marLeft w:val="0"/>
                          <w:marRight w:val="0"/>
                          <w:marTop w:val="0"/>
                          <w:marBottom w:val="0"/>
                          <w:divBdr>
                            <w:top w:val="none" w:sz="0" w:space="0" w:color="auto"/>
                            <w:left w:val="none" w:sz="0" w:space="0" w:color="auto"/>
                            <w:bottom w:val="none" w:sz="0" w:space="0" w:color="auto"/>
                            <w:right w:val="none" w:sz="0" w:space="0" w:color="auto"/>
                          </w:divBdr>
                        </w:div>
                      </w:divsChild>
                    </w:div>
                    <w:div w:id="1105080559">
                      <w:marLeft w:val="0"/>
                      <w:marRight w:val="0"/>
                      <w:marTop w:val="0"/>
                      <w:marBottom w:val="0"/>
                      <w:divBdr>
                        <w:top w:val="none" w:sz="0" w:space="0" w:color="auto"/>
                        <w:left w:val="none" w:sz="0" w:space="0" w:color="auto"/>
                        <w:bottom w:val="none" w:sz="0" w:space="0" w:color="auto"/>
                        <w:right w:val="none" w:sz="0" w:space="0" w:color="auto"/>
                      </w:divBdr>
                      <w:divsChild>
                        <w:div w:id="1998726310">
                          <w:marLeft w:val="0"/>
                          <w:marRight w:val="0"/>
                          <w:marTop w:val="0"/>
                          <w:marBottom w:val="0"/>
                          <w:divBdr>
                            <w:top w:val="none" w:sz="0" w:space="0" w:color="auto"/>
                            <w:left w:val="none" w:sz="0" w:space="0" w:color="auto"/>
                            <w:bottom w:val="none" w:sz="0" w:space="0" w:color="auto"/>
                            <w:right w:val="none" w:sz="0" w:space="0" w:color="auto"/>
                          </w:divBdr>
                        </w:div>
                        <w:div w:id="2000306853">
                          <w:marLeft w:val="0"/>
                          <w:marRight w:val="0"/>
                          <w:marTop w:val="0"/>
                          <w:marBottom w:val="0"/>
                          <w:divBdr>
                            <w:top w:val="none" w:sz="0" w:space="0" w:color="auto"/>
                            <w:left w:val="none" w:sz="0" w:space="0" w:color="auto"/>
                            <w:bottom w:val="none" w:sz="0" w:space="0" w:color="auto"/>
                            <w:right w:val="none" w:sz="0" w:space="0" w:color="auto"/>
                          </w:divBdr>
                        </w:div>
                      </w:divsChild>
                    </w:div>
                    <w:div w:id="1791045774">
                      <w:marLeft w:val="0"/>
                      <w:marRight w:val="0"/>
                      <w:marTop w:val="0"/>
                      <w:marBottom w:val="0"/>
                      <w:divBdr>
                        <w:top w:val="none" w:sz="0" w:space="0" w:color="auto"/>
                        <w:left w:val="none" w:sz="0" w:space="0" w:color="auto"/>
                        <w:bottom w:val="none" w:sz="0" w:space="0" w:color="auto"/>
                        <w:right w:val="none" w:sz="0" w:space="0" w:color="auto"/>
                      </w:divBdr>
                      <w:divsChild>
                        <w:div w:id="165217233">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1908875064">
                          <w:marLeft w:val="0"/>
                          <w:marRight w:val="0"/>
                          <w:marTop w:val="0"/>
                          <w:marBottom w:val="0"/>
                          <w:divBdr>
                            <w:top w:val="none" w:sz="0" w:space="0" w:color="auto"/>
                            <w:left w:val="none" w:sz="0" w:space="0" w:color="auto"/>
                            <w:bottom w:val="none" w:sz="0" w:space="0" w:color="auto"/>
                            <w:right w:val="none" w:sz="0" w:space="0" w:color="auto"/>
                          </w:divBdr>
                        </w:div>
                        <w:div w:id="1975021709">
                          <w:marLeft w:val="0"/>
                          <w:marRight w:val="0"/>
                          <w:marTop w:val="0"/>
                          <w:marBottom w:val="0"/>
                          <w:divBdr>
                            <w:top w:val="none" w:sz="0" w:space="0" w:color="auto"/>
                            <w:left w:val="none" w:sz="0" w:space="0" w:color="auto"/>
                            <w:bottom w:val="none" w:sz="0" w:space="0" w:color="auto"/>
                            <w:right w:val="none" w:sz="0" w:space="0" w:color="auto"/>
                          </w:divBdr>
                        </w:div>
                        <w:div w:id="206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41">
                  <w:marLeft w:val="0"/>
                  <w:marRight w:val="0"/>
                  <w:marTop w:val="0"/>
                  <w:marBottom w:val="0"/>
                  <w:divBdr>
                    <w:top w:val="single" w:sz="6" w:space="0" w:color="C2C7D0"/>
                    <w:left w:val="single" w:sz="6" w:space="0" w:color="C2C7D0"/>
                    <w:bottom w:val="single" w:sz="6" w:space="0" w:color="C2C7D0"/>
                    <w:right w:val="single" w:sz="6" w:space="0" w:color="C2C7D0"/>
                  </w:divBdr>
                  <w:divsChild>
                    <w:div w:id="930041820">
                      <w:marLeft w:val="0"/>
                      <w:marRight w:val="0"/>
                      <w:marTop w:val="0"/>
                      <w:marBottom w:val="0"/>
                      <w:divBdr>
                        <w:top w:val="none" w:sz="0" w:space="0" w:color="auto"/>
                        <w:left w:val="none" w:sz="0" w:space="0" w:color="auto"/>
                        <w:bottom w:val="none" w:sz="0" w:space="0" w:color="auto"/>
                        <w:right w:val="none" w:sz="0" w:space="0" w:color="auto"/>
                      </w:divBdr>
                      <w:divsChild>
                        <w:div w:id="406541156">
                          <w:marLeft w:val="0"/>
                          <w:marRight w:val="0"/>
                          <w:marTop w:val="0"/>
                          <w:marBottom w:val="0"/>
                          <w:divBdr>
                            <w:top w:val="none" w:sz="0" w:space="0" w:color="auto"/>
                            <w:left w:val="none" w:sz="0" w:space="0" w:color="auto"/>
                            <w:bottom w:val="none" w:sz="0" w:space="0" w:color="auto"/>
                            <w:right w:val="none" w:sz="0" w:space="0" w:color="auto"/>
                          </w:divBdr>
                        </w:div>
                        <w:div w:id="1416436462">
                          <w:marLeft w:val="0"/>
                          <w:marRight w:val="0"/>
                          <w:marTop w:val="0"/>
                          <w:marBottom w:val="0"/>
                          <w:divBdr>
                            <w:top w:val="none" w:sz="0" w:space="0" w:color="auto"/>
                            <w:left w:val="none" w:sz="0" w:space="0" w:color="auto"/>
                            <w:bottom w:val="none" w:sz="0" w:space="0" w:color="auto"/>
                            <w:right w:val="none" w:sz="0" w:space="0" w:color="auto"/>
                          </w:divBdr>
                        </w:div>
                      </w:divsChild>
                    </w:div>
                    <w:div w:id="1205025470">
                      <w:marLeft w:val="0"/>
                      <w:marRight w:val="0"/>
                      <w:marTop w:val="0"/>
                      <w:marBottom w:val="0"/>
                      <w:divBdr>
                        <w:top w:val="none" w:sz="0" w:space="0" w:color="auto"/>
                        <w:left w:val="none" w:sz="0" w:space="0" w:color="auto"/>
                        <w:bottom w:val="none" w:sz="0" w:space="0" w:color="auto"/>
                        <w:right w:val="none" w:sz="0" w:space="0" w:color="auto"/>
                      </w:divBdr>
                      <w:divsChild>
                        <w:div w:id="1160342441">
                          <w:marLeft w:val="0"/>
                          <w:marRight w:val="0"/>
                          <w:marTop w:val="0"/>
                          <w:marBottom w:val="0"/>
                          <w:divBdr>
                            <w:top w:val="none" w:sz="0" w:space="0" w:color="auto"/>
                            <w:left w:val="none" w:sz="0" w:space="0" w:color="auto"/>
                            <w:bottom w:val="none" w:sz="0" w:space="0" w:color="auto"/>
                            <w:right w:val="none" w:sz="0" w:space="0" w:color="auto"/>
                          </w:divBdr>
                          <w:divsChild>
                            <w:div w:id="1827168298">
                              <w:marLeft w:val="0"/>
                              <w:marRight w:val="0"/>
                              <w:marTop w:val="0"/>
                              <w:marBottom w:val="0"/>
                              <w:divBdr>
                                <w:top w:val="none" w:sz="0" w:space="0" w:color="auto"/>
                                <w:left w:val="none" w:sz="0" w:space="0" w:color="auto"/>
                                <w:bottom w:val="none" w:sz="0" w:space="0" w:color="auto"/>
                                <w:right w:val="none" w:sz="0" w:space="0" w:color="auto"/>
                              </w:divBdr>
                              <w:divsChild>
                                <w:div w:id="1497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8552">
                      <w:marLeft w:val="0"/>
                      <w:marRight w:val="0"/>
                      <w:marTop w:val="0"/>
                      <w:marBottom w:val="0"/>
                      <w:divBdr>
                        <w:top w:val="none" w:sz="0" w:space="0" w:color="auto"/>
                        <w:left w:val="none" w:sz="0" w:space="0" w:color="auto"/>
                        <w:bottom w:val="none" w:sz="0" w:space="0" w:color="auto"/>
                        <w:right w:val="none" w:sz="0" w:space="0" w:color="auto"/>
                      </w:divBdr>
                      <w:divsChild>
                        <w:div w:id="38475727">
                          <w:marLeft w:val="0"/>
                          <w:marRight w:val="0"/>
                          <w:marTop w:val="0"/>
                          <w:marBottom w:val="0"/>
                          <w:divBdr>
                            <w:top w:val="none" w:sz="0" w:space="0" w:color="auto"/>
                            <w:left w:val="none" w:sz="0" w:space="0" w:color="auto"/>
                            <w:bottom w:val="none" w:sz="0" w:space="0" w:color="auto"/>
                            <w:right w:val="none" w:sz="0" w:space="0" w:color="auto"/>
                          </w:divBdr>
                        </w:div>
                        <w:div w:id="314914914">
                          <w:marLeft w:val="0"/>
                          <w:marRight w:val="0"/>
                          <w:marTop w:val="0"/>
                          <w:marBottom w:val="0"/>
                          <w:divBdr>
                            <w:top w:val="none" w:sz="0" w:space="0" w:color="auto"/>
                            <w:left w:val="none" w:sz="0" w:space="0" w:color="auto"/>
                            <w:bottom w:val="none" w:sz="0" w:space="0" w:color="auto"/>
                            <w:right w:val="none" w:sz="0" w:space="0" w:color="auto"/>
                          </w:divBdr>
                        </w:div>
                        <w:div w:id="505631803">
                          <w:marLeft w:val="0"/>
                          <w:marRight w:val="0"/>
                          <w:marTop w:val="0"/>
                          <w:marBottom w:val="0"/>
                          <w:divBdr>
                            <w:top w:val="none" w:sz="0" w:space="0" w:color="auto"/>
                            <w:left w:val="none" w:sz="0" w:space="0" w:color="auto"/>
                            <w:bottom w:val="none" w:sz="0" w:space="0" w:color="auto"/>
                            <w:right w:val="none" w:sz="0" w:space="0" w:color="auto"/>
                          </w:divBdr>
                        </w:div>
                        <w:div w:id="1464234699">
                          <w:marLeft w:val="0"/>
                          <w:marRight w:val="0"/>
                          <w:marTop w:val="0"/>
                          <w:marBottom w:val="0"/>
                          <w:divBdr>
                            <w:top w:val="none" w:sz="0" w:space="0" w:color="auto"/>
                            <w:left w:val="none" w:sz="0" w:space="0" w:color="auto"/>
                            <w:bottom w:val="none" w:sz="0" w:space="0" w:color="auto"/>
                            <w:right w:val="none" w:sz="0" w:space="0" w:color="auto"/>
                          </w:divBdr>
                        </w:div>
                        <w:div w:id="17504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248">
      <w:bodyDiv w:val="1"/>
      <w:marLeft w:val="0"/>
      <w:marRight w:val="0"/>
      <w:marTop w:val="0"/>
      <w:marBottom w:val="0"/>
      <w:divBdr>
        <w:top w:val="none" w:sz="0" w:space="0" w:color="auto"/>
        <w:left w:val="none" w:sz="0" w:space="0" w:color="auto"/>
        <w:bottom w:val="none" w:sz="0" w:space="0" w:color="auto"/>
        <w:right w:val="none" w:sz="0" w:space="0" w:color="auto"/>
      </w:divBdr>
      <w:divsChild>
        <w:div w:id="1766001206">
          <w:marLeft w:val="0"/>
          <w:marRight w:val="0"/>
          <w:marTop w:val="0"/>
          <w:marBottom w:val="0"/>
          <w:divBdr>
            <w:top w:val="single" w:sz="6" w:space="0" w:color="D7D7D7"/>
            <w:left w:val="none" w:sz="0" w:space="0" w:color="auto"/>
            <w:bottom w:val="none" w:sz="0" w:space="0" w:color="auto"/>
            <w:right w:val="none" w:sz="0" w:space="0" w:color="auto"/>
          </w:divBdr>
          <w:divsChild>
            <w:div w:id="124198426">
              <w:marLeft w:val="0"/>
              <w:marRight w:val="0"/>
              <w:marTop w:val="900"/>
              <w:marBottom w:val="0"/>
              <w:divBdr>
                <w:top w:val="none" w:sz="0" w:space="0" w:color="auto"/>
                <w:left w:val="none" w:sz="0" w:space="0" w:color="auto"/>
                <w:bottom w:val="none" w:sz="0" w:space="0" w:color="auto"/>
                <w:right w:val="none" w:sz="0" w:space="0" w:color="auto"/>
              </w:divBdr>
              <w:divsChild>
                <w:div w:id="378167470">
                  <w:marLeft w:val="0"/>
                  <w:marRight w:val="0"/>
                  <w:marTop w:val="0"/>
                  <w:marBottom w:val="0"/>
                  <w:divBdr>
                    <w:top w:val="none" w:sz="0" w:space="0" w:color="auto"/>
                    <w:left w:val="none" w:sz="0" w:space="0" w:color="auto"/>
                    <w:bottom w:val="none" w:sz="0" w:space="0" w:color="auto"/>
                    <w:right w:val="none" w:sz="0" w:space="0" w:color="auto"/>
                  </w:divBdr>
                  <w:divsChild>
                    <w:div w:id="938949810">
                      <w:marLeft w:val="0"/>
                      <w:marRight w:val="0"/>
                      <w:marTop w:val="0"/>
                      <w:marBottom w:val="0"/>
                      <w:divBdr>
                        <w:top w:val="none" w:sz="0" w:space="0" w:color="auto"/>
                        <w:left w:val="none" w:sz="0" w:space="0" w:color="auto"/>
                        <w:bottom w:val="none" w:sz="0" w:space="0" w:color="auto"/>
                        <w:right w:val="none" w:sz="0" w:space="0" w:color="auto"/>
                      </w:divBdr>
                      <w:divsChild>
                        <w:div w:id="110127783">
                          <w:marLeft w:val="24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30"/>
                              <w:divBdr>
                                <w:top w:val="none" w:sz="0" w:space="0" w:color="auto"/>
                                <w:left w:val="none" w:sz="0" w:space="0" w:color="auto"/>
                                <w:bottom w:val="none" w:sz="0" w:space="0" w:color="auto"/>
                                <w:right w:val="none" w:sz="0" w:space="0" w:color="auto"/>
                              </w:divBdr>
                            </w:div>
                          </w:divsChild>
                        </w:div>
                        <w:div w:id="1319381082">
                          <w:marLeft w:val="480"/>
                          <w:marRight w:val="0"/>
                          <w:marTop w:val="0"/>
                          <w:marBottom w:val="0"/>
                          <w:divBdr>
                            <w:top w:val="none" w:sz="0" w:space="0" w:color="auto"/>
                            <w:left w:val="none" w:sz="0" w:space="0" w:color="auto"/>
                            <w:bottom w:val="none" w:sz="0" w:space="0" w:color="auto"/>
                            <w:right w:val="none" w:sz="0" w:space="0" w:color="auto"/>
                          </w:divBdr>
                          <w:divsChild>
                            <w:div w:id="920866787">
                              <w:marLeft w:val="0"/>
                              <w:marRight w:val="0"/>
                              <w:marTop w:val="0"/>
                              <w:marBottom w:val="30"/>
                              <w:divBdr>
                                <w:top w:val="none" w:sz="0" w:space="0" w:color="auto"/>
                                <w:left w:val="none" w:sz="0" w:space="0" w:color="auto"/>
                                <w:bottom w:val="none" w:sz="0" w:space="0" w:color="auto"/>
                                <w:right w:val="none" w:sz="0" w:space="0" w:color="auto"/>
                              </w:divBdr>
                            </w:div>
                          </w:divsChild>
                        </w:div>
                        <w:div w:id="1338383530">
                          <w:marLeft w:val="240"/>
                          <w:marRight w:val="0"/>
                          <w:marTop w:val="0"/>
                          <w:marBottom w:val="0"/>
                          <w:divBdr>
                            <w:top w:val="none" w:sz="0" w:space="0" w:color="auto"/>
                            <w:left w:val="none" w:sz="0" w:space="0" w:color="auto"/>
                            <w:bottom w:val="none" w:sz="0" w:space="0" w:color="auto"/>
                            <w:right w:val="none" w:sz="0" w:space="0" w:color="auto"/>
                          </w:divBdr>
                          <w:divsChild>
                            <w:div w:id="347830385">
                              <w:marLeft w:val="0"/>
                              <w:marRight w:val="0"/>
                              <w:marTop w:val="0"/>
                              <w:marBottom w:val="30"/>
                              <w:divBdr>
                                <w:top w:val="none" w:sz="0" w:space="0" w:color="auto"/>
                                <w:left w:val="none" w:sz="0" w:space="0" w:color="auto"/>
                                <w:bottom w:val="none" w:sz="0" w:space="0" w:color="auto"/>
                                <w:right w:val="none" w:sz="0" w:space="0" w:color="auto"/>
                              </w:divBdr>
                            </w:div>
                            <w:div w:id="1402558292">
                              <w:marLeft w:val="0"/>
                              <w:marRight w:val="0"/>
                              <w:marTop w:val="0"/>
                              <w:marBottom w:val="30"/>
                              <w:divBdr>
                                <w:top w:val="none" w:sz="0" w:space="0" w:color="auto"/>
                                <w:left w:val="none" w:sz="0" w:space="0" w:color="auto"/>
                                <w:bottom w:val="none" w:sz="0" w:space="0" w:color="auto"/>
                                <w:right w:val="none" w:sz="0" w:space="0" w:color="auto"/>
                              </w:divBdr>
                            </w:div>
                          </w:divsChild>
                        </w:div>
                        <w:div w:id="1384058080">
                          <w:marLeft w:val="480"/>
                          <w:marRight w:val="0"/>
                          <w:marTop w:val="0"/>
                          <w:marBottom w:val="0"/>
                          <w:divBdr>
                            <w:top w:val="none" w:sz="0" w:space="0" w:color="auto"/>
                            <w:left w:val="none" w:sz="0" w:space="0" w:color="auto"/>
                            <w:bottom w:val="none" w:sz="0" w:space="0" w:color="auto"/>
                            <w:right w:val="none" w:sz="0" w:space="0" w:color="auto"/>
                          </w:divBdr>
                          <w:divsChild>
                            <w:div w:id="682362234">
                              <w:marLeft w:val="0"/>
                              <w:marRight w:val="0"/>
                              <w:marTop w:val="0"/>
                              <w:marBottom w:val="30"/>
                              <w:divBdr>
                                <w:top w:val="none" w:sz="0" w:space="0" w:color="auto"/>
                                <w:left w:val="none" w:sz="0" w:space="0" w:color="auto"/>
                                <w:bottom w:val="none" w:sz="0" w:space="0" w:color="auto"/>
                                <w:right w:val="none" w:sz="0" w:space="0" w:color="auto"/>
                              </w:divBdr>
                            </w:div>
                            <w:div w:id="1789546484">
                              <w:marLeft w:val="0"/>
                              <w:marRight w:val="0"/>
                              <w:marTop w:val="0"/>
                              <w:marBottom w:val="30"/>
                              <w:divBdr>
                                <w:top w:val="none" w:sz="0" w:space="0" w:color="auto"/>
                                <w:left w:val="none" w:sz="0" w:space="0" w:color="auto"/>
                                <w:bottom w:val="none" w:sz="0" w:space="0" w:color="auto"/>
                                <w:right w:val="none" w:sz="0" w:space="0" w:color="auto"/>
                              </w:divBdr>
                            </w:div>
                          </w:divsChild>
                        </w:div>
                        <w:div w:id="1475296379">
                          <w:marLeft w:val="240"/>
                          <w:marRight w:val="0"/>
                          <w:marTop w:val="0"/>
                          <w:marBottom w:val="0"/>
                          <w:divBdr>
                            <w:top w:val="none" w:sz="0" w:space="0" w:color="auto"/>
                            <w:left w:val="none" w:sz="0" w:space="0" w:color="auto"/>
                            <w:bottom w:val="none" w:sz="0" w:space="0" w:color="auto"/>
                            <w:right w:val="none" w:sz="0" w:space="0" w:color="auto"/>
                          </w:divBdr>
                          <w:divsChild>
                            <w:div w:id="431704532">
                              <w:marLeft w:val="0"/>
                              <w:marRight w:val="0"/>
                              <w:marTop w:val="0"/>
                              <w:marBottom w:val="30"/>
                              <w:divBdr>
                                <w:top w:val="none" w:sz="0" w:space="0" w:color="auto"/>
                                <w:left w:val="none" w:sz="0" w:space="0" w:color="auto"/>
                                <w:bottom w:val="none" w:sz="0" w:space="0" w:color="auto"/>
                                <w:right w:val="none" w:sz="0" w:space="0" w:color="auto"/>
                              </w:divBdr>
                            </w:div>
                          </w:divsChild>
                        </w:div>
                        <w:div w:id="1819689179">
                          <w:marLeft w:val="480"/>
                          <w:marRight w:val="0"/>
                          <w:marTop w:val="0"/>
                          <w:marBottom w:val="0"/>
                          <w:divBdr>
                            <w:top w:val="none" w:sz="0" w:space="0" w:color="auto"/>
                            <w:left w:val="none" w:sz="0" w:space="0" w:color="auto"/>
                            <w:bottom w:val="none" w:sz="0" w:space="0" w:color="auto"/>
                            <w:right w:val="none" w:sz="0" w:space="0" w:color="auto"/>
                          </w:divBdr>
                          <w:divsChild>
                            <w:div w:id="18878370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0027">
      <w:bodyDiv w:val="1"/>
      <w:marLeft w:val="0"/>
      <w:marRight w:val="0"/>
      <w:marTop w:val="0"/>
      <w:marBottom w:val="0"/>
      <w:divBdr>
        <w:top w:val="none" w:sz="0" w:space="0" w:color="auto"/>
        <w:left w:val="none" w:sz="0" w:space="0" w:color="auto"/>
        <w:bottom w:val="none" w:sz="0" w:space="0" w:color="auto"/>
        <w:right w:val="none" w:sz="0" w:space="0" w:color="auto"/>
      </w:divBdr>
      <w:divsChild>
        <w:div w:id="946623693">
          <w:marLeft w:val="0"/>
          <w:marRight w:val="0"/>
          <w:marTop w:val="0"/>
          <w:marBottom w:val="0"/>
          <w:divBdr>
            <w:top w:val="single" w:sz="6" w:space="0" w:color="D7D7D7"/>
            <w:left w:val="none" w:sz="0" w:space="0" w:color="auto"/>
            <w:bottom w:val="none" w:sz="0" w:space="0" w:color="auto"/>
            <w:right w:val="none" w:sz="0" w:space="0" w:color="auto"/>
          </w:divBdr>
          <w:divsChild>
            <w:div w:id="983046357">
              <w:marLeft w:val="0"/>
              <w:marRight w:val="0"/>
              <w:marTop w:val="900"/>
              <w:marBottom w:val="0"/>
              <w:divBdr>
                <w:top w:val="none" w:sz="0" w:space="0" w:color="auto"/>
                <w:left w:val="none" w:sz="0" w:space="0" w:color="auto"/>
                <w:bottom w:val="none" w:sz="0" w:space="0" w:color="auto"/>
                <w:right w:val="none" w:sz="0" w:space="0" w:color="auto"/>
              </w:divBdr>
              <w:divsChild>
                <w:div w:id="1618102485">
                  <w:marLeft w:val="0"/>
                  <w:marRight w:val="0"/>
                  <w:marTop w:val="0"/>
                  <w:marBottom w:val="0"/>
                  <w:divBdr>
                    <w:top w:val="none" w:sz="0" w:space="0" w:color="auto"/>
                    <w:left w:val="none" w:sz="0" w:space="0" w:color="auto"/>
                    <w:bottom w:val="none" w:sz="0" w:space="0" w:color="auto"/>
                    <w:right w:val="none" w:sz="0" w:space="0" w:color="auto"/>
                  </w:divBdr>
                  <w:divsChild>
                    <w:div w:id="1426880626">
                      <w:marLeft w:val="0"/>
                      <w:marRight w:val="0"/>
                      <w:marTop w:val="0"/>
                      <w:marBottom w:val="0"/>
                      <w:divBdr>
                        <w:top w:val="none" w:sz="0" w:space="0" w:color="auto"/>
                        <w:left w:val="none" w:sz="0" w:space="0" w:color="auto"/>
                        <w:bottom w:val="none" w:sz="0" w:space="0" w:color="auto"/>
                        <w:right w:val="none" w:sz="0" w:space="0" w:color="auto"/>
                      </w:divBdr>
                      <w:divsChild>
                        <w:div w:id="210193372">
                          <w:marLeft w:val="240"/>
                          <w:marRight w:val="0"/>
                          <w:marTop w:val="0"/>
                          <w:marBottom w:val="0"/>
                          <w:divBdr>
                            <w:top w:val="none" w:sz="0" w:space="0" w:color="auto"/>
                            <w:left w:val="none" w:sz="0" w:space="0" w:color="auto"/>
                            <w:bottom w:val="none" w:sz="0" w:space="0" w:color="auto"/>
                            <w:right w:val="none" w:sz="0" w:space="0" w:color="auto"/>
                          </w:divBdr>
                          <w:divsChild>
                            <w:div w:id="1944141458">
                              <w:marLeft w:val="0"/>
                              <w:marRight w:val="0"/>
                              <w:marTop w:val="0"/>
                              <w:marBottom w:val="30"/>
                              <w:divBdr>
                                <w:top w:val="none" w:sz="0" w:space="0" w:color="auto"/>
                                <w:left w:val="none" w:sz="0" w:space="0" w:color="auto"/>
                                <w:bottom w:val="none" w:sz="0" w:space="0" w:color="auto"/>
                                <w:right w:val="none" w:sz="0" w:space="0" w:color="auto"/>
                              </w:divBdr>
                            </w:div>
                          </w:divsChild>
                        </w:div>
                        <w:div w:id="488718058">
                          <w:marLeft w:val="480"/>
                          <w:marRight w:val="0"/>
                          <w:marTop w:val="0"/>
                          <w:marBottom w:val="0"/>
                          <w:divBdr>
                            <w:top w:val="none" w:sz="0" w:space="0" w:color="auto"/>
                            <w:left w:val="none" w:sz="0" w:space="0" w:color="auto"/>
                            <w:bottom w:val="none" w:sz="0" w:space="0" w:color="auto"/>
                            <w:right w:val="none" w:sz="0" w:space="0" w:color="auto"/>
                          </w:divBdr>
                          <w:divsChild>
                            <w:div w:id="901211477">
                              <w:marLeft w:val="0"/>
                              <w:marRight w:val="0"/>
                              <w:marTop w:val="0"/>
                              <w:marBottom w:val="30"/>
                              <w:divBdr>
                                <w:top w:val="none" w:sz="0" w:space="0" w:color="auto"/>
                                <w:left w:val="none" w:sz="0" w:space="0" w:color="auto"/>
                                <w:bottom w:val="none" w:sz="0" w:space="0" w:color="auto"/>
                                <w:right w:val="none" w:sz="0" w:space="0" w:color="auto"/>
                              </w:divBdr>
                            </w:div>
                            <w:div w:id="1265572066">
                              <w:marLeft w:val="0"/>
                              <w:marRight w:val="0"/>
                              <w:marTop w:val="0"/>
                              <w:marBottom w:val="30"/>
                              <w:divBdr>
                                <w:top w:val="none" w:sz="0" w:space="0" w:color="auto"/>
                                <w:left w:val="none" w:sz="0" w:space="0" w:color="auto"/>
                                <w:bottom w:val="none" w:sz="0" w:space="0" w:color="auto"/>
                                <w:right w:val="none" w:sz="0" w:space="0" w:color="auto"/>
                              </w:divBdr>
                            </w:div>
                          </w:divsChild>
                        </w:div>
                        <w:div w:id="565608035">
                          <w:marLeft w:val="48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30"/>
                              <w:divBdr>
                                <w:top w:val="none" w:sz="0" w:space="0" w:color="auto"/>
                                <w:left w:val="none" w:sz="0" w:space="0" w:color="auto"/>
                                <w:bottom w:val="none" w:sz="0" w:space="0" w:color="auto"/>
                                <w:right w:val="none" w:sz="0" w:space="0" w:color="auto"/>
                              </w:divBdr>
                            </w:div>
                          </w:divsChild>
                        </w:div>
                        <w:div w:id="575629476">
                          <w:marLeft w:val="480"/>
                          <w:marRight w:val="0"/>
                          <w:marTop w:val="0"/>
                          <w:marBottom w:val="0"/>
                          <w:divBdr>
                            <w:top w:val="none" w:sz="0" w:space="0" w:color="auto"/>
                            <w:left w:val="none" w:sz="0" w:space="0" w:color="auto"/>
                            <w:bottom w:val="none" w:sz="0" w:space="0" w:color="auto"/>
                            <w:right w:val="none" w:sz="0" w:space="0" w:color="auto"/>
                          </w:divBdr>
                          <w:divsChild>
                            <w:div w:id="1030036259">
                              <w:marLeft w:val="0"/>
                              <w:marRight w:val="0"/>
                              <w:marTop w:val="0"/>
                              <w:marBottom w:val="30"/>
                              <w:divBdr>
                                <w:top w:val="none" w:sz="0" w:space="0" w:color="auto"/>
                                <w:left w:val="none" w:sz="0" w:space="0" w:color="auto"/>
                                <w:bottom w:val="none" w:sz="0" w:space="0" w:color="auto"/>
                                <w:right w:val="none" w:sz="0" w:space="0" w:color="auto"/>
                              </w:divBdr>
                            </w:div>
                          </w:divsChild>
                        </w:div>
                        <w:div w:id="765149192">
                          <w:marLeft w:val="240"/>
                          <w:marRight w:val="0"/>
                          <w:marTop w:val="0"/>
                          <w:marBottom w:val="0"/>
                          <w:divBdr>
                            <w:top w:val="none" w:sz="0" w:space="0" w:color="auto"/>
                            <w:left w:val="none" w:sz="0" w:space="0" w:color="auto"/>
                            <w:bottom w:val="none" w:sz="0" w:space="0" w:color="auto"/>
                            <w:right w:val="none" w:sz="0" w:space="0" w:color="auto"/>
                          </w:divBdr>
                          <w:divsChild>
                            <w:div w:id="943004031">
                              <w:marLeft w:val="0"/>
                              <w:marRight w:val="0"/>
                              <w:marTop w:val="0"/>
                              <w:marBottom w:val="30"/>
                              <w:divBdr>
                                <w:top w:val="none" w:sz="0" w:space="0" w:color="auto"/>
                                <w:left w:val="none" w:sz="0" w:space="0" w:color="auto"/>
                                <w:bottom w:val="none" w:sz="0" w:space="0" w:color="auto"/>
                                <w:right w:val="none" w:sz="0" w:space="0" w:color="auto"/>
                              </w:divBdr>
                            </w:div>
                          </w:divsChild>
                        </w:div>
                        <w:div w:id="1825393507">
                          <w:marLeft w:val="240"/>
                          <w:marRight w:val="0"/>
                          <w:marTop w:val="0"/>
                          <w:marBottom w:val="0"/>
                          <w:divBdr>
                            <w:top w:val="none" w:sz="0" w:space="0" w:color="auto"/>
                            <w:left w:val="none" w:sz="0" w:space="0" w:color="auto"/>
                            <w:bottom w:val="none" w:sz="0" w:space="0" w:color="auto"/>
                            <w:right w:val="none" w:sz="0" w:space="0" w:color="auto"/>
                          </w:divBdr>
                          <w:divsChild>
                            <w:div w:id="1222785756">
                              <w:marLeft w:val="0"/>
                              <w:marRight w:val="0"/>
                              <w:marTop w:val="0"/>
                              <w:marBottom w:val="30"/>
                              <w:divBdr>
                                <w:top w:val="none" w:sz="0" w:space="0" w:color="auto"/>
                                <w:left w:val="none" w:sz="0" w:space="0" w:color="auto"/>
                                <w:bottom w:val="none" w:sz="0" w:space="0" w:color="auto"/>
                                <w:right w:val="none" w:sz="0" w:space="0" w:color="auto"/>
                              </w:divBdr>
                            </w:div>
                            <w:div w:id="13802028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9d6d73680c5afd854699b923e517a1c2">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5eb6fc2e31a297a0a210be46d8f12510"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3666da-e0d8-4c89-9071-4205378497d9}"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965E-E349-4AE2-A8E5-9ECEA8CF7A4C}">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2.xml><?xml version="1.0" encoding="utf-8"?>
<ds:datastoreItem xmlns:ds="http://schemas.openxmlformats.org/officeDocument/2006/customXml" ds:itemID="{622F9F96-9BEF-4121-A040-28F843EF93FB}">
  <ds:schemaRefs>
    <ds:schemaRef ds:uri="http://schemas.microsoft.com/sharepoint/v3/contenttype/forms"/>
  </ds:schemaRefs>
</ds:datastoreItem>
</file>

<file path=customXml/itemProps3.xml><?xml version="1.0" encoding="utf-8"?>
<ds:datastoreItem xmlns:ds="http://schemas.openxmlformats.org/officeDocument/2006/customXml" ds:itemID="{D8A3DFB7-2B4B-465C-ADD6-4200E848A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3FE0F-C64B-464B-B5EE-9EEBF74F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1394</Words>
  <Characters>7947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2025-04-25T02:04:00Z</dcterms:created>
  <dcterms:modified xsi:type="dcterms:W3CDTF">2025-06-18T01:45:00Z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