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D733" w14:textId="7D1255D4" w:rsidR="00DC2681" w:rsidRPr="00D50148" w:rsidRDefault="00B75B9F" w:rsidP="00DC2681">
      <w:pPr>
        <w:suppressAutoHyphens/>
        <w:autoSpaceDE w:val="0"/>
        <w:autoSpaceDN w:val="0"/>
        <w:spacing w:line="0" w:lineRule="atLeast"/>
        <w:ind w:firstLineChars="100" w:firstLine="210"/>
        <w:jc w:val="center"/>
        <w:textAlignment w:val="baseline"/>
        <w:rPr>
          <w:rFonts w:ascii="ＭＳ 明朝" w:hAnsi="Times New Roman"/>
          <w:color w:val="000000"/>
          <w:spacing w:val="6"/>
          <w:kern w:val="0"/>
          <w:szCs w:val="21"/>
        </w:rPr>
      </w:pPr>
      <w:r w:rsidRPr="00D50148">
        <w:rPr>
          <w:rFonts w:ascii="ＭＳ 明朝" w:hAnsi="ＭＳ 明朝" w:cs="ＭＳ 明朝" w:hint="eastAsia"/>
          <w:color w:val="000000"/>
          <w:kern w:val="0"/>
          <w:szCs w:val="21"/>
        </w:rPr>
        <w:t>場所の定めのない株主総会に係る確認申請書</w:t>
      </w:r>
    </w:p>
    <w:p w14:paraId="6B30765F" w14:textId="77777777" w:rsidR="00DC2681" w:rsidRPr="00D50148" w:rsidRDefault="00DC2681" w:rsidP="00DC2681">
      <w:pPr>
        <w:suppressAutoHyphens/>
        <w:wordWrap w:val="0"/>
        <w:autoSpaceDE w:val="0"/>
        <w:autoSpaceDN w:val="0"/>
        <w:spacing w:line="0" w:lineRule="atLeast"/>
        <w:jc w:val="right"/>
        <w:textAlignment w:val="baseline"/>
        <w:rPr>
          <w:rFonts w:ascii="ＭＳ 明朝" w:hAnsi="Times New Roman"/>
          <w:color w:val="000000"/>
          <w:spacing w:val="6"/>
          <w:kern w:val="0"/>
          <w:szCs w:val="21"/>
        </w:rPr>
      </w:pPr>
    </w:p>
    <w:p w14:paraId="3D3A1937" w14:textId="253244E9" w:rsidR="00DC2681" w:rsidRPr="00D50148" w:rsidRDefault="00A76E17" w:rsidP="00EF62B5">
      <w:pPr>
        <w:suppressAutoHyphens/>
        <w:wordWrap w:val="0"/>
        <w:adjustRightInd w:val="0"/>
        <w:spacing w:line="266" w:lineRule="exact"/>
        <w:ind w:right="210"/>
        <w:jc w:val="righ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令和○年○○</w:t>
      </w:r>
      <w:r w:rsidR="00DC2681" w:rsidRPr="00D50148">
        <w:rPr>
          <w:rFonts w:ascii="ＭＳ 明朝" w:hAnsi="ＭＳ 明朝" w:cs="ＭＳ 明朝" w:hint="eastAsia"/>
          <w:color w:val="000000"/>
          <w:kern w:val="0"/>
          <w:szCs w:val="21"/>
        </w:rPr>
        <w:t>日</w:t>
      </w:r>
      <w:r w:rsidR="00FB4044" w:rsidRPr="00D50148">
        <w:rPr>
          <w:rStyle w:val="af9"/>
          <w:rFonts w:ascii="ＭＳ 明朝" w:hAnsi="ＭＳ 明朝" w:cs="ＭＳ 明朝"/>
          <w:color w:val="000000"/>
          <w:kern w:val="0"/>
          <w:szCs w:val="21"/>
        </w:rPr>
        <w:footnoteReference w:id="2"/>
      </w:r>
    </w:p>
    <w:p w14:paraId="78E632D0" w14:textId="77777777" w:rsidR="00595CDE" w:rsidRPr="00D50148" w:rsidRDefault="00595CDE" w:rsidP="00AD0689">
      <w:pPr>
        <w:suppressAutoHyphens/>
        <w:adjustRightInd w:val="0"/>
        <w:spacing w:line="266" w:lineRule="exact"/>
        <w:jc w:val="right"/>
        <w:textAlignment w:val="baseline"/>
        <w:rPr>
          <w:rFonts w:ascii="ＭＳ 明朝" w:hAnsi="Times New Roman"/>
          <w:color w:val="000000"/>
          <w:spacing w:val="12"/>
          <w:kern w:val="0"/>
          <w:szCs w:val="21"/>
        </w:rPr>
      </w:pPr>
    </w:p>
    <w:p w14:paraId="32383B9E" w14:textId="6FBBEADA" w:rsidR="00AA1C83" w:rsidRPr="00D50148"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経済産業大臣　</w:t>
      </w:r>
      <w:r w:rsidR="007A1451" w:rsidRPr="00D50148">
        <w:rPr>
          <w:rFonts w:ascii="ＭＳ 明朝" w:hAnsi="ＭＳ 明朝" w:cs="ＭＳ 明朝" w:hint="eastAsia"/>
          <w:color w:val="000000"/>
          <w:kern w:val="0"/>
          <w:szCs w:val="21"/>
        </w:rPr>
        <w:t xml:space="preserve">　</w:t>
      </w:r>
      <w:r w:rsidR="00CD5654" w:rsidRPr="00D50148">
        <w:rPr>
          <w:rFonts w:ascii="ＭＳ 明朝" w:hAnsi="ＭＳ 明朝" w:cs="ＭＳ 明朝" w:hint="eastAsia"/>
          <w:color w:val="000000"/>
          <w:kern w:val="0"/>
          <w:szCs w:val="21"/>
        </w:rPr>
        <w:t>○○　○○</w:t>
      </w:r>
      <w:r w:rsidR="007A1451" w:rsidRPr="00D50148">
        <w:rPr>
          <w:rFonts w:ascii="ＭＳ 明朝" w:hAnsi="ＭＳ 明朝" w:cs="ＭＳ 明朝" w:hint="eastAsia"/>
          <w:color w:val="000000"/>
          <w:kern w:val="0"/>
          <w:szCs w:val="21"/>
        </w:rPr>
        <w:t xml:space="preserve">　</w:t>
      </w:r>
      <w:r w:rsidRPr="00D50148">
        <w:rPr>
          <w:rFonts w:ascii="ＭＳ 明朝" w:hAnsi="ＭＳ 明朝" w:cs="ＭＳ 明朝" w:hint="eastAsia"/>
          <w:color w:val="000000"/>
          <w:kern w:val="0"/>
          <w:szCs w:val="21"/>
        </w:rPr>
        <w:t xml:space="preserve">　殿</w:t>
      </w:r>
    </w:p>
    <w:p w14:paraId="3253DF29" w14:textId="6D2BDF13" w:rsidR="00DC2681" w:rsidRPr="00D50148" w:rsidRDefault="00AA1C83" w:rsidP="00AA1C83">
      <w:pPr>
        <w:suppressAutoHyphens/>
        <w:wordWrap w:val="0"/>
        <w:adjustRightInd w:val="0"/>
        <w:spacing w:line="266" w:lineRule="exact"/>
        <w:jc w:val="lef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法務大臣　　　</w:t>
      </w:r>
      <w:r w:rsidR="007A1451" w:rsidRPr="00D50148">
        <w:rPr>
          <w:rFonts w:ascii="ＭＳ 明朝" w:hAnsi="ＭＳ 明朝" w:cs="ＭＳ 明朝" w:hint="eastAsia"/>
          <w:color w:val="000000"/>
          <w:kern w:val="0"/>
          <w:szCs w:val="21"/>
        </w:rPr>
        <w:t xml:space="preserve">　</w:t>
      </w:r>
      <w:r w:rsidR="00CD5654" w:rsidRPr="00D50148">
        <w:rPr>
          <w:rFonts w:ascii="ＭＳ 明朝" w:hAnsi="ＭＳ 明朝" w:cs="ＭＳ 明朝" w:hint="eastAsia"/>
          <w:color w:val="000000"/>
          <w:kern w:val="0"/>
          <w:szCs w:val="21"/>
        </w:rPr>
        <w:t>○○　○○</w:t>
      </w:r>
      <w:r w:rsidR="007A1451" w:rsidRPr="00D50148">
        <w:rPr>
          <w:rFonts w:ascii="ＭＳ 明朝" w:hAnsi="ＭＳ 明朝" w:cs="ＭＳ 明朝" w:hint="eastAsia"/>
          <w:color w:val="000000"/>
          <w:kern w:val="0"/>
          <w:szCs w:val="21"/>
        </w:rPr>
        <w:t xml:space="preserve">　</w:t>
      </w:r>
      <w:r w:rsidRPr="00D50148">
        <w:rPr>
          <w:rFonts w:ascii="ＭＳ 明朝" w:hAnsi="ＭＳ 明朝" w:cs="ＭＳ 明朝" w:hint="eastAsia"/>
          <w:color w:val="000000"/>
          <w:kern w:val="0"/>
          <w:szCs w:val="21"/>
        </w:rPr>
        <w:t xml:space="preserve">　殿</w:t>
      </w:r>
    </w:p>
    <w:p w14:paraId="56A4FBAA" w14:textId="77777777" w:rsidR="00AD0689" w:rsidRPr="00D50148" w:rsidRDefault="00AD0689" w:rsidP="00AA1C83">
      <w:pPr>
        <w:suppressAutoHyphens/>
        <w:wordWrap w:val="0"/>
        <w:adjustRightInd w:val="0"/>
        <w:spacing w:line="266" w:lineRule="exact"/>
        <w:jc w:val="left"/>
        <w:textAlignment w:val="baseline"/>
        <w:rPr>
          <w:rFonts w:ascii="ＭＳ 明朝" w:hAnsi="ＭＳ 明朝" w:cs="ＭＳ 明朝"/>
          <w:color w:val="000000"/>
          <w:kern w:val="0"/>
          <w:szCs w:val="21"/>
        </w:rPr>
      </w:pPr>
    </w:p>
    <w:p w14:paraId="5CF38FD7" w14:textId="4DB380BD" w:rsidR="00C17B9B" w:rsidRPr="00D50148" w:rsidRDefault="00A76E17" w:rsidP="00EF62B5">
      <w:pPr>
        <w:suppressAutoHyphens/>
        <w:adjustRightInd w:val="0"/>
        <w:spacing w:line="266" w:lineRule="exact"/>
        <w:ind w:right="210"/>
        <w:jc w:val="righ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○県○市○町○丁目○番○</w:t>
      </w:r>
      <w:r w:rsidR="00CD5654" w:rsidRPr="00D50148">
        <w:rPr>
          <w:rFonts w:ascii="ＭＳ 明朝" w:hAnsi="ＭＳ 明朝" w:cs="ＭＳ 明朝" w:hint="eastAsia"/>
          <w:color w:val="000000"/>
          <w:kern w:val="0"/>
          <w:szCs w:val="21"/>
        </w:rPr>
        <w:t>号</w:t>
      </w:r>
      <w:r w:rsidR="008F18DD" w:rsidRPr="00D50148">
        <w:rPr>
          <w:rStyle w:val="af9"/>
          <w:rFonts w:ascii="ＭＳ 明朝" w:hAnsi="ＭＳ 明朝" w:cs="ＭＳ 明朝"/>
          <w:color w:val="000000"/>
          <w:kern w:val="0"/>
          <w:szCs w:val="21"/>
        </w:rPr>
        <w:footnoteReference w:id="3"/>
      </w:r>
    </w:p>
    <w:p w14:paraId="06E223D2" w14:textId="0485D0D4" w:rsidR="00C17B9B" w:rsidRPr="00D50148" w:rsidRDefault="00CD5654" w:rsidP="00A76E17">
      <w:pPr>
        <w:suppressAutoHyphens/>
        <w:adjustRightInd w:val="0"/>
        <w:spacing w:line="266" w:lineRule="exact"/>
        <w:ind w:right="210"/>
        <w:jc w:val="righ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○○株式会社</w:t>
      </w:r>
    </w:p>
    <w:p w14:paraId="42D174A1" w14:textId="1786F0E2" w:rsidR="00DC2681" w:rsidRPr="00D50148" w:rsidRDefault="00CD5654" w:rsidP="00EF62B5">
      <w:pPr>
        <w:suppressAutoHyphens/>
        <w:autoSpaceDE w:val="0"/>
        <w:autoSpaceDN w:val="0"/>
        <w:spacing w:line="0" w:lineRule="atLeast"/>
        <w:ind w:right="210"/>
        <w:jc w:val="righ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代表取締役　○○　○○</w:t>
      </w:r>
      <w:r w:rsidR="00FB4044" w:rsidRPr="00D50148">
        <w:rPr>
          <w:rStyle w:val="af9"/>
          <w:rFonts w:ascii="ＭＳ 明朝" w:hAnsi="ＭＳ 明朝" w:cs="ＭＳ 明朝"/>
          <w:color w:val="000000"/>
          <w:kern w:val="0"/>
          <w:szCs w:val="21"/>
        </w:rPr>
        <w:footnoteReference w:id="4"/>
      </w:r>
    </w:p>
    <w:p w14:paraId="125BB637" w14:textId="77777777" w:rsidR="00C17B9B" w:rsidRPr="00D50148" w:rsidRDefault="00C17B9B" w:rsidP="007A1451">
      <w:pPr>
        <w:suppressAutoHyphens/>
        <w:autoSpaceDE w:val="0"/>
        <w:autoSpaceDN w:val="0"/>
        <w:spacing w:line="0" w:lineRule="atLeast"/>
        <w:textAlignment w:val="baseline"/>
        <w:rPr>
          <w:rFonts w:ascii="ＭＳ 明朝" w:hAnsi="ＭＳ 明朝" w:cs="ＭＳ 明朝"/>
          <w:color w:val="000000"/>
          <w:kern w:val="0"/>
          <w:szCs w:val="21"/>
        </w:rPr>
      </w:pPr>
    </w:p>
    <w:p w14:paraId="78742717" w14:textId="45CD7836" w:rsidR="007A1451" w:rsidRPr="00D50148" w:rsidRDefault="007A1451" w:rsidP="007A1451">
      <w:pPr>
        <w:suppressAutoHyphens/>
        <w:autoSpaceDE w:val="0"/>
        <w:autoSpaceDN w:val="0"/>
        <w:spacing w:line="0" w:lineRule="atLeast"/>
        <w:ind w:firstLineChars="100" w:firstLine="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産業競争力強化法第</w:t>
      </w:r>
      <w:r w:rsidR="00416C70" w:rsidRPr="00D50148">
        <w:rPr>
          <w:rFonts w:ascii="ＭＳ 明朝" w:hAnsi="ＭＳ 明朝" w:cs="ＭＳ 明朝" w:hint="eastAsia"/>
          <w:color w:val="000000"/>
          <w:kern w:val="0"/>
          <w:szCs w:val="21"/>
        </w:rPr>
        <w:t>66</w:t>
      </w:r>
      <w:r w:rsidRPr="00D50148">
        <w:rPr>
          <w:rFonts w:ascii="ＭＳ 明朝" w:hAnsi="ＭＳ 明朝" w:cs="ＭＳ 明朝" w:hint="eastAsia"/>
          <w:color w:val="000000"/>
          <w:kern w:val="0"/>
          <w:szCs w:val="21"/>
        </w:rPr>
        <w:t>条第１項</w:t>
      </w:r>
      <w:r w:rsidR="00533F18" w:rsidRPr="00D50148">
        <w:rPr>
          <w:rFonts w:ascii="ＭＳ 明朝" w:hAnsi="ＭＳ 明朝" w:cs="ＭＳ 明朝" w:hint="eastAsia"/>
          <w:color w:val="000000"/>
          <w:kern w:val="0"/>
          <w:szCs w:val="21"/>
        </w:rPr>
        <w:t>に規定する</w:t>
      </w:r>
      <w:r w:rsidRPr="00D50148">
        <w:rPr>
          <w:rFonts w:ascii="ＭＳ 明朝" w:hAnsi="ＭＳ 明朝" w:cs="ＭＳ 明朝" w:hint="eastAsia"/>
          <w:color w:val="000000"/>
          <w:kern w:val="0"/>
          <w:szCs w:val="21"/>
        </w:rPr>
        <w:t>経済産業大臣及び法務大臣の確認を受けたいので</w:t>
      </w:r>
      <w:r w:rsidR="001B18A6" w:rsidRPr="00D50148">
        <w:rPr>
          <w:rFonts w:ascii="ＭＳ 明朝" w:hAnsi="ＭＳ 明朝" w:cs="ＭＳ 明朝" w:hint="eastAsia"/>
          <w:color w:val="000000"/>
          <w:kern w:val="0"/>
          <w:szCs w:val="21"/>
        </w:rPr>
        <w:t>、下記のとおり</w:t>
      </w:r>
      <w:r w:rsidRPr="00D50148">
        <w:rPr>
          <w:rFonts w:ascii="ＭＳ 明朝" w:hAnsi="ＭＳ 明朝" w:cs="ＭＳ 明朝" w:hint="eastAsia"/>
          <w:color w:val="000000"/>
          <w:kern w:val="0"/>
          <w:szCs w:val="21"/>
        </w:rPr>
        <w:t>申請します。</w:t>
      </w:r>
    </w:p>
    <w:p w14:paraId="1B0C9F0F" w14:textId="77777777" w:rsidR="007A1451" w:rsidRPr="00D50148"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4E3EC61C" w14:textId="77777777" w:rsidR="007A1451" w:rsidRPr="00D50148" w:rsidRDefault="007A1451" w:rsidP="007A1451">
      <w:pPr>
        <w:suppressAutoHyphens/>
        <w:autoSpaceDE w:val="0"/>
        <w:autoSpaceDN w:val="0"/>
        <w:spacing w:line="0" w:lineRule="atLeast"/>
        <w:ind w:firstLineChars="100" w:firstLine="210"/>
        <w:jc w:val="center"/>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記</w:t>
      </w:r>
    </w:p>
    <w:p w14:paraId="5942FAD5" w14:textId="77777777" w:rsidR="007A1451" w:rsidRPr="00D50148" w:rsidRDefault="007A14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799DB556" w14:textId="77777777" w:rsidR="00AB4DC5" w:rsidRPr="00D50148" w:rsidRDefault="00AB4DC5" w:rsidP="00EF62B5">
      <w:pPr>
        <w:suppressAutoHyphens/>
        <w:autoSpaceDE w:val="0"/>
        <w:autoSpaceDN w:val="0"/>
        <w:spacing w:line="0" w:lineRule="atLeas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１．申請者</w:t>
      </w:r>
    </w:p>
    <w:p w14:paraId="32429D07" w14:textId="76897F7D" w:rsidR="00AB4DC5" w:rsidRPr="00D50148"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⑴　</w:t>
      </w:r>
      <w:r w:rsidR="00AB4DC5" w:rsidRPr="00D50148">
        <w:rPr>
          <w:rFonts w:ascii="ＭＳ 明朝" w:hAnsi="ＭＳ 明朝" w:cs="ＭＳ 明朝" w:hint="eastAsia"/>
          <w:color w:val="000000"/>
          <w:kern w:val="0"/>
          <w:szCs w:val="21"/>
        </w:rPr>
        <w:t>申請者の名称</w:t>
      </w:r>
    </w:p>
    <w:p w14:paraId="5B95102F" w14:textId="5B874BA8" w:rsidR="00A72051" w:rsidRPr="00D50148" w:rsidRDefault="00CD565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○○株式会社</w:t>
      </w:r>
    </w:p>
    <w:p w14:paraId="5F86291C" w14:textId="77777777" w:rsidR="00A72051" w:rsidRPr="00D50148"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408EE7E4" w14:textId="13ECD061" w:rsidR="00AB4DC5" w:rsidRPr="00D50148"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⑵　</w:t>
      </w:r>
      <w:r w:rsidR="00AB4DC5" w:rsidRPr="00D50148">
        <w:rPr>
          <w:rFonts w:ascii="ＭＳ 明朝" w:hAnsi="ＭＳ 明朝" w:cs="ＭＳ 明朝" w:hint="eastAsia"/>
          <w:color w:val="000000"/>
          <w:kern w:val="0"/>
          <w:szCs w:val="21"/>
        </w:rPr>
        <w:t>申請者の代表者の氏名</w:t>
      </w:r>
    </w:p>
    <w:p w14:paraId="551F433C" w14:textId="7B19C0C3" w:rsidR="00A72051" w:rsidRPr="00D50148" w:rsidRDefault="00CD565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代表取締役　○○　○○</w:t>
      </w:r>
    </w:p>
    <w:p w14:paraId="2B63371B" w14:textId="77777777" w:rsidR="00A72051" w:rsidRPr="00D50148"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4562E135" w14:textId="7F02D75A" w:rsidR="00AB4DC5" w:rsidRPr="00D50148"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⑶　</w:t>
      </w:r>
      <w:r w:rsidR="00AB4DC5" w:rsidRPr="00D50148">
        <w:rPr>
          <w:rFonts w:ascii="ＭＳ 明朝" w:hAnsi="ＭＳ 明朝" w:cs="ＭＳ 明朝" w:hint="eastAsia"/>
          <w:color w:val="000000"/>
          <w:kern w:val="0"/>
          <w:szCs w:val="21"/>
        </w:rPr>
        <w:t>申請者の本店</w:t>
      </w:r>
      <w:r w:rsidR="00AF34D8" w:rsidRPr="00D50148">
        <w:rPr>
          <w:rFonts w:ascii="ＭＳ 明朝" w:hAnsi="ＭＳ 明朝" w:cs="ＭＳ 明朝" w:hint="eastAsia"/>
          <w:color w:val="000000"/>
          <w:kern w:val="0"/>
          <w:szCs w:val="21"/>
        </w:rPr>
        <w:t>の</w:t>
      </w:r>
      <w:r w:rsidR="00AB4DC5" w:rsidRPr="00D50148">
        <w:rPr>
          <w:rFonts w:ascii="ＭＳ 明朝" w:hAnsi="ＭＳ 明朝" w:cs="ＭＳ 明朝" w:hint="eastAsia"/>
          <w:color w:val="000000"/>
          <w:kern w:val="0"/>
          <w:szCs w:val="21"/>
        </w:rPr>
        <w:t>所在地</w:t>
      </w:r>
    </w:p>
    <w:p w14:paraId="5F7EB469" w14:textId="442AB5AF" w:rsidR="00A72051" w:rsidRPr="00D50148" w:rsidRDefault="00CD565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○県○市○町○丁目○番○号</w:t>
      </w:r>
    </w:p>
    <w:p w14:paraId="1ADC1243" w14:textId="77777777" w:rsidR="00A72051" w:rsidRPr="00D50148"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7D667DC0" w14:textId="53147CB9" w:rsidR="00AB4DC5" w:rsidRPr="00D50148" w:rsidRDefault="00377B17" w:rsidP="00A45ABD">
      <w:pPr>
        <w:suppressAutoHyphens/>
        <w:autoSpaceDE w:val="0"/>
        <w:autoSpaceDN w:val="0"/>
        <w:spacing w:line="0" w:lineRule="atLeast"/>
        <w:ind w:leftChars="99" w:left="632" w:hangingChars="202" w:hanging="424"/>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⑷　</w:t>
      </w:r>
      <w:r w:rsidR="00AB4DC5" w:rsidRPr="00D50148">
        <w:rPr>
          <w:rFonts w:ascii="ＭＳ 明朝" w:hAnsi="ＭＳ 明朝" w:cs="ＭＳ 明朝" w:hint="eastAsia"/>
          <w:color w:val="000000"/>
          <w:kern w:val="0"/>
          <w:szCs w:val="21"/>
        </w:rPr>
        <w:t>申請者</w:t>
      </w:r>
      <w:r w:rsidR="00927E11" w:rsidRPr="00D50148">
        <w:rPr>
          <w:rFonts w:ascii="ＭＳ 明朝" w:hAnsi="ＭＳ 明朝" w:cs="ＭＳ 明朝" w:hint="eastAsia"/>
          <w:color w:val="000000"/>
          <w:kern w:val="0"/>
          <w:szCs w:val="21"/>
        </w:rPr>
        <w:t>が</w:t>
      </w:r>
      <w:r w:rsidR="00AB4DC5" w:rsidRPr="00D50148">
        <w:rPr>
          <w:rFonts w:ascii="ＭＳ 明朝" w:hAnsi="ＭＳ 明朝" w:cs="ＭＳ 明朝" w:hint="eastAsia"/>
          <w:color w:val="000000"/>
          <w:kern w:val="0"/>
          <w:szCs w:val="21"/>
        </w:rPr>
        <w:t>発行する株式が上場されている金融商品取引所</w:t>
      </w:r>
      <w:r w:rsidR="000461C5" w:rsidRPr="00D50148">
        <w:rPr>
          <w:rFonts w:ascii="ＭＳ 明朝" w:hAnsi="ＭＳ 明朝" w:cs="ＭＳ 明朝" w:hint="eastAsia"/>
          <w:color w:val="000000"/>
          <w:kern w:val="0"/>
          <w:szCs w:val="21"/>
        </w:rPr>
        <w:t>の名称</w:t>
      </w:r>
      <w:r w:rsidR="003F284B" w:rsidRPr="00D50148">
        <w:rPr>
          <w:rStyle w:val="af9"/>
          <w:rFonts w:ascii="ＭＳ 明朝" w:hAnsi="ＭＳ 明朝" w:cs="ＭＳ 明朝"/>
          <w:color w:val="000000"/>
          <w:kern w:val="0"/>
          <w:szCs w:val="21"/>
        </w:rPr>
        <w:footnoteReference w:id="5"/>
      </w:r>
    </w:p>
    <w:p w14:paraId="334863A7" w14:textId="7257278F" w:rsidR="00A72051" w:rsidRPr="00D50148" w:rsidRDefault="00CD565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株式会社</w:t>
      </w:r>
      <w:r w:rsidR="003E68CD" w:rsidRPr="00D50148">
        <w:rPr>
          <w:rFonts w:ascii="ＭＳ 明朝" w:hAnsi="ＭＳ 明朝" w:cs="ＭＳ 明朝" w:hint="eastAsia"/>
          <w:color w:val="000000"/>
          <w:kern w:val="0"/>
          <w:szCs w:val="21"/>
        </w:rPr>
        <w:t>○○</w:t>
      </w:r>
      <w:r w:rsidRPr="00D50148">
        <w:rPr>
          <w:rFonts w:ascii="ＭＳ 明朝" w:hAnsi="ＭＳ 明朝" w:cs="ＭＳ 明朝" w:hint="eastAsia"/>
          <w:color w:val="000000"/>
          <w:kern w:val="0"/>
          <w:szCs w:val="21"/>
        </w:rPr>
        <w:t>証券取引所</w:t>
      </w:r>
    </w:p>
    <w:p w14:paraId="64EEB1F9" w14:textId="55D5905B" w:rsidR="00A72051" w:rsidRPr="00D50148" w:rsidRDefault="00A72051" w:rsidP="00C870FB">
      <w:pPr>
        <w:suppressAutoHyphens/>
        <w:autoSpaceDE w:val="0"/>
        <w:autoSpaceDN w:val="0"/>
        <w:spacing w:line="0" w:lineRule="atLeast"/>
        <w:textAlignment w:val="baseline"/>
        <w:rPr>
          <w:rFonts w:ascii="ＭＳ 明朝" w:hAnsi="ＭＳ 明朝" w:cs="ＭＳ 明朝"/>
          <w:color w:val="000000"/>
          <w:kern w:val="0"/>
          <w:szCs w:val="21"/>
        </w:rPr>
      </w:pPr>
    </w:p>
    <w:p w14:paraId="7D0FDE94" w14:textId="77777777" w:rsidR="00BC1CA6" w:rsidRPr="00D50148" w:rsidRDefault="00BC1CA6" w:rsidP="00C870FB">
      <w:pPr>
        <w:suppressAutoHyphens/>
        <w:autoSpaceDE w:val="0"/>
        <w:autoSpaceDN w:val="0"/>
        <w:spacing w:line="0" w:lineRule="atLeast"/>
        <w:textAlignment w:val="baseline"/>
        <w:rPr>
          <w:rFonts w:ascii="ＭＳ 明朝" w:hAnsi="ＭＳ 明朝" w:cs="ＭＳ 明朝"/>
          <w:color w:val="000000"/>
          <w:kern w:val="0"/>
          <w:szCs w:val="21"/>
        </w:rPr>
      </w:pPr>
    </w:p>
    <w:p w14:paraId="0DC20ACF" w14:textId="77777777" w:rsidR="00AB4DC5" w:rsidRPr="00D50148" w:rsidRDefault="00AB4DC5" w:rsidP="00EF62B5">
      <w:pPr>
        <w:suppressAutoHyphens/>
        <w:autoSpaceDE w:val="0"/>
        <w:autoSpaceDN w:val="0"/>
        <w:spacing w:line="0" w:lineRule="atLeas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２．申請の内容</w:t>
      </w:r>
    </w:p>
    <w:p w14:paraId="68256816" w14:textId="688603BA" w:rsidR="007A1451" w:rsidRPr="00D50148"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⑴　</w:t>
      </w:r>
      <w:r w:rsidR="007A1451" w:rsidRPr="00D50148">
        <w:rPr>
          <w:rFonts w:ascii="ＭＳ 明朝" w:hAnsi="ＭＳ 明朝" w:cs="ＭＳ 明朝" w:hint="eastAsia"/>
          <w:color w:val="000000"/>
          <w:kern w:val="0"/>
          <w:szCs w:val="21"/>
        </w:rPr>
        <w:t>場所の定めのない株主総会</w:t>
      </w:r>
      <w:r w:rsidR="00AA7481" w:rsidRPr="00D50148">
        <w:rPr>
          <w:rFonts w:ascii="ＭＳ 明朝" w:hAnsi="ＭＳ 明朝" w:cs="ＭＳ 明朝" w:hint="eastAsia"/>
          <w:color w:val="000000"/>
          <w:kern w:val="0"/>
          <w:szCs w:val="21"/>
        </w:rPr>
        <w:t>（種類株主総会にあっては、場所の定めのない種類株主総会。以下同じ。）</w:t>
      </w:r>
      <w:r w:rsidR="007A1451" w:rsidRPr="00D50148">
        <w:rPr>
          <w:rFonts w:ascii="ＭＳ 明朝" w:hAnsi="ＭＳ 明朝" w:cs="ＭＳ 明朝" w:hint="eastAsia"/>
          <w:color w:val="000000"/>
          <w:kern w:val="0"/>
          <w:szCs w:val="21"/>
        </w:rPr>
        <w:t>の議事における情報の送受信に用いる通信の方法</w:t>
      </w:r>
      <w:r w:rsidR="001422E9" w:rsidRPr="00D50148">
        <w:rPr>
          <w:rFonts w:ascii="ＭＳ 明朝" w:hAnsi="ＭＳ 明朝" w:cs="ＭＳ 明朝" w:hint="eastAsia"/>
          <w:color w:val="000000"/>
          <w:kern w:val="0"/>
          <w:szCs w:val="21"/>
        </w:rPr>
        <w:t>に関する事務（</w:t>
      </w:r>
      <w:r w:rsidR="00922F16" w:rsidRPr="00D50148">
        <w:rPr>
          <w:rFonts w:ascii="ＭＳ 明朝" w:hAnsi="ＭＳ 明朝" w:cs="ＭＳ 明朝" w:hint="eastAsia"/>
          <w:color w:val="000000"/>
          <w:kern w:val="0"/>
          <w:szCs w:val="21"/>
        </w:rPr>
        <w:t>⑵</w:t>
      </w:r>
      <w:r w:rsidR="001422E9" w:rsidRPr="00D50148">
        <w:rPr>
          <w:rFonts w:ascii="ＭＳ 明朝" w:hAnsi="ＭＳ 明朝" w:cs="ＭＳ 明朝" w:hint="eastAsia"/>
          <w:color w:val="000000"/>
          <w:kern w:val="0"/>
          <w:szCs w:val="21"/>
        </w:rPr>
        <w:t>及び</w:t>
      </w:r>
      <w:r w:rsidR="00922F16" w:rsidRPr="00D50148">
        <w:rPr>
          <w:rFonts w:ascii="ＭＳ 明朝" w:hAnsi="ＭＳ 明朝" w:cs="ＭＳ 明朝" w:hint="eastAsia"/>
          <w:color w:val="000000"/>
          <w:kern w:val="0"/>
          <w:szCs w:val="21"/>
        </w:rPr>
        <w:t>⑶</w:t>
      </w:r>
      <w:r w:rsidR="001422E9" w:rsidRPr="00D50148">
        <w:rPr>
          <w:rFonts w:ascii="ＭＳ 明朝" w:hAnsi="ＭＳ 明朝" w:cs="ＭＳ 明朝" w:hint="eastAsia"/>
          <w:color w:val="000000"/>
          <w:kern w:val="0"/>
          <w:szCs w:val="21"/>
        </w:rPr>
        <w:t>の方針</w:t>
      </w:r>
      <w:r w:rsidR="000D5377" w:rsidRPr="00D50148">
        <w:rPr>
          <w:rFonts w:ascii="ＭＳ 明朝" w:hAnsi="ＭＳ 明朝" w:cs="ＭＳ 明朝" w:hint="eastAsia"/>
          <w:color w:val="000000"/>
          <w:kern w:val="0"/>
          <w:szCs w:val="21"/>
        </w:rPr>
        <w:t>に基づく対応に係る</w:t>
      </w:r>
      <w:r w:rsidR="001422E9" w:rsidRPr="00D50148">
        <w:rPr>
          <w:rFonts w:ascii="ＭＳ 明朝" w:hAnsi="ＭＳ 明朝" w:cs="ＭＳ 明朝" w:hint="eastAsia"/>
          <w:color w:val="000000"/>
          <w:kern w:val="0"/>
          <w:szCs w:val="21"/>
        </w:rPr>
        <w:t>事務を含む。）の</w:t>
      </w:r>
      <w:r w:rsidR="007A1451" w:rsidRPr="00D50148">
        <w:rPr>
          <w:rFonts w:ascii="ＭＳ 明朝" w:hAnsi="ＭＳ 明朝" w:cs="ＭＳ 明朝" w:hint="eastAsia"/>
          <w:color w:val="000000"/>
          <w:kern w:val="0"/>
          <w:szCs w:val="21"/>
        </w:rPr>
        <w:t>責任者</w:t>
      </w:r>
      <w:r w:rsidR="00EE4C3C" w:rsidRPr="00D50148">
        <w:rPr>
          <w:rStyle w:val="af9"/>
          <w:rFonts w:ascii="ＭＳ 明朝" w:hAnsi="ＭＳ 明朝" w:cs="ＭＳ 明朝"/>
          <w:color w:val="000000"/>
          <w:kern w:val="0"/>
          <w:szCs w:val="21"/>
        </w:rPr>
        <w:footnoteReference w:id="6"/>
      </w:r>
      <w:r w:rsidR="007A1451" w:rsidRPr="00D50148">
        <w:rPr>
          <w:rFonts w:ascii="ＭＳ 明朝" w:hAnsi="ＭＳ 明朝" w:cs="ＭＳ 明朝" w:hint="eastAsia"/>
          <w:color w:val="000000"/>
          <w:kern w:val="0"/>
          <w:szCs w:val="21"/>
        </w:rPr>
        <w:t>として置いている者の役職</w:t>
      </w:r>
      <w:r w:rsidR="00C77C04" w:rsidRPr="00D50148">
        <w:rPr>
          <w:rFonts w:ascii="ＭＳ 明朝" w:hAnsi="ＭＳ 明朝" w:cs="ＭＳ 明朝" w:hint="eastAsia"/>
          <w:color w:val="000000"/>
          <w:kern w:val="0"/>
          <w:szCs w:val="21"/>
        </w:rPr>
        <w:t>名</w:t>
      </w:r>
      <w:r w:rsidR="007A1451" w:rsidRPr="00D50148">
        <w:rPr>
          <w:rFonts w:ascii="ＭＳ 明朝" w:hAnsi="ＭＳ 明朝" w:cs="ＭＳ 明朝" w:hint="eastAsia"/>
          <w:color w:val="000000"/>
          <w:kern w:val="0"/>
          <w:szCs w:val="21"/>
        </w:rPr>
        <w:t>及び氏名</w:t>
      </w:r>
    </w:p>
    <w:p w14:paraId="0C418400" w14:textId="42D511E2" w:rsidR="00A72051" w:rsidRPr="00D50148" w:rsidRDefault="00CD5654"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取締役　○○　○○</w:t>
      </w:r>
    </w:p>
    <w:p w14:paraId="4871A05B" w14:textId="77777777" w:rsidR="00A72051" w:rsidRPr="00D50148" w:rsidRDefault="00A72051" w:rsidP="00A72051">
      <w:pPr>
        <w:suppressAutoHyphens/>
        <w:autoSpaceDE w:val="0"/>
        <w:autoSpaceDN w:val="0"/>
        <w:spacing w:line="0" w:lineRule="atLeast"/>
        <w:textAlignment w:val="baseline"/>
        <w:rPr>
          <w:rFonts w:ascii="ＭＳ 明朝" w:hAnsi="ＭＳ 明朝" w:cs="ＭＳ 明朝"/>
          <w:color w:val="000000"/>
          <w:kern w:val="0"/>
          <w:szCs w:val="21"/>
        </w:rPr>
      </w:pPr>
    </w:p>
    <w:p w14:paraId="7E16F95E" w14:textId="0F200BC6" w:rsidR="007A1451" w:rsidRPr="002F48A5"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⑵　</w:t>
      </w:r>
      <w:r w:rsidR="007A1451" w:rsidRPr="00D50148">
        <w:rPr>
          <w:rFonts w:ascii="ＭＳ 明朝" w:hAnsi="ＭＳ 明朝" w:cs="ＭＳ 明朝" w:hint="eastAsia"/>
          <w:color w:val="000000"/>
          <w:kern w:val="0"/>
          <w:szCs w:val="21"/>
        </w:rPr>
        <w:t>場所の定めのない株主総会の議事における情報の送受信に用いる通信の方法に係る障害に関する対</w:t>
      </w:r>
      <w:r w:rsidR="00C1124F" w:rsidRPr="00D50148">
        <w:rPr>
          <w:rFonts w:ascii="ＭＳ 明朝" w:hAnsi="ＭＳ 明朝" w:cs="ＭＳ 明朝" w:hint="eastAsia"/>
          <w:color w:val="000000"/>
          <w:kern w:val="0"/>
          <w:szCs w:val="21"/>
        </w:rPr>
        <w:t>策</w:t>
      </w:r>
      <w:r w:rsidR="007A1451" w:rsidRPr="00D50148">
        <w:rPr>
          <w:rFonts w:ascii="ＭＳ 明朝" w:hAnsi="ＭＳ 明朝" w:cs="ＭＳ 明朝" w:hint="eastAsia"/>
          <w:color w:val="000000"/>
          <w:kern w:val="0"/>
          <w:szCs w:val="21"/>
        </w:rPr>
        <w:t>についての方針として定めている方針の内容</w:t>
      </w:r>
      <w:r w:rsidR="00491AE7" w:rsidRPr="00D50148">
        <w:rPr>
          <w:rStyle w:val="af9"/>
          <w:rFonts w:ascii="ＭＳ 明朝" w:hAnsi="ＭＳ 明朝" w:cs="ＭＳ 明朝"/>
          <w:color w:val="000000"/>
          <w:kern w:val="0"/>
          <w:szCs w:val="21"/>
        </w:rPr>
        <w:footnoteReference w:id="7"/>
      </w:r>
    </w:p>
    <w:p w14:paraId="5B705E2E" w14:textId="6CE60507" w:rsidR="00074404" w:rsidRPr="00D50148" w:rsidRDefault="00074404" w:rsidP="00074404">
      <w:pPr>
        <w:suppressAutoHyphens/>
        <w:autoSpaceDE w:val="0"/>
        <w:autoSpaceDN w:val="0"/>
        <w:spacing w:line="0" w:lineRule="atLeast"/>
        <w:textAlignment w:val="baseline"/>
        <w:rPr>
          <w:rFonts w:ascii="ＭＳ 明朝" w:hAnsi="ＭＳ 明朝" w:cs="ＭＳ 明朝"/>
          <w:color w:val="000000"/>
          <w:kern w:val="0"/>
          <w:szCs w:val="21"/>
        </w:rPr>
      </w:pPr>
    </w:p>
    <w:p w14:paraId="4F5BD0DC" w14:textId="19928BB4" w:rsidR="00F01074" w:rsidRPr="00D50148" w:rsidRDefault="00F01074" w:rsidP="003477A7">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lastRenderedPageBreak/>
        <w:t>【記載項目例】</w:t>
      </w:r>
      <w:r w:rsidRPr="00D50148">
        <w:rPr>
          <w:rStyle w:val="af9"/>
          <w:rFonts w:ascii="ＭＳ 明朝" w:hAnsi="ＭＳ 明朝" w:cs="ＭＳ 明朝"/>
          <w:color w:val="000000"/>
          <w:kern w:val="0"/>
          <w:szCs w:val="21"/>
        </w:rPr>
        <w:footnoteReference w:id="8"/>
      </w:r>
    </w:p>
    <w:p w14:paraId="59A77FC1" w14:textId="3C6327FD" w:rsidR="00721A42" w:rsidRPr="000206D8" w:rsidRDefault="004E43B4" w:rsidP="003477A7">
      <w:pPr>
        <w:pStyle w:val="a3"/>
        <w:numPr>
          <w:ilvl w:val="0"/>
          <w:numId w:val="40"/>
        </w:numPr>
        <w:suppressAutoHyphens/>
        <w:autoSpaceDE w:val="0"/>
        <w:autoSpaceDN w:val="0"/>
        <w:spacing w:line="0" w:lineRule="atLeast"/>
        <w:ind w:leftChars="0"/>
        <w:textAlignment w:val="baseline"/>
        <w:rPr>
          <w:rFonts w:ascii="ＭＳ 明朝" w:hAnsi="ＭＳ 明朝" w:cs="ＭＳ 明朝"/>
          <w:color w:val="000000"/>
          <w:kern w:val="0"/>
          <w:szCs w:val="21"/>
        </w:rPr>
      </w:pPr>
      <w:r w:rsidRPr="000206D8">
        <w:rPr>
          <w:szCs w:val="21"/>
        </w:rPr>
        <w:t>通信の方法に係る障害に関する対策に資する措置が講じられたシステムを用いる。</w:t>
      </w:r>
    </w:p>
    <w:p w14:paraId="37992461" w14:textId="77777777" w:rsidR="00721A42" w:rsidRPr="003477A7" w:rsidRDefault="00721A42" w:rsidP="003477A7">
      <w:pPr>
        <w:suppressAutoHyphens/>
        <w:autoSpaceDE w:val="0"/>
        <w:autoSpaceDN w:val="0"/>
        <w:spacing w:line="60" w:lineRule="exact"/>
        <w:textAlignment w:val="baseline"/>
        <w:rPr>
          <w:sz w:val="18"/>
          <w:szCs w:val="18"/>
        </w:rPr>
      </w:pPr>
    </w:p>
    <w:p w14:paraId="2392ADC5" w14:textId="4301D892" w:rsidR="00063F08" w:rsidRDefault="001255EB" w:rsidP="003477A7">
      <w:pPr>
        <w:pStyle w:val="a3"/>
        <w:suppressAutoHyphens/>
        <w:autoSpaceDE w:val="0"/>
        <w:autoSpaceDN w:val="0"/>
        <w:spacing w:line="0" w:lineRule="atLeast"/>
        <w:ind w:leftChars="0" w:left="1174"/>
        <w:textAlignment w:val="baseline"/>
        <w:rPr>
          <w:szCs w:val="21"/>
        </w:rPr>
      </w:pPr>
      <w:r w:rsidRPr="003477A7">
        <w:rPr>
          <w:rFonts w:hint="eastAsia"/>
          <w:sz w:val="18"/>
          <w:szCs w:val="18"/>
        </w:rPr>
        <w:t>※通信障害対策措置が十分に講じられていると評価できるものを使用する旨の記載が考えられる。例えば、株主の相当数が同時に接続しても十分な通信速度を維持できるよう余裕を持った同時接続回線数を確保する</w:t>
      </w:r>
      <w:r w:rsidR="008A5053" w:rsidRPr="003477A7">
        <w:rPr>
          <w:rFonts w:hint="eastAsia"/>
          <w:sz w:val="18"/>
          <w:szCs w:val="18"/>
        </w:rPr>
        <w:t>ことや</w:t>
      </w:r>
      <w:r w:rsidRPr="003477A7">
        <w:rPr>
          <w:rFonts w:hint="eastAsia"/>
          <w:sz w:val="18"/>
          <w:szCs w:val="18"/>
        </w:rPr>
        <w:t>、冗長化された回線やバックアップ・システムを備えた通信システムを使用することなどが</w:t>
      </w:r>
      <w:r w:rsidR="00CF2008">
        <w:rPr>
          <w:rFonts w:hint="eastAsia"/>
          <w:sz w:val="18"/>
          <w:szCs w:val="18"/>
        </w:rPr>
        <w:t>具体的な取組として</w:t>
      </w:r>
      <w:r w:rsidRPr="003477A7">
        <w:rPr>
          <w:rFonts w:hint="eastAsia"/>
          <w:sz w:val="18"/>
          <w:szCs w:val="18"/>
        </w:rPr>
        <w:t>考えられる。</w:t>
      </w:r>
    </w:p>
    <w:p w14:paraId="3CBE0875" w14:textId="136BB2B6" w:rsidR="000206D8" w:rsidRPr="000206D8" w:rsidRDefault="000206D8" w:rsidP="003477A7">
      <w:pPr>
        <w:pStyle w:val="a3"/>
        <w:suppressAutoHyphens/>
        <w:autoSpaceDE w:val="0"/>
        <w:autoSpaceDN w:val="0"/>
        <w:spacing w:line="0" w:lineRule="atLeast"/>
        <w:ind w:leftChars="0" w:left="720"/>
        <w:textAlignment w:val="baseline"/>
        <w:rPr>
          <w:szCs w:val="21"/>
        </w:rPr>
      </w:pPr>
    </w:p>
    <w:p w14:paraId="4364FC3F" w14:textId="3F7251FD" w:rsidR="00F67AC6" w:rsidRDefault="004E43B4" w:rsidP="003477A7">
      <w:pPr>
        <w:pStyle w:val="a3"/>
        <w:numPr>
          <w:ilvl w:val="0"/>
          <w:numId w:val="40"/>
        </w:numPr>
        <w:ind w:leftChars="0"/>
      </w:pPr>
      <w:r w:rsidRPr="00F67AC6">
        <w:t>通信の方法に係る障害が生じた場合における代替手段を用意する。</w:t>
      </w:r>
    </w:p>
    <w:p w14:paraId="47B6903D" w14:textId="77777777" w:rsidR="00721A42" w:rsidRPr="003477A7" w:rsidRDefault="00721A42" w:rsidP="003477A7">
      <w:pPr>
        <w:spacing w:line="60" w:lineRule="exact"/>
        <w:rPr>
          <w:szCs w:val="21"/>
        </w:rPr>
      </w:pPr>
    </w:p>
    <w:p w14:paraId="3113E513" w14:textId="1FC02955" w:rsidR="001255EB" w:rsidRPr="003477A7" w:rsidRDefault="001255EB" w:rsidP="003477A7">
      <w:pPr>
        <w:pStyle w:val="a3"/>
        <w:spacing w:line="240" w:lineRule="exact"/>
        <w:ind w:leftChars="550" w:left="1155"/>
        <w:rPr>
          <w:sz w:val="18"/>
          <w:szCs w:val="18"/>
        </w:rPr>
      </w:pPr>
      <w:r w:rsidRPr="003477A7">
        <w:rPr>
          <w:rFonts w:hint="eastAsia"/>
          <w:sz w:val="18"/>
          <w:szCs w:val="18"/>
        </w:rPr>
        <w:t>※冗長化された回線や</w:t>
      </w:r>
      <w:r w:rsidR="00287A9D" w:rsidRPr="003477A7">
        <w:rPr>
          <w:rFonts w:hint="eastAsia"/>
          <w:sz w:val="18"/>
          <w:szCs w:val="18"/>
        </w:rPr>
        <w:t>予備機器、</w:t>
      </w:r>
      <w:r w:rsidRPr="003477A7">
        <w:rPr>
          <w:rFonts w:hint="eastAsia"/>
          <w:sz w:val="18"/>
          <w:szCs w:val="18"/>
        </w:rPr>
        <w:t>バックアップ・システムへ切り替える旨の記載が考えられる。例えば</w:t>
      </w:r>
      <w:r w:rsidR="00A6318F" w:rsidRPr="003477A7">
        <w:rPr>
          <w:rFonts w:hint="eastAsia"/>
          <w:sz w:val="18"/>
          <w:szCs w:val="18"/>
        </w:rPr>
        <w:t>、</w:t>
      </w:r>
      <w:r w:rsidRPr="003477A7">
        <w:rPr>
          <w:rFonts w:hint="eastAsia"/>
          <w:sz w:val="18"/>
          <w:szCs w:val="18"/>
        </w:rPr>
        <w:t>代替手段として正副</w:t>
      </w:r>
      <w:r w:rsidRPr="003477A7">
        <w:rPr>
          <w:sz w:val="18"/>
          <w:szCs w:val="18"/>
        </w:rPr>
        <w:t>2</w:t>
      </w:r>
      <w:r w:rsidRPr="003477A7">
        <w:rPr>
          <w:rFonts w:hint="eastAsia"/>
          <w:sz w:val="18"/>
          <w:szCs w:val="18"/>
        </w:rPr>
        <w:t>回線と</w:t>
      </w:r>
      <w:r w:rsidRPr="003477A7">
        <w:rPr>
          <w:sz w:val="18"/>
          <w:szCs w:val="18"/>
        </w:rPr>
        <w:t>Wi-Fi</w:t>
      </w:r>
      <w:r w:rsidRPr="003477A7">
        <w:rPr>
          <w:rFonts w:hint="eastAsia"/>
          <w:sz w:val="18"/>
          <w:szCs w:val="18"/>
        </w:rPr>
        <w:t>を用意し、必要に応じて切り替えることや、映像・音声に係る配信システムのみに障害が生じた場合の代替手段として、ビデオ会議システムを利用した映像・音声配信への切り替えを実施することなどが</w:t>
      </w:r>
      <w:r w:rsidR="00CF2008">
        <w:rPr>
          <w:rFonts w:hint="eastAsia"/>
          <w:sz w:val="18"/>
          <w:szCs w:val="18"/>
        </w:rPr>
        <w:t>具体的な取組として</w:t>
      </w:r>
      <w:r w:rsidRPr="003477A7">
        <w:rPr>
          <w:rFonts w:hint="eastAsia"/>
          <w:sz w:val="18"/>
          <w:szCs w:val="18"/>
        </w:rPr>
        <w:t>考えられる。</w:t>
      </w:r>
    </w:p>
    <w:p w14:paraId="40AA80FD" w14:textId="77777777" w:rsidR="001255EB" w:rsidRPr="00D50148" w:rsidRDefault="001255EB" w:rsidP="00D50148">
      <w:pPr>
        <w:pStyle w:val="a3"/>
        <w:suppressAutoHyphens/>
        <w:autoSpaceDE w:val="0"/>
        <w:autoSpaceDN w:val="0"/>
        <w:spacing w:line="0" w:lineRule="atLeast"/>
        <w:ind w:leftChars="0" w:left="360"/>
        <w:textAlignment w:val="baseline"/>
        <w:rPr>
          <w:rFonts w:ascii="ＭＳ 明朝" w:hAnsi="ＭＳ 明朝" w:cs="ＭＳ 明朝"/>
          <w:color w:val="000000"/>
          <w:kern w:val="0"/>
          <w:szCs w:val="21"/>
        </w:rPr>
      </w:pPr>
    </w:p>
    <w:p w14:paraId="1BDB18CE" w14:textId="68068B2C" w:rsidR="004E43B4" w:rsidRPr="000E4D90" w:rsidRDefault="004E43B4" w:rsidP="003477A7">
      <w:pPr>
        <w:pStyle w:val="a3"/>
        <w:numPr>
          <w:ilvl w:val="0"/>
          <w:numId w:val="40"/>
        </w:numPr>
        <w:suppressAutoHyphens/>
        <w:autoSpaceDE w:val="0"/>
        <w:autoSpaceDN w:val="0"/>
        <w:spacing w:line="0" w:lineRule="atLeast"/>
        <w:ind w:leftChars="0"/>
        <w:textAlignment w:val="baseline"/>
        <w:rPr>
          <w:rFonts w:ascii="ＭＳ 明朝" w:hAnsi="ＭＳ 明朝" w:cs="ＭＳ 明朝"/>
          <w:color w:val="000000"/>
          <w:kern w:val="0"/>
          <w:szCs w:val="21"/>
        </w:rPr>
      </w:pPr>
      <w:r w:rsidRPr="00D50148">
        <w:t>通信の方法に係る障害が生じた場合に関する具体的な対処マニュアルを作成する。</w:t>
      </w:r>
    </w:p>
    <w:p w14:paraId="7B19B1D2" w14:textId="77777777" w:rsidR="005A768A" w:rsidRPr="003477A7" w:rsidRDefault="005A768A" w:rsidP="003477A7">
      <w:pPr>
        <w:suppressAutoHyphens/>
        <w:autoSpaceDE w:val="0"/>
        <w:autoSpaceDN w:val="0"/>
        <w:spacing w:line="60" w:lineRule="exact"/>
        <w:textAlignment w:val="baseline"/>
        <w:rPr>
          <w:sz w:val="18"/>
          <w:szCs w:val="18"/>
        </w:rPr>
      </w:pPr>
    </w:p>
    <w:p w14:paraId="39EF5AA7" w14:textId="5DFC265F" w:rsidR="001255EB" w:rsidRPr="00D50148" w:rsidRDefault="001255EB" w:rsidP="003477A7">
      <w:pPr>
        <w:pStyle w:val="a3"/>
        <w:suppressAutoHyphens/>
        <w:autoSpaceDE w:val="0"/>
        <w:autoSpaceDN w:val="0"/>
        <w:spacing w:line="0" w:lineRule="atLeast"/>
        <w:ind w:leftChars="550" w:left="1155"/>
        <w:textAlignment w:val="baseline"/>
        <w:rPr>
          <w:sz w:val="18"/>
          <w:szCs w:val="18"/>
        </w:rPr>
      </w:pPr>
      <w:r w:rsidRPr="00D50148">
        <w:rPr>
          <w:rFonts w:hint="eastAsia"/>
          <w:sz w:val="18"/>
          <w:szCs w:val="18"/>
        </w:rPr>
        <w:t>※通信障害時の対応方法、意思決定方法、株主への周知方法などに関するマニュアルを作成する旨の記載が考えられる。</w:t>
      </w:r>
    </w:p>
    <w:p w14:paraId="42263CFF" w14:textId="77777777" w:rsidR="001255EB" w:rsidRPr="00D50148" w:rsidRDefault="001255EB" w:rsidP="00D50148">
      <w:pPr>
        <w:suppressAutoHyphens/>
        <w:autoSpaceDE w:val="0"/>
        <w:autoSpaceDN w:val="0"/>
        <w:spacing w:line="0" w:lineRule="atLeast"/>
        <w:textAlignment w:val="baseline"/>
        <w:rPr>
          <w:rFonts w:ascii="ＭＳ 明朝" w:hAnsi="ＭＳ 明朝" w:cs="ＭＳ 明朝"/>
          <w:color w:val="000000"/>
          <w:kern w:val="0"/>
          <w:szCs w:val="21"/>
        </w:rPr>
      </w:pPr>
    </w:p>
    <w:p w14:paraId="3E3F9268" w14:textId="4F2A5756" w:rsidR="004E43B4" w:rsidRPr="00D50148" w:rsidRDefault="00F01074" w:rsidP="003477A7">
      <w:pPr>
        <w:pStyle w:val="a3"/>
        <w:numPr>
          <w:ilvl w:val="0"/>
          <w:numId w:val="40"/>
        </w:numPr>
        <w:suppressAutoHyphens/>
        <w:autoSpaceDE w:val="0"/>
        <w:autoSpaceDN w:val="0"/>
        <w:spacing w:line="0" w:lineRule="atLeast"/>
        <w:ind w:leftChars="0"/>
        <w:textAlignment w:val="baseline"/>
        <w:rPr>
          <w:rFonts w:ascii="ＭＳ 明朝" w:hAnsi="ＭＳ 明朝" w:cs="ＭＳ 明朝"/>
          <w:color w:val="000000"/>
          <w:kern w:val="0"/>
          <w:szCs w:val="21"/>
        </w:rPr>
      </w:pPr>
      <w:r w:rsidRPr="00D50148">
        <w:rPr>
          <w:rFonts w:ascii="ＭＳ 明朝" w:hAnsi="ＭＳ 明朝" w:cs="ＭＳ 明朝" w:hint="eastAsia"/>
          <w:kern w:val="0"/>
          <w:szCs w:val="21"/>
        </w:rPr>
        <w:t>通信障害により議事に著しい支障が生じる場合には、議長が延期・続行を決定することができる旨の議長一任</w:t>
      </w:r>
      <w:r w:rsidR="004E43B4" w:rsidRPr="00D50148">
        <w:t>決議について</w:t>
      </w:r>
      <w:r w:rsidRPr="00D50148">
        <w:rPr>
          <w:rFonts w:hint="eastAsia"/>
        </w:rPr>
        <w:t>株主総会の冒頭において</w:t>
      </w:r>
      <w:r w:rsidR="004E43B4" w:rsidRPr="00D50148">
        <w:t>諮る</w:t>
      </w:r>
      <w:r w:rsidR="004E43B4" w:rsidRPr="00D50148">
        <w:rPr>
          <w:rFonts w:hint="eastAsia"/>
        </w:rPr>
        <w:t>。</w:t>
      </w:r>
    </w:p>
    <w:p w14:paraId="3F7C5DAC" w14:textId="77777777" w:rsidR="005A768A" w:rsidRPr="00D50148" w:rsidRDefault="005A768A" w:rsidP="003477A7">
      <w:pPr>
        <w:pStyle w:val="a3"/>
        <w:suppressAutoHyphens/>
        <w:autoSpaceDE w:val="0"/>
        <w:autoSpaceDN w:val="0"/>
        <w:spacing w:line="60" w:lineRule="exact"/>
        <w:ind w:leftChars="0" w:left="357"/>
        <w:textAlignment w:val="baseline"/>
        <w:rPr>
          <w:sz w:val="18"/>
          <w:szCs w:val="18"/>
        </w:rPr>
      </w:pPr>
    </w:p>
    <w:p w14:paraId="25A4B690" w14:textId="65F71EF5" w:rsidR="001255EB" w:rsidRPr="00D50148" w:rsidRDefault="001255EB" w:rsidP="003477A7">
      <w:pPr>
        <w:pStyle w:val="a3"/>
        <w:suppressAutoHyphens/>
        <w:autoSpaceDE w:val="0"/>
        <w:autoSpaceDN w:val="0"/>
        <w:spacing w:line="0" w:lineRule="atLeast"/>
        <w:ind w:leftChars="550" w:left="1155"/>
        <w:textAlignment w:val="baseline"/>
        <w:rPr>
          <w:sz w:val="18"/>
          <w:szCs w:val="18"/>
        </w:rPr>
      </w:pPr>
      <w:r w:rsidRPr="00D50148">
        <w:rPr>
          <w:rFonts w:hint="eastAsia"/>
          <w:sz w:val="18"/>
          <w:szCs w:val="18"/>
        </w:rPr>
        <w:t>※</w:t>
      </w:r>
      <w:r w:rsidR="008D3F1F">
        <w:rPr>
          <w:rFonts w:hint="eastAsia"/>
          <w:sz w:val="18"/>
          <w:szCs w:val="18"/>
        </w:rPr>
        <w:t>この場合、</w:t>
      </w:r>
      <w:r w:rsidR="005D1554" w:rsidRPr="00D50148">
        <w:rPr>
          <w:rFonts w:hint="eastAsia"/>
          <w:sz w:val="18"/>
          <w:szCs w:val="18"/>
        </w:rPr>
        <w:t>決議の性質上、</w:t>
      </w:r>
      <w:r w:rsidRPr="00D50148">
        <w:rPr>
          <w:rFonts w:hint="eastAsia"/>
          <w:sz w:val="18"/>
          <w:szCs w:val="18"/>
        </w:rPr>
        <w:t>株主総会の冒頭において諮ること</w:t>
      </w:r>
      <w:r w:rsidR="00406CBB" w:rsidRPr="00D50148">
        <w:rPr>
          <w:rFonts w:hint="eastAsia"/>
          <w:sz w:val="18"/>
          <w:szCs w:val="18"/>
        </w:rPr>
        <w:t>が想定される。</w:t>
      </w:r>
      <w:r w:rsidRPr="00D50148">
        <w:rPr>
          <w:rFonts w:hint="eastAsia"/>
          <w:sz w:val="18"/>
          <w:szCs w:val="18"/>
        </w:rPr>
        <w:t>議長一任決議後に通信障害が発生した場合、議長一任決議に基づき、延会又は継続会を別日に開催することが考えられる。</w:t>
      </w:r>
    </w:p>
    <w:p w14:paraId="1E51308D" w14:textId="77777777" w:rsidR="001255EB" w:rsidRPr="00D50148" w:rsidRDefault="001255EB" w:rsidP="00D50148">
      <w:pPr>
        <w:pStyle w:val="a3"/>
        <w:suppressAutoHyphens/>
        <w:autoSpaceDE w:val="0"/>
        <w:autoSpaceDN w:val="0"/>
        <w:spacing w:line="0" w:lineRule="atLeast"/>
        <w:ind w:leftChars="0" w:left="360"/>
        <w:textAlignment w:val="baseline"/>
        <w:rPr>
          <w:rFonts w:ascii="ＭＳ 明朝" w:hAnsi="ＭＳ 明朝" w:cs="ＭＳ 明朝"/>
          <w:color w:val="000000"/>
          <w:kern w:val="0"/>
          <w:szCs w:val="21"/>
        </w:rPr>
      </w:pPr>
    </w:p>
    <w:p w14:paraId="5191CD75" w14:textId="77777777" w:rsidR="004929B6" w:rsidRPr="00D50148" w:rsidRDefault="004929B6" w:rsidP="004929B6">
      <w:pPr>
        <w:suppressAutoHyphens/>
        <w:autoSpaceDE w:val="0"/>
        <w:autoSpaceDN w:val="0"/>
        <w:spacing w:line="0" w:lineRule="atLeast"/>
        <w:ind w:firstLineChars="200" w:firstLine="420"/>
        <w:textAlignment w:val="baseline"/>
        <w:rPr>
          <w:rFonts w:ascii="ＭＳ 明朝" w:hAnsi="ＭＳ 明朝" w:cs="ＭＳ 明朝"/>
          <w:color w:val="000000"/>
          <w:kern w:val="0"/>
          <w:szCs w:val="21"/>
        </w:rPr>
      </w:pPr>
    </w:p>
    <w:p w14:paraId="34E587FD" w14:textId="5ED7316D" w:rsidR="007A1451" w:rsidRPr="00D50148"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⑶　</w:t>
      </w:r>
      <w:r w:rsidR="007A1451" w:rsidRPr="00D50148">
        <w:rPr>
          <w:rFonts w:ascii="ＭＳ 明朝" w:hAnsi="ＭＳ 明朝" w:cs="ＭＳ 明朝" w:hint="eastAsia"/>
          <w:color w:val="000000"/>
          <w:kern w:val="0"/>
          <w:szCs w:val="21"/>
        </w:rPr>
        <w:t>場所の定めのない株主総会の議事における情報の送受信に用いる通信の方法</w:t>
      </w:r>
      <w:r w:rsidR="00997624" w:rsidRPr="00D50148">
        <w:rPr>
          <w:rFonts w:ascii="ＭＳ 明朝" w:hAnsi="ＭＳ 明朝" w:cs="ＭＳ 明朝" w:hint="eastAsia"/>
          <w:color w:val="000000"/>
          <w:kern w:val="0"/>
          <w:szCs w:val="21"/>
        </w:rPr>
        <w:t>としてインターネット</w:t>
      </w:r>
      <w:r w:rsidR="007A1451" w:rsidRPr="00D50148">
        <w:rPr>
          <w:rFonts w:ascii="ＭＳ 明朝" w:hAnsi="ＭＳ 明朝" w:cs="ＭＳ 明朝" w:hint="eastAsia"/>
          <w:color w:val="000000"/>
          <w:kern w:val="0"/>
          <w:szCs w:val="21"/>
        </w:rPr>
        <w:t>を使用することに支障のある株主の利益の確保に配慮することについての方針として定めている方針の内容</w:t>
      </w:r>
    </w:p>
    <w:p w14:paraId="0412DBC4" w14:textId="611FFF91" w:rsidR="00074404" w:rsidRPr="00D50148" w:rsidRDefault="00074404"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p>
    <w:p w14:paraId="239C4E38" w14:textId="5C5B307B" w:rsidR="00F01074" w:rsidRPr="00D50148" w:rsidRDefault="00F01074" w:rsidP="003477A7">
      <w:pPr>
        <w:suppressAutoHyphens/>
        <w:autoSpaceDE w:val="0"/>
        <w:autoSpaceDN w:val="0"/>
        <w:spacing w:line="0" w:lineRule="atLeast"/>
        <w:ind w:leftChars="200" w:left="42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【記載項目例】</w:t>
      </w:r>
      <w:r w:rsidRPr="00D50148">
        <w:rPr>
          <w:rStyle w:val="af9"/>
          <w:rFonts w:ascii="ＭＳ 明朝" w:hAnsi="ＭＳ 明朝" w:cs="ＭＳ 明朝"/>
          <w:color w:val="000000"/>
          <w:kern w:val="0"/>
          <w:szCs w:val="21"/>
        </w:rPr>
        <w:footnoteReference w:id="9"/>
      </w:r>
    </w:p>
    <w:p w14:paraId="4FF6C2FD" w14:textId="12E78A6D" w:rsidR="00074404" w:rsidRPr="003477A7" w:rsidRDefault="00F01074" w:rsidP="00F96924">
      <w:pPr>
        <w:pStyle w:val="a3"/>
        <w:numPr>
          <w:ilvl w:val="0"/>
          <w:numId w:val="38"/>
        </w:numPr>
        <w:suppressAutoHyphens/>
        <w:autoSpaceDE w:val="0"/>
        <w:autoSpaceDN w:val="0"/>
        <w:spacing w:line="0" w:lineRule="atLeast"/>
        <w:ind w:leftChars="0"/>
        <w:textAlignment w:val="baseline"/>
        <w:rPr>
          <w:rFonts w:ascii="ＭＳ 明朝" w:hAnsi="ＭＳ 明朝" w:cs="ＭＳ 明朝"/>
          <w:color w:val="000000"/>
          <w:kern w:val="0"/>
          <w:szCs w:val="21"/>
        </w:rPr>
      </w:pPr>
      <w:r w:rsidRPr="003477A7">
        <w:rPr>
          <w:rFonts w:ascii="ＭＳ 明朝" w:hAnsi="ＭＳ 明朝" w:cs="ＭＳ 明朝" w:hint="eastAsia"/>
          <w:color w:val="000000"/>
          <w:kern w:val="0"/>
          <w:szCs w:val="21"/>
        </w:rPr>
        <w:t>インターネットの使用に支障のある株主に対しては、書面による事前の議決権行使を推奨する旨を、招集通知に記載し通知する</w:t>
      </w:r>
      <w:r w:rsidR="00074404" w:rsidRPr="003477A7">
        <w:rPr>
          <w:rFonts w:ascii="ＭＳ 明朝" w:hAnsi="ＭＳ 明朝" w:cs="ＭＳ 明朝" w:hint="eastAsia"/>
          <w:color w:val="000000"/>
          <w:kern w:val="0"/>
          <w:szCs w:val="21"/>
        </w:rPr>
        <w:t>。</w:t>
      </w:r>
    </w:p>
    <w:p w14:paraId="6CE8B924" w14:textId="77777777" w:rsidR="005A768A" w:rsidRPr="00D50148" w:rsidRDefault="005A768A" w:rsidP="00D50148">
      <w:pPr>
        <w:pStyle w:val="a3"/>
        <w:suppressAutoHyphens/>
        <w:autoSpaceDE w:val="0"/>
        <w:autoSpaceDN w:val="0"/>
        <w:spacing w:line="0" w:lineRule="atLeast"/>
        <w:ind w:leftChars="0" w:left="420"/>
        <w:textAlignment w:val="baseline"/>
        <w:rPr>
          <w:rFonts w:ascii="ＭＳ 明朝" w:hAnsi="ＭＳ 明朝" w:cs="ＭＳ 明朝"/>
          <w:color w:val="000000"/>
          <w:kern w:val="0"/>
          <w:szCs w:val="21"/>
        </w:rPr>
      </w:pPr>
    </w:p>
    <w:p w14:paraId="37F53266" w14:textId="31A5A5E6" w:rsidR="00074404" w:rsidRPr="00D50148" w:rsidRDefault="00074404" w:rsidP="001255EB">
      <w:pPr>
        <w:pStyle w:val="a3"/>
        <w:numPr>
          <w:ilvl w:val="0"/>
          <w:numId w:val="38"/>
        </w:numPr>
        <w:suppressAutoHyphens/>
        <w:autoSpaceDE w:val="0"/>
        <w:autoSpaceDN w:val="0"/>
        <w:spacing w:line="0" w:lineRule="atLeast"/>
        <w:ind w:leftChars="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場所の定めのない株主総会の議事における情報の送受信をするために必要となる機器について貸出しを希望する株主の全部又は一部にその貸出しをする。</w:t>
      </w:r>
    </w:p>
    <w:p w14:paraId="5E3F477D" w14:textId="77777777" w:rsidR="005A768A" w:rsidRPr="00D50148" w:rsidRDefault="005A768A" w:rsidP="003477A7">
      <w:pPr>
        <w:pStyle w:val="a3"/>
        <w:suppressAutoHyphens/>
        <w:autoSpaceDE w:val="0"/>
        <w:autoSpaceDN w:val="0"/>
        <w:spacing w:line="60" w:lineRule="exact"/>
        <w:ind w:leftChars="0" w:left="425"/>
        <w:textAlignment w:val="baseline"/>
        <w:rPr>
          <w:sz w:val="18"/>
          <w:szCs w:val="18"/>
        </w:rPr>
      </w:pPr>
    </w:p>
    <w:p w14:paraId="6B8E0DD9" w14:textId="7B7DBA8E" w:rsidR="001255EB" w:rsidRPr="00D50148" w:rsidRDefault="001255EB" w:rsidP="003477A7">
      <w:pPr>
        <w:pStyle w:val="a3"/>
        <w:suppressAutoHyphens/>
        <w:autoSpaceDE w:val="0"/>
        <w:autoSpaceDN w:val="0"/>
        <w:spacing w:line="0" w:lineRule="atLeast"/>
        <w:ind w:leftChars="550" w:left="1155"/>
        <w:textAlignment w:val="baseline"/>
        <w:rPr>
          <w:sz w:val="18"/>
          <w:szCs w:val="18"/>
        </w:rPr>
      </w:pPr>
      <w:r w:rsidRPr="00D50148">
        <w:rPr>
          <w:rFonts w:hint="eastAsia"/>
          <w:sz w:val="18"/>
          <w:szCs w:val="18"/>
        </w:rPr>
        <w:t>※視聴室の利用やパソコン</w:t>
      </w:r>
      <w:r w:rsidR="00AE0DC9" w:rsidRPr="00D50148">
        <w:rPr>
          <w:rFonts w:hint="eastAsia"/>
          <w:sz w:val="18"/>
          <w:szCs w:val="18"/>
        </w:rPr>
        <w:t>等の機器</w:t>
      </w:r>
      <w:r w:rsidRPr="00D50148">
        <w:rPr>
          <w:rFonts w:hint="eastAsia"/>
          <w:sz w:val="18"/>
          <w:szCs w:val="18"/>
        </w:rPr>
        <w:t>の貸出しの有無、上限数の設定や</w:t>
      </w:r>
      <w:r w:rsidR="00AE0DC9" w:rsidRPr="00D50148">
        <w:rPr>
          <w:rFonts w:hint="eastAsia"/>
          <w:sz w:val="18"/>
          <w:szCs w:val="18"/>
        </w:rPr>
        <w:t>先着制</w:t>
      </w:r>
      <w:r w:rsidR="00492609" w:rsidRPr="00D50148">
        <w:rPr>
          <w:rFonts w:hint="eastAsia"/>
          <w:sz w:val="18"/>
          <w:szCs w:val="18"/>
        </w:rPr>
        <w:t>・</w:t>
      </w:r>
      <w:r w:rsidRPr="00D50148">
        <w:rPr>
          <w:rFonts w:hint="eastAsia"/>
          <w:sz w:val="18"/>
          <w:szCs w:val="18"/>
        </w:rPr>
        <w:t>抽選</w:t>
      </w:r>
      <w:r w:rsidR="00492609" w:rsidRPr="00D50148">
        <w:rPr>
          <w:rFonts w:hint="eastAsia"/>
          <w:sz w:val="18"/>
          <w:szCs w:val="18"/>
        </w:rPr>
        <w:t>制</w:t>
      </w:r>
      <w:r w:rsidRPr="00D50148">
        <w:rPr>
          <w:rFonts w:hint="eastAsia"/>
          <w:sz w:val="18"/>
          <w:szCs w:val="18"/>
        </w:rPr>
        <w:t>の有無などについて記載することが考えられる。</w:t>
      </w:r>
    </w:p>
    <w:p w14:paraId="58CBE8B2" w14:textId="77777777" w:rsidR="001255EB" w:rsidRPr="00D50148" w:rsidRDefault="001255EB" w:rsidP="00D50148">
      <w:pPr>
        <w:pStyle w:val="a3"/>
        <w:suppressAutoHyphens/>
        <w:autoSpaceDE w:val="0"/>
        <w:autoSpaceDN w:val="0"/>
        <w:spacing w:line="0" w:lineRule="atLeast"/>
        <w:ind w:leftChars="0" w:left="426"/>
        <w:textAlignment w:val="baseline"/>
        <w:rPr>
          <w:sz w:val="18"/>
          <w:szCs w:val="18"/>
        </w:rPr>
      </w:pPr>
    </w:p>
    <w:p w14:paraId="21F353A7" w14:textId="29FE743A" w:rsidR="005A768A" w:rsidRPr="003477A7" w:rsidRDefault="00074404" w:rsidP="003477A7">
      <w:pPr>
        <w:pStyle w:val="a3"/>
        <w:numPr>
          <w:ilvl w:val="0"/>
          <w:numId w:val="38"/>
        </w:numPr>
        <w:suppressAutoHyphens/>
        <w:autoSpaceDE w:val="0"/>
        <w:autoSpaceDN w:val="0"/>
        <w:spacing w:line="260" w:lineRule="exact"/>
        <w:ind w:leftChars="0"/>
        <w:textAlignment w:val="baseline"/>
        <w:rPr>
          <w:szCs w:val="21"/>
        </w:rPr>
      </w:pPr>
      <w:r w:rsidRPr="00384D29">
        <w:rPr>
          <w:rFonts w:ascii="ＭＳ 明朝" w:hAnsi="ＭＳ 明朝" w:cs="ＭＳ 明朝" w:hint="eastAsia"/>
          <w:color w:val="000000"/>
          <w:kern w:val="0"/>
          <w:szCs w:val="21"/>
        </w:rPr>
        <w:t>通信の方法として出席株主の全部又は一部のために電話による出席が可能であるものを用いる。</w:t>
      </w:r>
    </w:p>
    <w:p w14:paraId="05A4BA6A" w14:textId="77777777" w:rsidR="00721A42" w:rsidRPr="003477A7" w:rsidRDefault="00721A42" w:rsidP="003477A7">
      <w:pPr>
        <w:suppressAutoHyphens/>
        <w:autoSpaceDE w:val="0"/>
        <w:autoSpaceDN w:val="0"/>
        <w:spacing w:line="60" w:lineRule="exact"/>
        <w:ind w:left="709"/>
        <w:textAlignment w:val="baseline"/>
        <w:rPr>
          <w:szCs w:val="21"/>
        </w:rPr>
      </w:pPr>
    </w:p>
    <w:p w14:paraId="3FF490BD" w14:textId="45EA99BB" w:rsidR="00074404" w:rsidRDefault="001255EB" w:rsidP="009B2CA5">
      <w:pPr>
        <w:pStyle w:val="a3"/>
        <w:suppressAutoHyphens/>
        <w:autoSpaceDE w:val="0"/>
        <w:autoSpaceDN w:val="0"/>
        <w:spacing w:line="0" w:lineRule="atLeast"/>
        <w:ind w:leftChars="550" w:left="1155"/>
        <w:textAlignment w:val="baseline"/>
        <w:rPr>
          <w:sz w:val="18"/>
          <w:szCs w:val="18"/>
        </w:rPr>
      </w:pPr>
      <w:r w:rsidRPr="00D50148">
        <w:rPr>
          <w:rFonts w:hint="eastAsia"/>
          <w:sz w:val="18"/>
          <w:szCs w:val="18"/>
        </w:rPr>
        <w:t>※</w:t>
      </w:r>
      <w:r w:rsidR="005C2478" w:rsidRPr="00D50148">
        <w:rPr>
          <w:rFonts w:hint="eastAsia"/>
          <w:sz w:val="18"/>
          <w:szCs w:val="18"/>
        </w:rPr>
        <w:t>電話を用いる場合に</w:t>
      </w:r>
      <w:r w:rsidRPr="00D50148">
        <w:rPr>
          <w:rFonts w:hint="eastAsia"/>
          <w:sz w:val="18"/>
          <w:szCs w:val="18"/>
        </w:rPr>
        <w:t>質問・動議の提出や議決権行使が可能かについて記載することが考えられる。</w:t>
      </w:r>
    </w:p>
    <w:p w14:paraId="7C8EAE04" w14:textId="77777777" w:rsidR="00384D29" w:rsidRDefault="00384D29" w:rsidP="00384D29">
      <w:pPr>
        <w:suppressAutoHyphens/>
        <w:autoSpaceDE w:val="0"/>
        <w:autoSpaceDN w:val="0"/>
        <w:spacing w:line="0" w:lineRule="atLeast"/>
        <w:textAlignment w:val="baseline"/>
        <w:rPr>
          <w:sz w:val="18"/>
          <w:szCs w:val="18"/>
        </w:rPr>
      </w:pPr>
    </w:p>
    <w:p w14:paraId="7A5083A4" w14:textId="26C4E7A6" w:rsidR="008650CF" w:rsidRDefault="00D42E6E" w:rsidP="008650CF">
      <w:pPr>
        <w:pStyle w:val="a3"/>
        <w:numPr>
          <w:ilvl w:val="0"/>
          <w:numId w:val="38"/>
        </w:numPr>
        <w:suppressAutoHyphens/>
        <w:autoSpaceDE w:val="0"/>
        <w:autoSpaceDN w:val="0"/>
        <w:spacing w:line="0" w:lineRule="atLeast"/>
        <w:ind w:leftChars="0"/>
        <w:textAlignment w:val="baseline"/>
        <w:rPr>
          <w:szCs w:val="21"/>
        </w:rPr>
      </w:pPr>
      <w:r>
        <w:rPr>
          <w:rFonts w:hint="eastAsia"/>
          <w:szCs w:val="21"/>
        </w:rPr>
        <w:t>インターネットの使用に支障のある株主については、事前に書面</w:t>
      </w:r>
      <w:r w:rsidR="00692E37">
        <w:rPr>
          <w:rFonts w:hint="eastAsia"/>
          <w:szCs w:val="21"/>
        </w:rPr>
        <w:t>または電話</w:t>
      </w:r>
      <w:r>
        <w:rPr>
          <w:rFonts w:hint="eastAsia"/>
          <w:szCs w:val="21"/>
        </w:rPr>
        <w:t>によ</w:t>
      </w:r>
      <w:r w:rsidR="00084C94">
        <w:rPr>
          <w:rFonts w:hint="eastAsia"/>
          <w:szCs w:val="21"/>
        </w:rPr>
        <w:t>る</w:t>
      </w:r>
      <w:r>
        <w:rPr>
          <w:rFonts w:hint="eastAsia"/>
          <w:szCs w:val="21"/>
        </w:rPr>
        <w:t>質問を</w:t>
      </w:r>
      <w:r w:rsidR="007808ED">
        <w:rPr>
          <w:rFonts w:hint="eastAsia"/>
          <w:szCs w:val="21"/>
        </w:rPr>
        <w:t>受け付け</w:t>
      </w:r>
      <w:r w:rsidR="00307C36">
        <w:rPr>
          <w:rFonts w:hint="eastAsia"/>
          <w:szCs w:val="21"/>
        </w:rPr>
        <w:t>、</w:t>
      </w:r>
      <w:r w:rsidR="00FF376B">
        <w:rPr>
          <w:rFonts w:hint="eastAsia"/>
          <w:szCs w:val="21"/>
        </w:rPr>
        <w:t>株主総会当日に回答す</w:t>
      </w:r>
      <w:r w:rsidR="007808ED">
        <w:rPr>
          <w:rFonts w:hint="eastAsia"/>
          <w:szCs w:val="21"/>
        </w:rPr>
        <w:t>る</w:t>
      </w:r>
      <w:r w:rsidR="00656E6F">
        <w:rPr>
          <w:rFonts w:hint="eastAsia"/>
          <w:szCs w:val="21"/>
        </w:rPr>
        <w:t>。</w:t>
      </w:r>
    </w:p>
    <w:p w14:paraId="4FA632CD" w14:textId="77777777" w:rsidR="00656E6F" w:rsidRDefault="00656E6F" w:rsidP="003477A7">
      <w:pPr>
        <w:pStyle w:val="a3"/>
        <w:suppressAutoHyphens/>
        <w:autoSpaceDE w:val="0"/>
        <w:autoSpaceDN w:val="0"/>
        <w:spacing w:line="60" w:lineRule="exact"/>
        <w:ind w:leftChars="0" w:left="1128"/>
        <w:textAlignment w:val="baseline"/>
        <w:rPr>
          <w:szCs w:val="21"/>
        </w:rPr>
      </w:pPr>
    </w:p>
    <w:p w14:paraId="5EDEFC54" w14:textId="47A611EB" w:rsidR="00656E6F" w:rsidRPr="003477A7" w:rsidRDefault="00656E6F" w:rsidP="003477A7">
      <w:pPr>
        <w:pStyle w:val="a3"/>
        <w:suppressAutoHyphens/>
        <w:autoSpaceDE w:val="0"/>
        <w:autoSpaceDN w:val="0"/>
        <w:spacing w:line="0" w:lineRule="atLeast"/>
        <w:ind w:leftChars="0" w:left="1129"/>
        <w:textAlignment w:val="baseline"/>
        <w:rPr>
          <w:sz w:val="18"/>
          <w:szCs w:val="18"/>
        </w:rPr>
      </w:pPr>
      <w:r w:rsidRPr="003477A7">
        <w:rPr>
          <w:rFonts w:hint="eastAsia"/>
          <w:sz w:val="18"/>
          <w:szCs w:val="18"/>
        </w:rPr>
        <w:t>※後日、</w:t>
      </w:r>
      <w:r w:rsidR="00B5794A" w:rsidRPr="003477A7">
        <w:rPr>
          <w:rFonts w:hint="eastAsia"/>
          <w:sz w:val="18"/>
          <w:szCs w:val="18"/>
        </w:rPr>
        <w:t>受け付けた質問についての回答を</w:t>
      </w:r>
      <w:r w:rsidR="00167B37">
        <w:rPr>
          <w:rFonts w:hint="eastAsia"/>
          <w:sz w:val="18"/>
          <w:szCs w:val="18"/>
        </w:rPr>
        <w:t>自社ウェブサイトに</w:t>
      </w:r>
      <w:r w:rsidR="00B5794A" w:rsidRPr="003477A7">
        <w:rPr>
          <w:rFonts w:hint="eastAsia"/>
          <w:sz w:val="18"/>
          <w:szCs w:val="18"/>
        </w:rPr>
        <w:t>掲載することや、株主総会当日の様子が分かる</w:t>
      </w:r>
      <w:r w:rsidR="007C4A49" w:rsidRPr="003477A7">
        <w:rPr>
          <w:rFonts w:hint="eastAsia"/>
          <w:sz w:val="18"/>
          <w:szCs w:val="18"/>
        </w:rPr>
        <w:t>動画を掲載すること</w:t>
      </w:r>
      <w:r w:rsidR="00307C36">
        <w:rPr>
          <w:rFonts w:hint="eastAsia"/>
          <w:sz w:val="18"/>
          <w:szCs w:val="18"/>
        </w:rPr>
        <w:t>も</w:t>
      </w:r>
      <w:r w:rsidR="007C4A49" w:rsidRPr="003477A7">
        <w:rPr>
          <w:rFonts w:hint="eastAsia"/>
          <w:sz w:val="18"/>
          <w:szCs w:val="18"/>
        </w:rPr>
        <w:t>考えられる。</w:t>
      </w:r>
    </w:p>
    <w:p w14:paraId="1A9FBAC1" w14:textId="77777777" w:rsidR="001255EB" w:rsidRPr="00D50148" w:rsidRDefault="001255EB" w:rsidP="00D50148">
      <w:pPr>
        <w:pStyle w:val="a3"/>
        <w:suppressAutoHyphens/>
        <w:autoSpaceDE w:val="0"/>
        <w:autoSpaceDN w:val="0"/>
        <w:spacing w:line="0" w:lineRule="atLeast"/>
        <w:ind w:leftChars="0" w:left="420"/>
        <w:textAlignment w:val="baseline"/>
        <w:rPr>
          <w:rFonts w:ascii="ＭＳ 明朝" w:hAnsi="ＭＳ 明朝" w:cs="ＭＳ 明朝"/>
          <w:color w:val="000000"/>
          <w:kern w:val="0"/>
          <w:szCs w:val="21"/>
        </w:rPr>
      </w:pPr>
    </w:p>
    <w:p w14:paraId="3E89EF75" w14:textId="77777777" w:rsidR="004929B6" w:rsidRPr="00D50148" w:rsidRDefault="004929B6" w:rsidP="00BC1CA6">
      <w:pPr>
        <w:suppressAutoHyphens/>
        <w:autoSpaceDE w:val="0"/>
        <w:autoSpaceDN w:val="0"/>
        <w:spacing w:line="0" w:lineRule="atLeast"/>
        <w:textAlignment w:val="baseline"/>
        <w:rPr>
          <w:rFonts w:ascii="ＭＳ 明朝" w:hAnsi="ＭＳ 明朝" w:cs="ＭＳ 明朝"/>
          <w:color w:val="000000"/>
          <w:kern w:val="0"/>
          <w:szCs w:val="21"/>
        </w:rPr>
      </w:pPr>
    </w:p>
    <w:p w14:paraId="3F945460" w14:textId="3E3345F3" w:rsidR="00C863F9" w:rsidRPr="00D50148" w:rsidRDefault="00377B17" w:rsidP="00EF62B5">
      <w:pPr>
        <w:suppressAutoHyphens/>
        <w:autoSpaceDE w:val="0"/>
        <w:autoSpaceDN w:val="0"/>
        <w:spacing w:line="0" w:lineRule="atLeast"/>
        <w:ind w:leftChars="100" w:left="420" w:hangingChars="100" w:hanging="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lastRenderedPageBreak/>
        <w:t xml:space="preserve">⑷　</w:t>
      </w:r>
      <w:r w:rsidR="00C863F9" w:rsidRPr="00D50148">
        <w:rPr>
          <w:rFonts w:ascii="ＭＳ 明朝" w:hAnsi="ＭＳ 明朝" w:cs="ＭＳ 明朝" w:hint="eastAsia"/>
          <w:color w:val="000000"/>
          <w:kern w:val="0"/>
          <w:szCs w:val="21"/>
        </w:rPr>
        <w:t>株主名簿に記載され、又は記録されている株主の数</w:t>
      </w:r>
      <w:r w:rsidR="00491AE7" w:rsidRPr="00D50148">
        <w:rPr>
          <w:rStyle w:val="af9"/>
          <w:rFonts w:ascii="ＭＳ 明朝" w:hAnsi="ＭＳ 明朝" w:cs="ＭＳ 明朝"/>
          <w:color w:val="000000"/>
          <w:kern w:val="0"/>
          <w:szCs w:val="21"/>
        </w:rPr>
        <w:footnoteReference w:id="10"/>
      </w:r>
    </w:p>
    <w:p w14:paraId="2C293AEA" w14:textId="5630419E" w:rsidR="00A73685" w:rsidRPr="00D50148" w:rsidRDefault="004929B6" w:rsidP="00EF62B5">
      <w:pPr>
        <w:suppressAutoHyphens/>
        <w:autoSpaceDE w:val="0"/>
        <w:autoSpaceDN w:val="0"/>
        <w:spacing w:line="0" w:lineRule="atLeast"/>
        <w:ind w:firstLineChars="300" w:firstLine="63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w:t>
      </w:r>
      <w:r w:rsidR="002F5A72" w:rsidRPr="00D50148">
        <w:rPr>
          <w:rFonts w:ascii="ＭＳ 明朝" w:hAnsi="ＭＳ 明朝" w:cs="ＭＳ 明朝" w:hint="eastAsia"/>
          <w:color w:val="000000"/>
          <w:kern w:val="0"/>
          <w:szCs w:val="21"/>
        </w:rPr>
        <w:t>人</w:t>
      </w:r>
      <w:r w:rsidR="00156924" w:rsidRPr="00D50148">
        <w:rPr>
          <w:rFonts w:ascii="ＭＳ 明朝" w:hAnsi="ＭＳ 明朝" w:cs="ＭＳ 明朝" w:hint="eastAsia"/>
          <w:color w:val="000000"/>
          <w:kern w:val="0"/>
          <w:szCs w:val="21"/>
        </w:rPr>
        <w:t>（株主名簿の最終更新日：</w:t>
      </w:r>
      <w:r w:rsidRPr="00D50148">
        <w:rPr>
          <w:rFonts w:ascii="ＭＳ 明朝" w:hAnsi="ＭＳ 明朝" w:cs="ＭＳ 明朝" w:hint="eastAsia"/>
          <w:color w:val="000000"/>
          <w:kern w:val="0"/>
          <w:szCs w:val="21"/>
        </w:rPr>
        <w:t>令和○年○月○</w:t>
      </w:r>
      <w:r w:rsidR="00156924" w:rsidRPr="00D50148">
        <w:rPr>
          <w:rFonts w:ascii="ＭＳ 明朝" w:hAnsi="ＭＳ 明朝" w:cs="ＭＳ 明朝" w:hint="eastAsia"/>
          <w:color w:val="000000"/>
          <w:kern w:val="0"/>
          <w:szCs w:val="21"/>
        </w:rPr>
        <w:t>日）</w:t>
      </w:r>
    </w:p>
    <w:p w14:paraId="1C609D3B" w14:textId="5581C6C3" w:rsidR="00BC1CA6" w:rsidRPr="00D50148" w:rsidRDefault="00BC1CA6" w:rsidP="00BC1CA6">
      <w:pPr>
        <w:suppressAutoHyphens/>
        <w:autoSpaceDE w:val="0"/>
        <w:autoSpaceDN w:val="0"/>
        <w:spacing w:line="0" w:lineRule="atLeast"/>
        <w:textAlignment w:val="baseline"/>
        <w:rPr>
          <w:rFonts w:ascii="ＭＳ 明朝" w:hAnsi="ＭＳ 明朝" w:cs="ＭＳ 明朝"/>
          <w:color w:val="000000"/>
          <w:kern w:val="0"/>
          <w:szCs w:val="21"/>
        </w:rPr>
      </w:pPr>
    </w:p>
    <w:p w14:paraId="6EB2FA88" w14:textId="74481109" w:rsidR="00BC1CA6" w:rsidRPr="00C870FB" w:rsidRDefault="00BC1CA6" w:rsidP="00BC1CA6">
      <w:pPr>
        <w:suppressAutoHyphens/>
        <w:autoSpaceDE w:val="0"/>
        <w:autoSpaceDN w:val="0"/>
        <w:spacing w:line="0" w:lineRule="atLeast"/>
        <w:jc w:val="righ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以上</w:t>
      </w:r>
    </w:p>
    <w:sectPr w:rsidR="00BC1CA6" w:rsidRPr="00C870FB" w:rsidSect="002D3186">
      <w:footerReference w:type="default" r:id="rId10"/>
      <w:pgSz w:w="11906" w:h="16838" w:code="9"/>
      <w:pgMar w:top="1531" w:right="1418" w:bottom="181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870F" w14:textId="77777777" w:rsidR="00C04BF1" w:rsidRDefault="00C04BF1">
      <w:r>
        <w:separator/>
      </w:r>
    </w:p>
  </w:endnote>
  <w:endnote w:type="continuationSeparator" w:id="0">
    <w:p w14:paraId="6FB9CFF3" w14:textId="77777777" w:rsidR="00C04BF1" w:rsidRDefault="00C04BF1">
      <w:r>
        <w:continuationSeparator/>
      </w:r>
    </w:p>
  </w:endnote>
  <w:endnote w:type="continuationNotice" w:id="1">
    <w:p w14:paraId="2A1AC2B5" w14:textId="77777777" w:rsidR="00F321BE" w:rsidRDefault="00F3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86016668"/>
      <w:docPartObj>
        <w:docPartGallery w:val="Page Numbers (Bottom of Page)"/>
        <w:docPartUnique/>
      </w:docPartObj>
    </w:sdtPr>
    <w:sdtEndPr/>
    <w:sdtContent>
      <w:p w14:paraId="089F4D5B" w14:textId="03CCD21B" w:rsidR="005B3DDA" w:rsidRPr="005B3DDA" w:rsidRDefault="005B3DDA">
        <w:pPr>
          <w:pStyle w:val="a7"/>
          <w:jc w:val="center"/>
          <w:rPr>
            <w:rFonts w:ascii="Times New Roman" w:hAnsi="Times New Roman"/>
          </w:rPr>
        </w:pPr>
        <w:r w:rsidRPr="005B3DDA">
          <w:rPr>
            <w:rFonts w:ascii="Times New Roman" w:hAnsi="Times New Roman"/>
          </w:rPr>
          <w:fldChar w:fldCharType="begin"/>
        </w:r>
        <w:r w:rsidRPr="005B3DDA">
          <w:rPr>
            <w:rFonts w:ascii="Times New Roman" w:hAnsi="Times New Roman"/>
          </w:rPr>
          <w:instrText>PAGE   \* MERGEFORMAT</w:instrText>
        </w:r>
        <w:r w:rsidRPr="005B3DDA">
          <w:rPr>
            <w:rFonts w:ascii="Times New Roman" w:hAnsi="Times New Roman"/>
          </w:rPr>
          <w:fldChar w:fldCharType="separate"/>
        </w:r>
        <w:r w:rsidR="00E73814" w:rsidRPr="00E73814">
          <w:rPr>
            <w:rFonts w:ascii="Times New Roman" w:hAnsi="Times New Roman"/>
            <w:noProof/>
            <w:lang w:val="ja-JP"/>
          </w:rPr>
          <w:t>2</w:t>
        </w:r>
        <w:r w:rsidRPr="005B3DDA">
          <w:rPr>
            <w:rFonts w:ascii="Times New Roman" w:hAnsi="Times New Roman"/>
          </w:rPr>
          <w:fldChar w:fldCharType="end"/>
        </w:r>
      </w:p>
    </w:sdtContent>
  </w:sdt>
  <w:p w14:paraId="48613612" w14:textId="77777777" w:rsidR="005B3DDA" w:rsidRPr="005B3DDA" w:rsidRDefault="005B3DDA">
    <w:pPr>
      <w:pStyle w:val="a7"/>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0BAF" w14:textId="77777777" w:rsidR="00C04BF1" w:rsidRDefault="00C04BF1">
      <w:r>
        <w:separator/>
      </w:r>
    </w:p>
  </w:footnote>
  <w:footnote w:type="continuationSeparator" w:id="0">
    <w:p w14:paraId="610B9FA8" w14:textId="77777777" w:rsidR="00C04BF1" w:rsidRDefault="00C04BF1">
      <w:r>
        <w:continuationSeparator/>
      </w:r>
    </w:p>
  </w:footnote>
  <w:footnote w:type="continuationNotice" w:id="1">
    <w:p w14:paraId="080E5787" w14:textId="77777777" w:rsidR="00F321BE" w:rsidRDefault="00F321BE"/>
  </w:footnote>
  <w:footnote w:id="2">
    <w:p w14:paraId="3A17C28F" w14:textId="7965F7C7" w:rsidR="00E8277B" w:rsidRPr="00D50148" w:rsidRDefault="00E8277B">
      <w:pPr>
        <w:pStyle w:val="af7"/>
        <w:rPr>
          <w:sz w:val="18"/>
          <w:szCs w:val="18"/>
        </w:rPr>
      </w:pPr>
      <w:r w:rsidRPr="00D50148">
        <w:rPr>
          <w:rFonts w:hint="eastAsia"/>
          <w:sz w:val="18"/>
          <w:szCs w:val="18"/>
        </w:rPr>
        <w:t>※申請の際は、以下の注記を削除すること</w:t>
      </w:r>
    </w:p>
    <w:p w14:paraId="239E16F1" w14:textId="0A7809AC" w:rsidR="00FB4044" w:rsidRPr="00D50148" w:rsidRDefault="00FB4044">
      <w:pPr>
        <w:pStyle w:val="af7"/>
        <w:rPr>
          <w:sz w:val="18"/>
          <w:szCs w:val="18"/>
        </w:rPr>
      </w:pPr>
      <w:r w:rsidRPr="00D50148">
        <w:rPr>
          <w:rStyle w:val="af9"/>
          <w:sz w:val="18"/>
          <w:szCs w:val="18"/>
        </w:rPr>
        <w:footnoteRef/>
      </w:r>
      <w:r w:rsidRPr="00D50148">
        <w:rPr>
          <w:sz w:val="18"/>
          <w:szCs w:val="18"/>
        </w:rPr>
        <w:t xml:space="preserve"> </w:t>
      </w:r>
      <w:r w:rsidRPr="00D50148">
        <w:rPr>
          <w:rFonts w:hint="eastAsia"/>
          <w:sz w:val="18"/>
          <w:szCs w:val="18"/>
        </w:rPr>
        <w:t>和暦で、正式な申請日を記載すること。</w:t>
      </w:r>
    </w:p>
  </w:footnote>
  <w:footnote w:id="3">
    <w:p w14:paraId="0394E06F" w14:textId="2EFE1394" w:rsidR="008F18DD" w:rsidRPr="00D50148" w:rsidRDefault="008F18DD">
      <w:pPr>
        <w:pStyle w:val="af7"/>
        <w:rPr>
          <w:sz w:val="18"/>
          <w:szCs w:val="18"/>
        </w:rPr>
      </w:pPr>
      <w:r w:rsidRPr="00D50148">
        <w:rPr>
          <w:rStyle w:val="af9"/>
          <w:sz w:val="18"/>
          <w:szCs w:val="18"/>
        </w:rPr>
        <w:footnoteRef/>
      </w:r>
      <w:r w:rsidRPr="00D50148">
        <w:rPr>
          <w:sz w:val="18"/>
          <w:szCs w:val="18"/>
        </w:rPr>
        <w:t xml:space="preserve"> </w:t>
      </w:r>
      <w:r w:rsidRPr="00D50148">
        <w:rPr>
          <w:rFonts w:hint="eastAsia"/>
          <w:sz w:val="18"/>
          <w:szCs w:val="18"/>
        </w:rPr>
        <w:t>本店の所在地は、登記事項証明書の表記と平仄を合わせること。</w:t>
      </w:r>
      <w:r w:rsidR="00B87CFF" w:rsidRPr="00D50148">
        <w:rPr>
          <w:rFonts w:ascii="ＭＳ 明朝" w:hAnsi="ＭＳ 明朝" w:cs="ＭＳ 明朝" w:hint="eastAsia"/>
          <w:color w:val="000000"/>
          <w:kern w:val="0"/>
          <w:sz w:val="18"/>
          <w:szCs w:val="18"/>
        </w:rPr>
        <w:t>１．⑶</w:t>
      </w:r>
      <w:r w:rsidRPr="00D50148">
        <w:rPr>
          <w:rFonts w:ascii="ＭＳ 明朝" w:hAnsi="ＭＳ 明朝" w:cs="ＭＳ 明朝" w:hint="eastAsia"/>
          <w:color w:val="000000"/>
          <w:kern w:val="0"/>
          <w:sz w:val="18"/>
          <w:szCs w:val="18"/>
        </w:rPr>
        <w:t>についても同様とする。</w:t>
      </w:r>
    </w:p>
  </w:footnote>
  <w:footnote w:id="4">
    <w:p w14:paraId="7C9EBDAB" w14:textId="14958D51" w:rsidR="00FB4044" w:rsidRPr="00D50148" w:rsidRDefault="00FB4044">
      <w:pPr>
        <w:pStyle w:val="af7"/>
        <w:rPr>
          <w:sz w:val="18"/>
          <w:szCs w:val="18"/>
        </w:rPr>
      </w:pPr>
      <w:r w:rsidRPr="00D50148">
        <w:rPr>
          <w:rStyle w:val="af9"/>
          <w:sz w:val="18"/>
          <w:szCs w:val="18"/>
        </w:rPr>
        <w:footnoteRef/>
      </w:r>
      <w:r w:rsidRPr="00D50148">
        <w:rPr>
          <w:sz w:val="18"/>
          <w:szCs w:val="18"/>
        </w:rPr>
        <w:t xml:space="preserve"> </w:t>
      </w:r>
      <w:r w:rsidRPr="00D50148">
        <w:rPr>
          <w:rFonts w:hint="eastAsia"/>
          <w:sz w:val="18"/>
          <w:szCs w:val="18"/>
        </w:rPr>
        <w:t>代表者の役職</w:t>
      </w:r>
      <w:r w:rsidR="008F18DD" w:rsidRPr="00D50148">
        <w:rPr>
          <w:rFonts w:hint="eastAsia"/>
          <w:sz w:val="18"/>
          <w:szCs w:val="18"/>
        </w:rPr>
        <w:t>名</w:t>
      </w:r>
      <w:r w:rsidRPr="00D50148">
        <w:rPr>
          <w:rFonts w:hint="eastAsia"/>
          <w:sz w:val="18"/>
          <w:szCs w:val="18"/>
        </w:rPr>
        <w:t>も</w:t>
      </w:r>
      <w:r w:rsidR="003F284B" w:rsidRPr="00D50148">
        <w:rPr>
          <w:rFonts w:hint="eastAsia"/>
          <w:sz w:val="18"/>
          <w:szCs w:val="18"/>
        </w:rPr>
        <w:t>併せて</w:t>
      </w:r>
      <w:r w:rsidRPr="00D50148">
        <w:rPr>
          <w:rFonts w:hint="eastAsia"/>
          <w:sz w:val="18"/>
          <w:szCs w:val="18"/>
        </w:rPr>
        <w:t>記載すること。なお、当該役職</w:t>
      </w:r>
      <w:r w:rsidR="008F18DD" w:rsidRPr="00D50148">
        <w:rPr>
          <w:rFonts w:hint="eastAsia"/>
          <w:sz w:val="18"/>
          <w:szCs w:val="18"/>
        </w:rPr>
        <w:t>名</w:t>
      </w:r>
      <w:r w:rsidRPr="00D50148">
        <w:rPr>
          <w:rFonts w:hint="eastAsia"/>
          <w:sz w:val="18"/>
          <w:szCs w:val="18"/>
        </w:rPr>
        <w:t>は、登記事項証明書の表記と平仄を合わせること（代表取締役など）。</w:t>
      </w:r>
      <w:r w:rsidRPr="00D50148">
        <w:rPr>
          <w:rFonts w:ascii="ＭＳ 明朝" w:hAnsi="ＭＳ 明朝" w:cs="ＭＳ 明朝" w:hint="eastAsia"/>
          <w:color w:val="000000"/>
          <w:kern w:val="0"/>
          <w:sz w:val="18"/>
          <w:szCs w:val="18"/>
        </w:rPr>
        <w:t>１．⑵についても同様とする。</w:t>
      </w:r>
    </w:p>
  </w:footnote>
  <w:footnote w:id="5">
    <w:p w14:paraId="5401B4D9" w14:textId="2F1300BD" w:rsidR="003F284B" w:rsidRPr="00D50148" w:rsidRDefault="003F284B">
      <w:pPr>
        <w:pStyle w:val="af7"/>
        <w:rPr>
          <w:sz w:val="18"/>
          <w:szCs w:val="18"/>
        </w:rPr>
      </w:pPr>
      <w:r w:rsidRPr="00D50148">
        <w:rPr>
          <w:rStyle w:val="af9"/>
          <w:sz w:val="18"/>
          <w:szCs w:val="18"/>
        </w:rPr>
        <w:footnoteRef/>
      </w:r>
      <w:r w:rsidRPr="00D50148">
        <w:rPr>
          <w:sz w:val="18"/>
          <w:szCs w:val="18"/>
        </w:rPr>
        <w:t xml:space="preserve"> </w:t>
      </w:r>
      <w:r w:rsidRPr="00D50148">
        <w:rPr>
          <w:rFonts w:hint="eastAsia"/>
          <w:sz w:val="18"/>
          <w:szCs w:val="18"/>
        </w:rPr>
        <w:t>当該金融商品取引所が複数ある場合には、その全てについて記載すること。なお、市場区分の記載は不要である。</w:t>
      </w:r>
    </w:p>
  </w:footnote>
  <w:footnote w:id="6">
    <w:p w14:paraId="7849E802" w14:textId="2CDF203C" w:rsidR="00EE4C3C" w:rsidRPr="00D50148" w:rsidRDefault="00EE4C3C">
      <w:pPr>
        <w:pStyle w:val="af7"/>
        <w:rPr>
          <w:sz w:val="18"/>
          <w:szCs w:val="18"/>
        </w:rPr>
      </w:pPr>
      <w:r w:rsidRPr="00D50148">
        <w:rPr>
          <w:rStyle w:val="af9"/>
          <w:sz w:val="18"/>
          <w:szCs w:val="18"/>
        </w:rPr>
        <w:footnoteRef/>
      </w:r>
      <w:r w:rsidRPr="00D50148">
        <w:rPr>
          <w:sz w:val="18"/>
          <w:szCs w:val="18"/>
        </w:rPr>
        <w:t xml:space="preserve"> </w:t>
      </w:r>
      <w:r w:rsidR="000C26C5">
        <w:rPr>
          <w:rFonts w:hint="eastAsia"/>
          <w:sz w:val="18"/>
          <w:szCs w:val="18"/>
        </w:rPr>
        <w:t>ここでは取締役を例示しているが、</w:t>
      </w:r>
      <w:r w:rsidRPr="00D50148">
        <w:rPr>
          <w:rFonts w:hint="eastAsia"/>
          <w:sz w:val="18"/>
          <w:szCs w:val="18"/>
        </w:rPr>
        <w:t>当該責任者は、必ずしも取締役であることを要しない。</w:t>
      </w:r>
    </w:p>
  </w:footnote>
  <w:footnote w:id="7">
    <w:p w14:paraId="7E2B25B6" w14:textId="490A3705" w:rsidR="009F6BE4" w:rsidRPr="00D50148" w:rsidRDefault="00491AE7" w:rsidP="009F6BE4">
      <w:pPr>
        <w:pStyle w:val="af7"/>
        <w:rPr>
          <w:sz w:val="18"/>
          <w:szCs w:val="18"/>
        </w:rPr>
      </w:pPr>
      <w:r w:rsidRPr="00D50148">
        <w:rPr>
          <w:rStyle w:val="af9"/>
          <w:sz w:val="18"/>
          <w:szCs w:val="18"/>
        </w:rPr>
        <w:footnoteRef/>
      </w:r>
      <w:r w:rsidRPr="00D50148">
        <w:rPr>
          <w:sz w:val="18"/>
          <w:szCs w:val="18"/>
        </w:rPr>
        <w:t xml:space="preserve"> </w:t>
      </w:r>
      <w:r w:rsidR="004E43B4" w:rsidRPr="00562DEC">
        <w:rPr>
          <w:rFonts w:hint="eastAsia"/>
          <w:sz w:val="18"/>
          <w:szCs w:val="18"/>
        </w:rPr>
        <w:t>本文</w:t>
      </w:r>
      <w:r w:rsidR="00074404">
        <w:rPr>
          <w:rFonts w:hint="eastAsia"/>
          <w:sz w:val="18"/>
          <w:szCs w:val="18"/>
        </w:rPr>
        <w:t>２</w:t>
      </w:r>
      <w:r w:rsidR="00074404">
        <w:rPr>
          <w:rFonts w:hint="eastAsia"/>
          <w:sz w:val="18"/>
          <w:szCs w:val="18"/>
        </w:rPr>
        <w:t>.</w:t>
      </w:r>
      <w:r w:rsidR="00074404">
        <w:rPr>
          <w:sz w:val="18"/>
          <w:szCs w:val="18"/>
        </w:rPr>
        <w:t>(2)(3)</w:t>
      </w:r>
      <w:r w:rsidR="004E43B4" w:rsidRPr="0065177A">
        <w:rPr>
          <w:rFonts w:hint="eastAsia"/>
          <w:sz w:val="18"/>
          <w:szCs w:val="18"/>
        </w:rPr>
        <w:t>では、</w:t>
      </w:r>
      <w:r w:rsidR="004E43B4" w:rsidRPr="00D50148">
        <w:rPr>
          <w:rFonts w:hint="eastAsia"/>
          <w:sz w:val="18"/>
          <w:szCs w:val="18"/>
        </w:rPr>
        <w:t>審査基準（令和３年６月１６日）における列挙事項を参考として記載している。ただし、これらはあくまで例示であり、</w:t>
      </w:r>
      <w:r w:rsidR="00A51180">
        <w:rPr>
          <w:rFonts w:hint="eastAsia"/>
          <w:sz w:val="18"/>
          <w:szCs w:val="18"/>
        </w:rPr>
        <w:t>これらの</w:t>
      </w:r>
      <w:r w:rsidR="004E43B4" w:rsidRPr="00D50148">
        <w:rPr>
          <w:rFonts w:hint="eastAsia"/>
          <w:sz w:val="18"/>
          <w:szCs w:val="18"/>
        </w:rPr>
        <w:t>いずれかに限られるものではな</w:t>
      </w:r>
      <w:r w:rsidR="00A51180">
        <w:rPr>
          <w:rFonts w:hint="eastAsia"/>
          <w:sz w:val="18"/>
          <w:szCs w:val="18"/>
        </w:rPr>
        <w:t>く、</w:t>
      </w:r>
      <w:r w:rsidR="00387A87">
        <w:rPr>
          <w:rFonts w:hint="eastAsia"/>
          <w:sz w:val="18"/>
          <w:szCs w:val="18"/>
        </w:rPr>
        <w:t>自社で検討した方針を</w:t>
      </w:r>
      <w:r w:rsidR="00B04FF3">
        <w:rPr>
          <w:rFonts w:hint="eastAsia"/>
          <w:sz w:val="18"/>
          <w:szCs w:val="18"/>
        </w:rPr>
        <w:t>記載すべきものである</w:t>
      </w:r>
      <w:r w:rsidR="00F01074">
        <w:rPr>
          <w:rFonts w:hint="eastAsia"/>
          <w:sz w:val="18"/>
          <w:szCs w:val="18"/>
        </w:rPr>
        <w:t>ことには留意</w:t>
      </w:r>
      <w:r w:rsidR="001255EB">
        <w:rPr>
          <w:rFonts w:hint="eastAsia"/>
          <w:sz w:val="18"/>
          <w:szCs w:val="18"/>
        </w:rPr>
        <w:t>されたい</w:t>
      </w:r>
      <w:r w:rsidR="00F01074">
        <w:rPr>
          <w:rFonts w:hint="eastAsia"/>
          <w:sz w:val="18"/>
          <w:szCs w:val="18"/>
        </w:rPr>
        <w:t>。</w:t>
      </w:r>
    </w:p>
  </w:footnote>
  <w:footnote w:id="8">
    <w:p w14:paraId="6A0B125F" w14:textId="58E2C23A" w:rsidR="00F01074" w:rsidRPr="00F01074" w:rsidRDefault="00F01074">
      <w:pPr>
        <w:pStyle w:val="af7"/>
      </w:pPr>
      <w:r>
        <w:rPr>
          <w:rStyle w:val="af9"/>
        </w:rPr>
        <w:footnoteRef/>
      </w:r>
      <w:r>
        <w:t xml:space="preserve"> </w:t>
      </w:r>
      <w:r w:rsidRPr="00D672A4">
        <w:rPr>
          <w:rFonts w:hint="eastAsia"/>
          <w:sz w:val="18"/>
          <w:szCs w:val="18"/>
        </w:rPr>
        <w:t>記載に際しては、単に</w:t>
      </w:r>
      <w:r>
        <w:rPr>
          <w:rFonts w:hint="eastAsia"/>
          <w:sz w:val="18"/>
          <w:szCs w:val="18"/>
        </w:rPr>
        <w:t>これらの</w:t>
      </w:r>
      <w:r w:rsidRPr="00D672A4">
        <w:rPr>
          <w:rFonts w:hint="eastAsia"/>
          <w:sz w:val="18"/>
          <w:szCs w:val="18"/>
        </w:rPr>
        <w:t>項目を列挙するだけでなく、可能な</w:t>
      </w:r>
      <w:r w:rsidRPr="00D672A4">
        <w:rPr>
          <w:sz w:val="18"/>
          <w:szCs w:val="18"/>
        </w:rPr>
        <w:t>範囲で、</w:t>
      </w:r>
      <w:r w:rsidRPr="00D672A4">
        <w:rPr>
          <w:rFonts w:hint="eastAsia"/>
          <w:sz w:val="18"/>
          <w:szCs w:val="18"/>
        </w:rPr>
        <w:t>具体的に記載すること。</w:t>
      </w:r>
    </w:p>
  </w:footnote>
  <w:footnote w:id="9">
    <w:p w14:paraId="315FCFD4" w14:textId="00677C15" w:rsidR="00F01074" w:rsidRDefault="00F01074">
      <w:pPr>
        <w:pStyle w:val="af7"/>
      </w:pPr>
      <w:r>
        <w:rPr>
          <w:rStyle w:val="af9"/>
        </w:rPr>
        <w:footnoteRef/>
      </w:r>
      <w:r>
        <w:t xml:space="preserve"> </w:t>
      </w:r>
      <w:r w:rsidR="001255EB" w:rsidRPr="00D672A4">
        <w:rPr>
          <w:rFonts w:hint="eastAsia"/>
          <w:sz w:val="18"/>
          <w:szCs w:val="18"/>
        </w:rPr>
        <w:t>記載に際しては、単に</w:t>
      </w:r>
      <w:r w:rsidR="001255EB">
        <w:rPr>
          <w:rFonts w:hint="eastAsia"/>
          <w:sz w:val="18"/>
          <w:szCs w:val="18"/>
        </w:rPr>
        <w:t>これらの</w:t>
      </w:r>
      <w:r w:rsidR="001255EB" w:rsidRPr="00D672A4">
        <w:rPr>
          <w:rFonts w:hint="eastAsia"/>
          <w:sz w:val="18"/>
          <w:szCs w:val="18"/>
        </w:rPr>
        <w:t>項目を列挙するだけでなく、可能な</w:t>
      </w:r>
      <w:r w:rsidR="001255EB" w:rsidRPr="00D672A4">
        <w:rPr>
          <w:sz w:val="18"/>
          <w:szCs w:val="18"/>
        </w:rPr>
        <w:t>範囲で、</w:t>
      </w:r>
      <w:r w:rsidR="001255EB" w:rsidRPr="00D672A4">
        <w:rPr>
          <w:rFonts w:hint="eastAsia"/>
          <w:sz w:val="18"/>
          <w:szCs w:val="18"/>
        </w:rPr>
        <w:t>具体的に記載すること。</w:t>
      </w:r>
    </w:p>
  </w:footnote>
  <w:footnote w:id="10">
    <w:p w14:paraId="500F4F6C" w14:textId="4D924C63" w:rsidR="00491AE7" w:rsidRPr="00D50148" w:rsidRDefault="00491AE7">
      <w:pPr>
        <w:pStyle w:val="af7"/>
        <w:rPr>
          <w:sz w:val="18"/>
          <w:szCs w:val="18"/>
        </w:rPr>
      </w:pPr>
      <w:r w:rsidRPr="00D50148">
        <w:rPr>
          <w:rStyle w:val="af9"/>
          <w:sz w:val="18"/>
          <w:szCs w:val="18"/>
        </w:rPr>
        <w:footnoteRef/>
      </w:r>
      <w:r w:rsidRPr="00D50148">
        <w:rPr>
          <w:sz w:val="18"/>
          <w:szCs w:val="18"/>
        </w:rPr>
        <w:t xml:space="preserve"> </w:t>
      </w:r>
      <w:r w:rsidRPr="00D50148">
        <w:rPr>
          <w:rFonts w:hint="eastAsia"/>
          <w:sz w:val="18"/>
          <w:szCs w:val="18"/>
        </w:rPr>
        <w:t>当該株主の数とともに、株主名簿の最終更新日を併せて記載すること。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911427"/>
    <w:multiLevelType w:val="hybridMultilevel"/>
    <w:tmpl w:val="295AC798"/>
    <w:lvl w:ilvl="0" w:tplc="C838BD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220930"/>
    <w:multiLevelType w:val="hybridMultilevel"/>
    <w:tmpl w:val="5BFE8B74"/>
    <w:lvl w:ilvl="0" w:tplc="71A68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6756D5"/>
    <w:multiLevelType w:val="hybridMultilevel"/>
    <w:tmpl w:val="C5B424C0"/>
    <w:lvl w:ilvl="0" w:tplc="7922AE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B0E04"/>
    <w:multiLevelType w:val="hybridMultilevel"/>
    <w:tmpl w:val="3F8E7A46"/>
    <w:lvl w:ilvl="0" w:tplc="61AA30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010704"/>
    <w:multiLevelType w:val="hybridMultilevel"/>
    <w:tmpl w:val="A348A5D6"/>
    <w:lvl w:ilvl="0" w:tplc="F386E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5856F64"/>
    <w:multiLevelType w:val="hybridMultilevel"/>
    <w:tmpl w:val="098A60D2"/>
    <w:lvl w:ilvl="0" w:tplc="8C062A66">
      <w:start w:val="1"/>
      <w:numFmt w:val="decimalEnclosedCircle"/>
      <w:lvlText w:val="%1"/>
      <w:lvlJc w:val="left"/>
      <w:pPr>
        <w:ind w:left="720" w:hanging="360"/>
      </w:pPr>
      <w:rPr>
        <w:rFonts w:ascii="Century"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E83F1A"/>
    <w:multiLevelType w:val="hybridMultilevel"/>
    <w:tmpl w:val="2B12D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E6F56"/>
    <w:multiLevelType w:val="hybridMultilevel"/>
    <w:tmpl w:val="7FE84652"/>
    <w:lvl w:ilvl="0" w:tplc="EE7253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7C4F26"/>
    <w:multiLevelType w:val="hybridMultilevel"/>
    <w:tmpl w:val="7496048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5"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851781"/>
    <w:multiLevelType w:val="hybridMultilevel"/>
    <w:tmpl w:val="C4DCA4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BBD4E34"/>
    <w:multiLevelType w:val="hybridMultilevel"/>
    <w:tmpl w:val="5B3A1E92"/>
    <w:lvl w:ilvl="0" w:tplc="D11A5E20">
      <w:start w:val="1"/>
      <w:numFmt w:val="decimalEnclosedCircle"/>
      <w:lvlText w:val="%1"/>
      <w:lvlJc w:val="left"/>
      <w:pPr>
        <w:ind w:left="1080" w:hanging="360"/>
      </w:pPr>
      <w:rPr>
        <w:rFonts w:ascii="Century" w:hAnsi="Century" w:cs="Times New Roman"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45478728">
    <w:abstractNumId w:val="28"/>
  </w:num>
  <w:num w:numId="2" w16cid:durableId="1287197095">
    <w:abstractNumId w:val="28"/>
  </w:num>
  <w:num w:numId="3" w16cid:durableId="656886212">
    <w:abstractNumId w:val="11"/>
  </w:num>
  <w:num w:numId="4" w16cid:durableId="602609162">
    <w:abstractNumId w:val="20"/>
  </w:num>
  <w:num w:numId="5" w16cid:durableId="644510798">
    <w:abstractNumId w:val="17"/>
  </w:num>
  <w:num w:numId="6" w16cid:durableId="610432215">
    <w:abstractNumId w:val="32"/>
  </w:num>
  <w:num w:numId="7" w16cid:durableId="569777027">
    <w:abstractNumId w:val="0"/>
  </w:num>
  <w:num w:numId="8" w16cid:durableId="1007367361">
    <w:abstractNumId w:val="22"/>
  </w:num>
  <w:num w:numId="9" w16cid:durableId="264851962">
    <w:abstractNumId w:val="21"/>
  </w:num>
  <w:num w:numId="10" w16cid:durableId="1081222945">
    <w:abstractNumId w:val="16"/>
  </w:num>
  <w:num w:numId="11" w16cid:durableId="1035808613">
    <w:abstractNumId w:val="29"/>
  </w:num>
  <w:num w:numId="12" w16cid:durableId="2105371066">
    <w:abstractNumId w:val="30"/>
  </w:num>
  <w:num w:numId="13" w16cid:durableId="759831462">
    <w:abstractNumId w:val="10"/>
  </w:num>
  <w:num w:numId="14" w16cid:durableId="1907373344">
    <w:abstractNumId w:val="27"/>
  </w:num>
  <w:num w:numId="15" w16cid:durableId="285162317">
    <w:abstractNumId w:val="37"/>
  </w:num>
  <w:num w:numId="16" w16cid:durableId="1373312559">
    <w:abstractNumId w:val="9"/>
  </w:num>
  <w:num w:numId="17" w16cid:durableId="40252024">
    <w:abstractNumId w:val="24"/>
  </w:num>
  <w:num w:numId="18" w16cid:durableId="1275748834">
    <w:abstractNumId w:val="18"/>
  </w:num>
  <w:num w:numId="19" w16cid:durableId="973948488">
    <w:abstractNumId w:val="19"/>
  </w:num>
  <w:num w:numId="20" w16cid:durableId="848834478">
    <w:abstractNumId w:val="25"/>
  </w:num>
  <w:num w:numId="21" w16cid:durableId="586815185">
    <w:abstractNumId w:val="33"/>
  </w:num>
  <w:num w:numId="22" w16cid:durableId="1946109749">
    <w:abstractNumId w:val="7"/>
  </w:num>
  <w:num w:numId="23" w16cid:durableId="1826891823">
    <w:abstractNumId w:val="14"/>
  </w:num>
  <w:num w:numId="24" w16cid:durableId="919873048">
    <w:abstractNumId w:val="1"/>
  </w:num>
  <w:num w:numId="25" w16cid:durableId="1804734403">
    <w:abstractNumId w:val="23"/>
  </w:num>
  <w:num w:numId="26" w16cid:durableId="1155756672">
    <w:abstractNumId w:val="12"/>
  </w:num>
  <w:num w:numId="27" w16cid:durableId="1519849955">
    <w:abstractNumId w:val="8"/>
  </w:num>
  <w:num w:numId="28" w16cid:durableId="1711414947">
    <w:abstractNumId w:val="4"/>
  </w:num>
  <w:num w:numId="29" w16cid:durableId="247275804">
    <w:abstractNumId w:val="35"/>
  </w:num>
  <w:num w:numId="30" w16cid:durableId="1024358885">
    <w:abstractNumId w:val="31"/>
  </w:num>
  <w:num w:numId="31" w16cid:durableId="722872146">
    <w:abstractNumId w:val="5"/>
  </w:num>
  <w:num w:numId="32" w16cid:durableId="115754284">
    <w:abstractNumId w:val="36"/>
  </w:num>
  <w:num w:numId="33" w16cid:durableId="1583836108">
    <w:abstractNumId w:val="3"/>
  </w:num>
  <w:num w:numId="34" w16cid:durableId="162597734">
    <w:abstractNumId w:val="26"/>
  </w:num>
  <w:num w:numId="35" w16cid:durableId="1474444146">
    <w:abstractNumId w:val="13"/>
  </w:num>
  <w:num w:numId="36" w16cid:durableId="638194970">
    <w:abstractNumId w:val="6"/>
  </w:num>
  <w:num w:numId="37" w16cid:durableId="1373656338">
    <w:abstractNumId w:val="2"/>
  </w:num>
  <w:num w:numId="38" w16cid:durableId="342827689">
    <w:abstractNumId w:val="34"/>
  </w:num>
  <w:num w:numId="39" w16cid:durableId="921792327">
    <w:abstractNumId w:val="15"/>
  </w:num>
  <w:num w:numId="40" w16cid:durableId="19196277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6C5F"/>
    <w:rsid w:val="0001398C"/>
    <w:rsid w:val="00014AEF"/>
    <w:rsid w:val="00017AF0"/>
    <w:rsid w:val="000206D8"/>
    <w:rsid w:val="00022E5E"/>
    <w:rsid w:val="00025371"/>
    <w:rsid w:val="00025EC2"/>
    <w:rsid w:val="00035E13"/>
    <w:rsid w:val="000369B1"/>
    <w:rsid w:val="00044138"/>
    <w:rsid w:val="000459E8"/>
    <w:rsid w:val="000461C5"/>
    <w:rsid w:val="00050068"/>
    <w:rsid w:val="000514F2"/>
    <w:rsid w:val="000516EF"/>
    <w:rsid w:val="0005224F"/>
    <w:rsid w:val="00053CD7"/>
    <w:rsid w:val="00056215"/>
    <w:rsid w:val="00056567"/>
    <w:rsid w:val="00062A14"/>
    <w:rsid w:val="00063F08"/>
    <w:rsid w:val="0006480B"/>
    <w:rsid w:val="00074373"/>
    <w:rsid w:val="00074404"/>
    <w:rsid w:val="000802B6"/>
    <w:rsid w:val="00080D1A"/>
    <w:rsid w:val="00084C94"/>
    <w:rsid w:val="0008558D"/>
    <w:rsid w:val="00085E05"/>
    <w:rsid w:val="00086CB6"/>
    <w:rsid w:val="00090F22"/>
    <w:rsid w:val="0009237D"/>
    <w:rsid w:val="000939D6"/>
    <w:rsid w:val="0009448D"/>
    <w:rsid w:val="00096414"/>
    <w:rsid w:val="00097AD3"/>
    <w:rsid w:val="000A262D"/>
    <w:rsid w:val="000A3849"/>
    <w:rsid w:val="000A56C6"/>
    <w:rsid w:val="000B2879"/>
    <w:rsid w:val="000B3381"/>
    <w:rsid w:val="000C1851"/>
    <w:rsid w:val="000C268A"/>
    <w:rsid w:val="000C26C5"/>
    <w:rsid w:val="000C4A03"/>
    <w:rsid w:val="000C56EF"/>
    <w:rsid w:val="000C7709"/>
    <w:rsid w:val="000D3931"/>
    <w:rsid w:val="000D3948"/>
    <w:rsid w:val="000D5377"/>
    <w:rsid w:val="000E154A"/>
    <w:rsid w:val="000E2B62"/>
    <w:rsid w:val="000E4D90"/>
    <w:rsid w:val="000E54E8"/>
    <w:rsid w:val="000E653F"/>
    <w:rsid w:val="000E6613"/>
    <w:rsid w:val="000F094D"/>
    <w:rsid w:val="000F2A75"/>
    <w:rsid w:val="000F371F"/>
    <w:rsid w:val="000F650B"/>
    <w:rsid w:val="000F7133"/>
    <w:rsid w:val="000F7DFF"/>
    <w:rsid w:val="00100C30"/>
    <w:rsid w:val="0010125F"/>
    <w:rsid w:val="0010260E"/>
    <w:rsid w:val="00102C0C"/>
    <w:rsid w:val="00103EF3"/>
    <w:rsid w:val="00104828"/>
    <w:rsid w:val="00111E4A"/>
    <w:rsid w:val="00122AEB"/>
    <w:rsid w:val="00123892"/>
    <w:rsid w:val="001255EB"/>
    <w:rsid w:val="0012779A"/>
    <w:rsid w:val="00134916"/>
    <w:rsid w:val="0014074D"/>
    <w:rsid w:val="00141B9A"/>
    <w:rsid w:val="001422E9"/>
    <w:rsid w:val="00143317"/>
    <w:rsid w:val="00143425"/>
    <w:rsid w:val="0014396A"/>
    <w:rsid w:val="0014595A"/>
    <w:rsid w:val="00145B43"/>
    <w:rsid w:val="00156924"/>
    <w:rsid w:val="001635AE"/>
    <w:rsid w:val="001644C7"/>
    <w:rsid w:val="00164921"/>
    <w:rsid w:val="00167B37"/>
    <w:rsid w:val="00173B05"/>
    <w:rsid w:val="00175F8C"/>
    <w:rsid w:val="00181332"/>
    <w:rsid w:val="001830B7"/>
    <w:rsid w:val="00190A28"/>
    <w:rsid w:val="00193409"/>
    <w:rsid w:val="00195B64"/>
    <w:rsid w:val="001B0F8B"/>
    <w:rsid w:val="001B18A6"/>
    <w:rsid w:val="001C0924"/>
    <w:rsid w:val="001C0C81"/>
    <w:rsid w:val="001C1842"/>
    <w:rsid w:val="001C1BAD"/>
    <w:rsid w:val="001C2E5A"/>
    <w:rsid w:val="001C57B6"/>
    <w:rsid w:val="001D170D"/>
    <w:rsid w:val="001D2FA5"/>
    <w:rsid w:val="001D3C1C"/>
    <w:rsid w:val="001D5B11"/>
    <w:rsid w:val="001D6AF1"/>
    <w:rsid w:val="001E3E04"/>
    <w:rsid w:val="001F21F6"/>
    <w:rsid w:val="001F50D2"/>
    <w:rsid w:val="00201C75"/>
    <w:rsid w:val="002028CE"/>
    <w:rsid w:val="0020356C"/>
    <w:rsid w:val="00203E4D"/>
    <w:rsid w:val="002046E8"/>
    <w:rsid w:val="00206A1D"/>
    <w:rsid w:val="0020787A"/>
    <w:rsid w:val="00212AC1"/>
    <w:rsid w:val="00220632"/>
    <w:rsid w:val="00222194"/>
    <w:rsid w:val="00222E09"/>
    <w:rsid w:val="00223BE1"/>
    <w:rsid w:val="002240FC"/>
    <w:rsid w:val="0023052D"/>
    <w:rsid w:val="00230C76"/>
    <w:rsid w:val="0023314B"/>
    <w:rsid w:val="00233FBA"/>
    <w:rsid w:val="00234A6F"/>
    <w:rsid w:val="00240AF2"/>
    <w:rsid w:val="0024744C"/>
    <w:rsid w:val="002515E1"/>
    <w:rsid w:val="0025426F"/>
    <w:rsid w:val="00261E49"/>
    <w:rsid w:val="002622E4"/>
    <w:rsid w:val="00262B30"/>
    <w:rsid w:val="00263B95"/>
    <w:rsid w:val="002734CE"/>
    <w:rsid w:val="00274EDB"/>
    <w:rsid w:val="00276E28"/>
    <w:rsid w:val="00280AC9"/>
    <w:rsid w:val="00282CB7"/>
    <w:rsid w:val="00284C14"/>
    <w:rsid w:val="00287A9D"/>
    <w:rsid w:val="00291D48"/>
    <w:rsid w:val="00292FD5"/>
    <w:rsid w:val="00296F04"/>
    <w:rsid w:val="002A0E57"/>
    <w:rsid w:val="002A24F9"/>
    <w:rsid w:val="002A3016"/>
    <w:rsid w:val="002A6781"/>
    <w:rsid w:val="002A7566"/>
    <w:rsid w:val="002B7ACA"/>
    <w:rsid w:val="002C2050"/>
    <w:rsid w:val="002C2DB9"/>
    <w:rsid w:val="002C7F6F"/>
    <w:rsid w:val="002D2E19"/>
    <w:rsid w:val="002D3186"/>
    <w:rsid w:val="002D5411"/>
    <w:rsid w:val="002D6B63"/>
    <w:rsid w:val="002D6EA2"/>
    <w:rsid w:val="002E1C8C"/>
    <w:rsid w:val="002E3231"/>
    <w:rsid w:val="002E593D"/>
    <w:rsid w:val="002F346C"/>
    <w:rsid w:val="002F4516"/>
    <w:rsid w:val="002F4917"/>
    <w:rsid w:val="002F5A72"/>
    <w:rsid w:val="002F74BC"/>
    <w:rsid w:val="002F7E8D"/>
    <w:rsid w:val="00303B5D"/>
    <w:rsid w:val="00303D89"/>
    <w:rsid w:val="00304F8C"/>
    <w:rsid w:val="0030525E"/>
    <w:rsid w:val="0030697D"/>
    <w:rsid w:val="00307C36"/>
    <w:rsid w:val="00313D14"/>
    <w:rsid w:val="00313F16"/>
    <w:rsid w:val="0032486E"/>
    <w:rsid w:val="00324EC5"/>
    <w:rsid w:val="00325DCD"/>
    <w:rsid w:val="00333B28"/>
    <w:rsid w:val="003347B0"/>
    <w:rsid w:val="00335319"/>
    <w:rsid w:val="00336005"/>
    <w:rsid w:val="00340DBB"/>
    <w:rsid w:val="00343F7A"/>
    <w:rsid w:val="003461D8"/>
    <w:rsid w:val="0034735D"/>
    <w:rsid w:val="003477A7"/>
    <w:rsid w:val="003515E5"/>
    <w:rsid w:val="0035370A"/>
    <w:rsid w:val="003566F5"/>
    <w:rsid w:val="00356F98"/>
    <w:rsid w:val="00362D6E"/>
    <w:rsid w:val="00364745"/>
    <w:rsid w:val="00366ED5"/>
    <w:rsid w:val="00375AC0"/>
    <w:rsid w:val="00377B17"/>
    <w:rsid w:val="00380E65"/>
    <w:rsid w:val="0038197A"/>
    <w:rsid w:val="0038258E"/>
    <w:rsid w:val="00383C19"/>
    <w:rsid w:val="00384D29"/>
    <w:rsid w:val="00387A87"/>
    <w:rsid w:val="00387C02"/>
    <w:rsid w:val="00392DFB"/>
    <w:rsid w:val="00397A22"/>
    <w:rsid w:val="003A01C8"/>
    <w:rsid w:val="003A1A39"/>
    <w:rsid w:val="003A3B8B"/>
    <w:rsid w:val="003A48F8"/>
    <w:rsid w:val="003A5C61"/>
    <w:rsid w:val="003A6A56"/>
    <w:rsid w:val="003A7667"/>
    <w:rsid w:val="003B1532"/>
    <w:rsid w:val="003B1795"/>
    <w:rsid w:val="003B24D5"/>
    <w:rsid w:val="003B4356"/>
    <w:rsid w:val="003B4F8E"/>
    <w:rsid w:val="003C0085"/>
    <w:rsid w:val="003C091D"/>
    <w:rsid w:val="003C4ECB"/>
    <w:rsid w:val="003D63AF"/>
    <w:rsid w:val="003D7D3F"/>
    <w:rsid w:val="003E26D7"/>
    <w:rsid w:val="003E2B3E"/>
    <w:rsid w:val="003E5F61"/>
    <w:rsid w:val="003E68CD"/>
    <w:rsid w:val="003E7003"/>
    <w:rsid w:val="003E75A6"/>
    <w:rsid w:val="003F215D"/>
    <w:rsid w:val="003F284B"/>
    <w:rsid w:val="003F62A0"/>
    <w:rsid w:val="003F7ECE"/>
    <w:rsid w:val="0040006B"/>
    <w:rsid w:val="00401B69"/>
    <w:rsid w:val="00401C82"/>
    <w:rsid w:val="00401FBB"/>
    <w:rsid w:val="00403334"/>
    <w:rsid w:val="004055DC"/>
    <w:rsid w:val="00406CBB"/>
    <w:rsid w:val="00411899"/>
    <w:rsid w:val="00414159"/>
    <w:rsid w:val="00416C70"/>
    <w:rsid w:val="00423E16"/>
    <w:rsid w:val="00424BFF"/>
    <w:rsid w:val="00424D04"/>
    <w:rsid w:val="00426A0D"/>
    <w:rsid w:val="00441EE4"/>
    <w:rsid w:val="00444AEA"/>
    <w:rsid w:val="00451EDE"/>
    <w:rsid w:val="0045578F"/>
    <w:rsid w:val="00456B9B"/>
    <w:rsid w:val="00460807"/>
    <w:rsid w:val="00463EB9"/>
    <w:rsid w:val="00464308"/>
    <w:rsid w:val="00464E0F"/>
    <w:rsid w:val="004654E2"/>
    <w:rsid w:val="0047679A"/>
    <w:rsid w:val="004767EB"/>
    <w:rsid w:val="00477EC3"/>
    <w:rsid w:val="00480546"/>
    <w:rsid w:val="0048246A"/>
    <w:rsid w:val="004857DD"/>
    <w:rsid w:val="00491AE7"/>
    <w:rsid w:val="00492609"/>
    <w:rsid w:val="00492754"/>
    <w:rsid w:val="004929B6"/>
    <w:rsid w:val="00492A51"/>
    <w:rsid w:val="00495796"/>
    <w:rsid w:val="0049766E"/>
    <w:rsid w:val="004A1153"/>
    <w:rsid w:val="004A5326"/>
    <w:rsid w:val="004A6CE0"/>
    <w:rsid w:val="004B2EE7"/>
    <w:rsid w:val="004B3278"/>
    <w:rsid w:val="004C30A0"/>
    <w:rsid w:val="004C39C1"/>
    <w:rsid w:val="004C3F17"/>
    <w:rsid w:val="004C693D"/>
    <w:rsid w:val="004D0FAF"/>
    <w:rsid w:val="004D209E"/>
    <w:rsid w:val="004D25C2"/>
    <w:rsid w:val="004D48EE"/>
    <w:rsid w:val="004D5619"/>
    <w:rsid w:val="004D6FBF"/>
    <w:rsid w:val="004D738A"/>
    <w:rsid w:val="004E1A40"/>
    <w:rsid w:val="004E290F"/>
    <w:rsid w:val="004E43B4"/>
    <w:rsid w:val="004E44FD"/>
    <w:rsid w:val="004E53EA"/>
    <w:rsid w:val="004E7A08"/>
    <w:rsid w:val="004E7AE8"/>
    <w:rsid w:val="004F73AF"/>
    <w:rsid w:val="0050435A"/>
    <w:rsid w:val="00504831"/>
    <w:rsid w:val="00504A7B"/>
    <w:rsid w:val="00510477"/>
    <w:rsid w:val="0051441F"/>
    <w:rsid w:val="00515A11"/>
    <w:rsid w:val="00517E4D"/>
    <w:rsid w:val="0052622E"/>
    <w:rsid w:val="0053290E"/>
    <w:rsid w:val="005329CE"/>
    <w:rsid w:val="00533F18"/>
    <w:rsid w:val="00534CFE"/>
    <w:rsid w:val="00534F90"/>
    <w:rsid w:val="005359D1"/>
    <w:rsid w:val="005368C1"/>
    <w:rsid w:val="00544FDF"/>
    <w:rsid w:val="00547359"/>
    <w:rsid w:val="00547455"/>
    <w:rsid w:val="00551604"/>
    <w:rsid w:val="0055203F"/>
    <w:rsid w:val="00552CD7"/>
    <w:rsid w:val="00557200"/>
    <w:rsid w:val="00560F61"/>
    <w:rsid w:val="00564776"/>
    <w:rsid w:val="00566FDB"/>
    <w:rsid w:val="00567B90"/>
    <w:rsid w:val="00575830"/>
    <w:rsid w:val="005773EA"/>
    <w:rsid w:val="00580532"/>
    <w:rsid w:val="00582669"/>
    <w:rsid w:val="00583A39"/>
    <w:rsid w:val="00586378"/>
    <w:rsid w:val="0059380C"/>
    <w:rsid w:val="005959FE"/>
    <w:rsid w:val="00595CDE"/>
    <w:rsid w:val="00597C9A"/>
    <w:rsid w:val="005A2666"/>
    <w:rsid w:val="005A717F"/>
    <w:rsid w:val="005A768A"/>
    <w:rsid w:val="005A79A0"/>
    <w:rsid w:val="005B0BFD"/>
    <w:rsid w:val="005B3DDA"/>
    <w:rsid w:val="005B6E12"/>
    <w:rsid w:val="005B7BA0"/>
    <w:rsid w:val="005C2388"/>
    <w:rsid w:val="005C2478"/>
    <w:rsid w:val="005C5C5C"/>
    <w:rsid w:val="005D039F"/>
    <w:rsid w:val="005D1554"/>
    <w:rsid w:val="005D326D"/>
    <w:rsid w:val="005D4D74"/>
    <w:rsid w:val="005D5CB0"/>
    <w:rsid w:val="005D6550"/>
    <w:rsid w:val="005D6DA4"/>
    <w:rsid w:val="005E1681"/>
    <w:rsid w:val="005E67A5"/>
    <w:rsid w:val="005F1335"/>
    <w:rsid w:val="005F14D5"/>
    <w:rsid w:val="005F3180"/>
    <w:rsid w:val="005F7594"/>
    <w:rsid w:val="006066FA"/>
    <w:rsid w:val="00606CF7"/>
    <w:rsid w:val="006126A1"/>
    <w:rsid w:val="00615F9B"/>
    <w:rsid w:val="00617C63"/>
    <w:rsid w:val="006200DD"/>
    <w:rsid w:val="00622E70"/>
    <w:rsid w:val="00626F58"/>
    <w:rsid w:val="00632E61"/>
    <w:rsid w:val="0063309E"/>
    <w:rsid w:val="00635070"/>
    <w:rsid w:val="006403C2"/>
    <w:rsid w:val="0064336D"/>
    <w:rsid w:val="006433AE"/>
    <w:rsid w:val="00643D2F"/>
    <w:rsid w:val="00644E75"/>
    <w:rsid w:val="00646034"/>
    <w:rsid w:val="00646A76"/>
    <w:rsid w:val="0065177A"/>
    <w:rsid w:val="00651B2B"/>
    <w:rsid w:val="00651C2B"/>
    <w:rsid w:val="006522F2"/>
    <w:rsid w:val="00656E6F"/>
    <w:rsid w:val="00662360"/>
    <w:rsid w:val="00662F1A"/>
    <w:rsid w:val="00665DD7"/>
    <w:rsid w:val="0066714B"/>
    <w:rsid w:val="00670B4E"/>
    <w:rsid w:val="0067596D"/>
    <w:rsid w:val="006853F8"/>
    <w:rsid w:val="00686524"/>
    <w:rsid w:val="00686CA8"/>
    <w:rsid w:val="0069026E"/>
    <w:rsid w:val="00690759"/>
    <w:rsid w:val="00692E37"/>
    <w:rsid w:val="0069371A"/>
    <w:rsid w:val="006A12A5"/>
    <w:rsid w:val="006A5C65"/>
    <w:rsid w:val="006B5673"/>
    <w:rsid w:val="006B65E5"/>
    <w:rsid w:val="006B6641"/>
    <w:rsid w:val="006C1F83"/>
    <w:rsid w:val="006C5C44"/>
    <w:rsid w:val="006D15FF"/>
    <w:rsid w:val="006E0807"/>
    <w:rsid w:val="006E4889"/>
    <w:rsid w:val="006E5DBE"/>
    <w:rsid w:val="006E60FB"/>
    <w:rsid w:val="006E7698"/>
    <w:rsid w:val="006F060B"/>
    <w:rsid w:val="006F21E6"/>
    <w:rsid w:val="006F42C6"/>
    <w:rsid w:val="006F6561"/>
    <w:rsid w:val="006F6890"/>
    <w:rsid w:val="0070517D"/>
    <w:rsid w:val="00710512"/>
    <w:rsid w:val="00711944"/>
    <w:rsid w:val="00711D88"/>
    <w:rsid w:val="00716FEA"/>
    <w:rsid w:val="00717BC9"/>
    <w:rsid w:val="00721A42"/>
    <w:rsid w:val="0072613B"/>
    <w:rsid w:val="007301CE"/>
    <w:rsid w:val="00732A68"/>
    <w:rsid w:val="007344F9"/>
    <w:rsid w:val="007436F9"/>
    <w:rsid w:val="00745800"/>
    <w:rsid w:val="00745F35"/>
    <w:rsid w:val="00746291"/>
    <w:rsid w:val="0074670B"/>
    <w:rsid w:val="0074742B"/>
    <w:rsid w:val="0075002D"/>
    <w:rsid w:val="0075146A"/>
    <w:rsid w:val="00751A97"/>
    <w:rsid w:val="00762886"/>
    <w:rsid w:val="00770527"/>
    <w:rsid w:val="00771428"/>
    <w:rsid w:val="007722CE"/>
    <w:rsid w:val="007808ED"/>
    <w:rsid w:val="007835AC"/>
    <w:rsid w:val="0079065E"/>
    <w:rsid w:val="007907DF"/>
    <w:rsid w:val="007925C8"/>
    <w:rsid w:val="00793780"/>
    <w:rsid w:val="0079412E"/>
    <w:rsid w:val="00795311"/>
    <w:rsid w:val="00796856"/>
    <w:rsid w:val="007A1451"/>
    <w:rsid w:val="007A41A6"/>
    <w:rsid w:val="007A4C8F"/>
    <w:rsid w:val="007A5A6B"/>
    <w:rsid w:val="007B19F0"/>
    <w:rsid w:val="007C456A"/>
    <w:rsid w:val="007C4A49"/>
    <w:rsid w:val="007C75E0"/>
    <w:rsid w:val="007C7706"/>
    <w:rsid w:val="007E0024"/>
    <w:rsid w:val="007E225F"/>
    <w:rsid w:val="007E2CB4"/>
    <w:rsid w:val="007E4275"/>
    <w:rsid w:val="007F0241"/>
    <w:rsid w:val="007F3479"/>
    <w:rsid w:val="007F4DDD"/>
    <w:rsid w:val="007F794F"/>
    <w:rsid w:val="00802C16"/>
    <w:rsid w:val="00810E81"/>
    <w:rsid w:val="00822B9D"/>
    <w:rsid w:val="00824F1A"/>
    <w:rsid w:val="00825718"/>
    <w:rsid w:val="00827094"/>
    <w:rsid w:val="00827D24"/>
    <w:rsid w:val="0083339F"/>
    <w:rsid w:val="008339CA"/>
    <w:rsid w:val="00833D25"/>
    <w:rsid w:val="00834BE7"/>
    <w:rsid w:val="008405CE"/>
    <w:rsid w:val="0084063D"/>
    <w:rsid w:val="008408F6"/>
    <w:rsid w:val="00845D3B"/>
    <w:rsid w:val="00851E33"/>
    <w:rsid w:val="00852D92"/>
    <w:rsid w:val="008650CF"/>
    <w:rsid w:val="008668F6"/>
    <w:rsid w:val="00867225"/>
    <w:rsid w:val="00871B88"/>
    <w:rsid w:val="00871D19"/>
    <w:rsid w:val="00877E33"/>
    <w:rsid w:val="00880C53"/>
    <w:rsid w:val="00881391"/>
    <w:rsid w:val="00881769"/>
    <w:rsid w:val="00887254"/>
    <w:rsid w:val="00887D00"/>
    <w:rsid w:val="0089095C"/>
    <w:rsid w:val="00891148"/>
    <w:rsid w:val="008918A1"/>
    <w:rsid w:val="00892411"/>
    <w:rsid w:val="008969FD"/>
    <w:rsid w:val="008A1EE8"/>
    <w:rsid w:val="008A5053"/>
    <w:rsid w:val="008B026F"/>
    <w:rsid w:val="008B0C93"/>
    <w:rsid w:val="008B5E98"/>
    <w:rsid w:val="008C1F8B"/>
    <w:rsid w:val="008C7985"/>
    <w:rsid w:val="008D3F1F"/>
    <w:rsid w:val="008E008B"/>
    <w:rsid w:val="008E2449"/>
    <w:rsid w:val="008E26B9"/>
    <w:rsid w:val="008E4F00"/>
    <w:rsid w:val="008E6967"/>
    <w:rsid w:val="008F127F"/>
    <w:rsid w:val="008F18DD"/>
    <w:rsid w:val="008F268B"/>
    <w:rsid w:val="008F6B1B"/>
    <w:rsid w:val="0090713B"/>
    <w:rsid w:val="00910FFE"/>
    <w:rsid w:val="00911374"/>
    <w:rsid w:val="00921C46"/>
    <w:rsid w:val="00922F16"/>
    <w:rsid w:val="009241DA"/>
    <w:rsid w:val="00925901"/>
    <w:rsid w:val="00927E11"/>
    <w:rsid w:val="00930299"/>
    <w:rsid w:val="00930EB4"/>
    <w:rsid w:val="00932A32"/>
    <w:rsid w:val="00936021"/>
    <w:rsid w:val="009539DA"/>
    <w:rsid w:val="00955AA2"/>
    <w:rsid w:val="009573BD"/>
    <w:rsid w:val="009625DD"/>
    <w:rsid w:val="0096537A"/>
    <w:rsid w:val="009661A0"/>
    <w:rsid w:val="00967649"/>
    <w:rsid w:val="00973C09"/>
    <w:rsid w:val="00986DD6"/>
    <w:rsid w:val="00990D3A"/>
    <w:rsid w:val="00990DE4"/>
    <w:rsid w:val="009931B9"/>
    <w:rsid w:val="0099747D"/>
    <w:rsid w:val="00997624"/>
    <w:rsid w:val="009A130D"/>
    <w:rsid w:val="009A252B"/>
    <w:rsid w:val="009A52C1"/>
    <w:rsid w:val="009A625D"/>
    <w:rsid w:val="009A6577"/>
    <w:rsid w:val="009B228C"/>
    <w:rsid w:val="009B2CA5"/>
    <w:rsid w:val="009B3B53"/>
    <w:rsid w:val="009B3CF7"/>
    <w:rsid w:val="009B4ED9"/>
    <w:rsid w:val="009C096F"/>
    <w:rsid w:val="009C56D7"/>
    <w:rsid w:val="009C72EA"/>
    <w:rsid w:val="009C79B7"/>
    <w:rsid w:val="009D0EFF"/>
    <w:rsid w:val="009D2ADB"/>
    <w:rsid w:val="009D7B5B"/>
    <w:rsid w:val="009E2072"/>
    <w:rsid w:val="009E2F11"/>
    <w:rsid w:val="009F4BBA"/>
    <w:rsid w:val="009F6BE4"/>
    <w:rsid w:val="009F7CDF"/>
    <w:rsid w:val="00A06B5D"/>
    <w:rsid w:val="00A1215A"/>
    <w:rsid w:val="00A14603"/>
    <w:rsid w:val="00A15D1F"/>
    <w:rsid w:val="00A20E03"/>
    <w:rsid w:val="00A2723E"/>
    <w:rsid w:val="00A33EB5"/>
    <w:rsid w:val="00A34A11"/>
    <w:rsid w:val="00A36614"/>
    <w:rsid w:val="00A36EFE"/>
    <w:rsid w:val="00A404A7"/>
    <w:rsid w:val="00A45ABD"/>
    <w:rsid w:val="00A45C9B"/>
    <w:rsid w:val="00A45DFA"/>
    <w:rsid w:val="00A45E7C"/>
    <w:rsid w:val="00A463A8"/>
    <w:rsid w:val="00A51180"/>
    <w:rsid w:val="00A5351E"/>
    <w:rsid w:val="00A561AF"/>
    <w:rsid w:val="00A56D97"/>
    <w:rsid w:val="00A5733C"/>
    <w:rsid w:val="00A61DD6"/>
    <w:rsid w:val="00A6318F"/>
    <w:rsid w:val="00A7111E"/>
    <w:rsid w:val="00A72051"/>
    <w:rsid w:val="00A73685"/>
    <w:rsid w:val="00A73CF5"/>
    <w:rsid w:val="00A75D5A"/>
    <w:rsid w:val="00A76655"/>
    <w:rsid w:val="00A7688D"/>
    <w:rsid w:val="00A76E17"/>
    <w:rsid w:val="00A776F7"/>
    <w:rsid w:val="00A77D21"/>
    <w:rsid w:val="00A82471"/>
    <w:rsid w:val="00A83271"/>
    <w:rsid w:val="00A83417"/>
    <w:rsid w:val="00A87006"/>
    <w:rsid w:val="00A90094"/>
    <w:rsid w:val="00A90374"/>
    <w:rsid w:val="00A908ED"/>
    <w:rsid w:val="00A944C3"/>
    <w:rsid w:val="00A96BF8"/>
    <w:rsid w:val="00AA1C83"/>
    <w:rsid w:val="00AA1F0A"/>
    <w:rsid w:val="00AA34B6"/>
    <w:rsid w:val="00AA7370"/>
    <w:rsid w:val="00AA7481"/>
    <w:rsid w:val="00AB0406"/>
    <w:rsid w:val="00AB0B88"/>
    <w:rsid w:val="00AB4A9D"/>
    <w:rsid w:val="00AB4DC5"/>
    <w:rsid w:val="00AB63AC"/>
    <w:rsid w:val="00AC0093"/>
    <w:rsid w:val="00AC1D6B"/>
    <w:rsid w:val="00AC49BE"/>
    <w:rsid w:val="00AC5402"/>
    <w:rsid w:val="00AC5A72"/>
    <w:rsid w:val="00AD0689"/>
    <w:rsid w:val="00AD3BB5"/>
    <w:rsid w:val="00AD5537"/>
    <w:rsid w:val="00AD5737"/>
    <w:rsid w:val="00AD578B"/>
    <w:rsid w:val="00AD742B"/>
    <w:rsid w:val="00AE0DC9"/>
    <w:rsid w:val="00AE3538"/>
    <w:rsid w:val="00AE353A"/>
    <w:rsid w:val="00AE6C68"/>
    <w:rsid w:val="00AF2259"/>
    <w:rsid w:val="00AF34D8"/>
    <w:rsid w:val="00AF3679"/>
    <w:rsid w:val="00AF3E5B"/>
    <w:rsid w:val="00AF6D30"/>
    <w:rsid w:val="00B02CDE"/>
    <w:rsid w:val="00B04FF3"/>
    <w:rsid w:val="00B07EF5"/>
    <w:rsid w:val="00B11062"/>
    <w:rsid w:val="00B16B71"/>
    <w:rsid w:val="00B20FD2"/>
    <w:rsid w:val="00B2165B"/>
    <w:rsid w:val="00B266AD"/>
    <w:rsid w:val="00B30419"/>
    <w:rsid w:val="00B3079C"/>
    <w:rsid w:val="00B309E5"/>
    <w:rsid w:val="00B30D5D"/>
    <w:rsid w:val="00B41814"/>
    <w:rsid w:val="00B419B4"/>
    <w:rsid w:val="00B5126F"/>
    <w:rsid w:val="00B52275"/>
    <w:rsid w:val="00B5794A"/>
    <w:rsid w:val="00B579B6"/>
    <w:rsid w:val="00B6025B"/>
    <w:rsid w:val="00B6028D"/>
    <w:rsid w:val="00B611DC"/>
    <w:rsid w:val="00B65947"/>
    <w:rsid w:val="00B66992"/>
    <w:rsid w:val="00B70494"/>
    <w:rsid w:val="00B733E7"/>
    <w:rsid w:val="00B7420E"/>
    <w:rsid w:val="00B75A7D"/>
    <w:rsid w:val="00B75B9F"/>
    <w:rsid w:val="00B7602B"/>
    <w:rsid w:val="00B82943"/>
    <w:rsid w:val="00B83C75"/>
    <w:rsid w:val="00B87CFF"/>
    <w:rsid w:val="00B9340E"/>
    <w:rsid w:val="00B95619"/>
    <w:rsid w:val="00B95A3C"/>
    <w:rsid w:val="00BA2788"/>
    <w:rsid w:val="00BA2FBB"/>
    <w:rsid w:val="00BA4197"/>
    <w:rsid w:val="00BA4792"/>
    <w:rsid w:val="00BA4CE1"/>
    <w:rsid w:val="00BA6D63"/>
    <w:rsid w:val="00BB6B0E"/>
    <w:rsid w:val="00BC1CA6"/>
    <w:rsid w:val="00BE1858"/>
    <w:rsid w:val="00BE2474"/>
    <w:rsid w:val="00BE2D10"/>
    <w:rsid w:val="00BE6CC1"/>
    <w:rsid w:val="00BF117D"/>
    <w:rsid w:val="00C01854"/>
    <w:rsid w:val="00C043C5"/>
    <w:rsid w:val="00C04BF1"/>
    <w:rsid w:val="00C052E0"/>
    <w:rsid w:val="00C072EF"/>
    <w:rsid w:val="00C1124F"/>
    <w:rsid w:val="00C11B66"/>
    <w:rsid w:val="00C161CB"/>
    <w:rsid w:val="00C162BF"/>
    <w:rsid w:val="00C17B9B"/>
    <w:rsid w:val="00C200C1"/>
    <w:rsid w:val="00C214C0"/>
    <w:rsid w:val="00C22916"/>
    <w:rsid w:val="00C26830"/>
    <w:rsid w:val="00C273BB"/>
    <w:rsid w:val="00C32F09"/>
    <w:rsid w:val="00C425BD"/>
    <w:rsid w:val="00C457DE"/>
    <w:rsid w:val="00C45ACE"/>
    <w:rsid w:val="00C47308"/>
    <w:rsid w:val="00C51D6B"/>
    <w:rsid w:val="00C558E3"/>
    <w:rsid w:val="00C60DE1"/>
    <w:rsid w:val="00C62B67"/>
    <w:rsid w:val="00C63869"/>
    <w:rsid w:val="00C65DB7"/>
    <w:rsid w:val="00C72998"/>
    <w:rsid w:val="00C73B14"/>
    <w:rsid w:val="00C7410C"/>
    <w:rsid w:val="00C750E1"/>
    <w:rsid w:val="00C77C04"/>
    <w:rsid w:val="00C80097"/>
    <w:rsid w:val="00C801F2"/>
    <w:rsid w:val="00C8387C"/>
    <w:rsid w:val="00C863F9"/>
    <w:rsid w:val="00C870FB"/>
    <w:rsid w:val="00C90CF7"/>
    <w:rsid w:val="00C930EA"/>
    <w:rsid w:val="00C95B01"/>
    <w:rsid w:val="00C95DE1"/>
    <w:rsid w:val="00C95ED4"/>
    <w:rsid w:val="00CA08A2"/>
    <w:rsid w:val="00CA2AB2"/>
    <w:rsid w:val="00CA4B33"/>
    <w:rsid w:val="00CB1A81"/>
    <w:rsid w:val="00CC20F0"/>
    <w:rsid w:val="00CC5B0A"/>
    <w:rsid w:val="00CC670E"/>
    <w:rsid w:val="00CD44C6"/>
    <w:rsid w:val="00CD5654"/>
    <w:rsid w:val="00CD5882"/>
    <w:rsid w:val="00CD663F"/>
    <w:rsid w:val="00CE3366"/>
    <w:rsid w:val="00CE3658"/>
    <w:rsid w:val="00CE71D4"/>
    <w:rsid w:val="00CF0735"/>
    <w:rsid w:val="00CF15D7"/>
    <w:rsid w:val="00CF18BF"/>
    <w:rsid w:val="00CF2008"/>
    <w:rsid w:val="00CF628B"/>
    <w:rsid w:val="00D02021"/>
    <w:rsid w:val="00D044A5"/>
    <w:rsid w:val="00D04D16"/>
    <w:rsid w:val="00D076D3"/>
    <w:rsid w:val="00D07E49"/>
    <w:rsid w:val="00D17C85"/>
    <w:rsid w:val="00D17C94"/>
    <w:rsid w:val="00D20D6D"/>
    <w:rsid w:val="00D224CB"/>
    <w:rsid w:val="00D27ABB"/>
    <w:rsid w:val="00D3112B"/>
    <w:rsid w:val="00D320A1"/>
    <w:rsid w:val="00D3230D"/>
    <w:rsid w:val="00D357CD"/>
    <w:rsid w:val="00D35D99"/>
    <w:rsid w:val="00D36E73"/>
    <w:rsid w:val="00D42E6E"/>
    <w:rsid w:val="00D42EDF"/>
    <w:rsid w:val="00D50148"/>
    <w:rsid w:val="00D52122"/>
    <w:rsid w:val="00D539D7"/>
    <w:rsid w:val="00D6202A"/>
    <w:rsid w:val="00D63436"/>
    <w:rsid w:val="00D639E4"/>
    <w:rsid w:val="00D7099E"/>
    <w:rsid w:val="00D750B2"/>
    <w:rsid w:val="00D7788E"/>
    <w:rsid w:val="00D8202B"/>
    <w:rsid w:val="00D82562"/>
    <w:rsid w:val="00D83FFE"/>
    <w:rsid w:val="00D84230"/>
    <w:rsid w:val="00D927D3"/>
    <w:rsid w:val="00D932A4"/>
    <w:rsid w:val="00D975F7"/>
    <w:rsid w:val="00DA3C57"/>
    <w:rsid w:val="00DA46E1"/>
    <w:rsid w:val="00DB0077"/>
    <w:rsid w:val="00DB09C4"/>
    <w:rsid w:val="00DB14E1"/>
    <w:rsid w:val="00DB42F2"/>
    <w:rsid w:val="00DC0FF6"/>
    <w:rsid w:val="00DC2681"/>
    <w:rsid w:val="00DC32AD"/>
    <w:rsid w:val="00DC392B"/>
    <w:rsid w:val="00DC4563"/>
    <w:rsid w:val="00DC4E55"/>
    <w:rsid w:val="00DC6B61"/>
    <w:rsid w:val="00DC79B5"/>
    <w:rsid w:val="00DD01AF"/>
    <w:rsid w:val="00DD064E"/>
    <w:rsid w:val="00DD2064"/>
    <w:rsid w:val="00DD239A"/>
    <w:rsid w:val="00DD5DFA"/>
    <w:rsid w:val="00DD69AE"/>
    <w:rsid w:val="00DD743B"/>
    <w:rsid w:val="00DE4A3F"/>
    <w:rsid w:val="00DE5962"/>
    <w:rsid w:val="00DE605F"/>
    <w:rsid w:val="00DE60B1"/>
    <w:rsid w:val="00DF00C0"/>
    <w:rsid w:val="00E0069D"/>
    <w:rsid w:val="00E018CF"/>
    <w:rsid w:val="00E03DA4"/>
    <w:rsid w:val="00E0436E"/>
    <w:rsid w:val="00E0593F"/>
    <w:rsid w:val="00E10C0C"/>
    <w:rsid w:val="00E11BB7"/>
    <w:rsid w:val="00E15C70"/>
    <w:rsid w:val="00E207A9"/>
    <w:rsid w:val="00E21A99"/>
    <w:rsid w:val="00E21ABB"/>
    <w:rsid w:val="00E230AF"/>
    <w:rsid w:val="00E265B2"/>
    <w:rsid w:val="00E30C6C"/>
    <w:rsid w:val="00E30E51"/>
    <w:rsid w:val="00E33022"/>
    <w:rsid w:val="00E34D18"/>
    <w:rsid w:val="00E3627A"/>
    <w:rsid w:val="00E415BE"/>
    <w:rsid w:val="00E43707"/>
    <w:rsid w:val="00E442AC"/>
    <w:rsid w:val="00E44356"/>
    <w:rsid w:val="00E502F1"/>
    <w:rsid w:val="00E51723"/>
    <w:rsid w:val="00E52011"/>
    <w:rsid w:val="00E57222"/>
    <w:rsid w:val="00E57808"/>
    <w:rsid w:val="00E66AED"/>
    <w:rsid w:val="00E673AE"/>
    <w:rsid w:val="00E67A12"/>
    <w:rsid w:val="00E715FA"/>
    <w:rsid w:val="00E71D63"/>
    <w:rsid w:val="00E726C7"/>
    <w:rsid w:val="00E73814"/>
    <w:rsid w:val="00E73A14"/>
    <w:rsid w:val="00E77CA9"/>
    <w:rsid w:val="00E81143"/>
    <w:rsid w:val="00E8277B"/>
    <w:rsid w:val="00E914FA"/>
    <w:rsid w:val="00E91918"/>
    <w:rsid w:val="00E96A2D"/>
    <w:rsid w:val="00EA3605"/>
    <w:rsid w:val="00EA6B4E"/>
    <w:rsid w:val="00EB2FD5"/>
    <w:rsid w:val="00EB669B"/>
    <w:rsid w:val="00EC0507"/>
    <w:rsid w:val="00ED5938"/>
    <w:rsid w:val="00ED73EC"/>
    <w:rsid w:val="00EE4ADF"/>
    <w:rsid w:val="00EE4C3C"/>
    <w:rsid w:val="00EE5B12"/>
    <w:rsid w:val="00EE68E8"/>
    <w:rsid w:val="00EF58BB"/>
    <w:rsid w:val="00EF5F26"/>
    <w:rsid w:val="00EF62B5"/>
    <w:rsid w:val="00EF731C"/>
    <w:rsid w:val="00F01074"/>
    <w:rsid w:val="00F02730"/>
    <w:rsid w:val="00F0279C"/>
    <w:rsid w:val="00F03832"/>
    <w:rsid w:val="00F06752"/>
    <w:rsid w:val="00F1074A"/>
    <w:rsid w:val="00F11A74"/>
    <w:rsid w:val="00F16937"/>
    <w:rsid w:val="00F16CB1"/>
    <w:rsid w:val="00F16F1F"/>
    <w:rsid w:val="00F257A3"/>
    <w:rsid w:val="00F321BE"/>
    <w:rsid w:val="00F338E8"/>
    <w:rsid w:val="00F33A01"/>
    <w:rsid w:val="00F3662E"/>
    <w:rsid w:val="00F4081A"/>
    <w:rsid w:val="00F4764C"/>
    <w:rsid w:val="00F503A2"/>
    <w:rsid w:val="00F54808"/>
    <w:rsid w:val="00F577EA"/>
    <w:rsid w:val="00F60AB2"/>
    <w:rsid w:val="00F61A31"/>
    <w:rsid w:val="00F6296F"/>
    <w:rsid w:val="00F64B91"/>
    <w:rsid w:val="00F65E1B"/>
    <w:rsid w:val="00F67AC6"/>
    <w:rsid w:val="00F67FDB"/>
    <w:rsid w:val="00F70897"/>
    <w:rsid w:val="00F72391"/>
    <w:rsid w:val="00F80322"/>
    <w:rsid w:val="00F810F9"/>
    <w:rsid w:val="00F85A1C"/>
    <w:rsid w:val="00F87A6A"/>
    <w:rsid w:val="00F87D70"/>
    <w:rsid w:val="00F906F9"/>
    <w:rsid w:val="00F91E8C"/>
    <w:rsid w:val="00F93929"/>
    <w:rsid w:val="00F946CD"/>
    <w:rsid w:val="00F968E6"/>
    <w:rsid w:val="00F96924"/>
    <w:rsid w:val="00F96CE6"/>
    <w:rsid w:val="00FA16FF"/>
    <w:rsid w:val="00FA53AC"/>
    <w:rsid w:val="00FA6BF3"/>
    <w:rsid w:val="00FA6DD7"/>
    <w:rsid w:val="00FA7065"/>
    <w:rsid w:val="00FB0B3E"/>
    <w:rsid w:val="00FB4044"/>
    <w:rsid w:val="00FC1FC6"/>
    <w:rsid w:val="00FC7222"/>
    <w:rsid w:val="00FD08C5"/>
    <w:rsid w:val="00FD2B5B"/>
    <w:rsid w:val="00FD3363"/>
    <w:rsid w:val="00FD4C7F"/>
    <w:rsid w:val="00FE0E0F"/>
    <w:rsid w:val="00FE0E33"/>
    <w:rsid w:val="00FE2335"/>
    <w:rsid w:val="00FE2E90"/>
    <w:rsid w:val="00FE6DB2"/>
    <w:rsid w:val="00FF0AAD"/>
    <w:rsid w:val="00FF17E4"/>
    <w:rsid w:val="00FF376B"/>
    <w:rsid w:val="00FF3A74"/>
    <w:rsid w:val="00FF5F0D"/>
    <w:rsid w:val="00FF6BEF"/>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75B8C1"/>
  <w15:chartTrackingRefBased/>
  <w15:docId w15:val="{68C378EF-0128-467D-BFD7-C32848C8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table" w:customStyle="1" w:styleId="11">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FB4044"/>
    <w:pPr>
      <w:snapToGrid w:val="0"/>
      <w:jc w:val="left"/>
    </w:pPr>
  </w:style>
  <w:style w:type="character" w:customStyle="1" w:styleId="af8">
    <w:name w:val="脚注文字列 (文字)"/>
    <w:basedOn w:val="a0"/>
    <w:link w:val="af7"/>
    <w:uiPriority w:val="99"/>
    <w:rsid w:val="00FB4044"/>
    <w:rPr>
      <w:kern w:val="2"/>
      <w:sz w:val="21"/>
      <w:szCs w:val="22"/>
    </w:rPr>
  </w:style>
  <w:style w:type="character" w:styleId="af9">
    <w:name w:val="footnote reference"/>
    <w:basedOn w:val="a0"/>
    <w:uiPriority w:val="99"/>
    <w:semiHidden/>
    <w:unhideWhenUsed/>
    <w:rsid w:val="00FB4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42ebe7592e46fd845947f9131b93fd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0a0feca59f2c3ea66a49d2f1e4988d0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8041c9b-b7b2-484c-aee5-8a71c3875a4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C42A3-FD94-4EFD-8743-DD485C4EF0D7}">
  <ds:schemaRefs>
    <ds:schemaRef ds:uri="http://schemas.openxmlformats.org/officeDocument/2006/bibliography"/>
  </ds:schemaRefs>
</ds:datastoreItem>
</file>

<file path=customXml/itemProps2.xml><?xml version="1.0" encoding="utf-8"?>
<ds:datastoreItem xmlns:ds="http://schemas.openxmlformats.org/officeDocument/2006/customXml" ds:itemID="{E299A8F6-A70E-4512-A678-5A05D0F2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27C9A-BB3A-4EB6-B7A1-12E2656AC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METI</cp:lastModifiedBy>
  <cp:revision>3</cp:revision>
  <dcterms:created xsi:type="dcterms:W3CDTF">2023-02-14T00:41:00Z</dcterms:created>
  <dcterms:modified xsi:type="dcterms:W3CDTF">2023-02-14T00:42:00Z</dcterms:modified>
</cp:coreProperties>
</file>