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E6C8" w14:textId="4BA7650F" w:rsidR="00027C5D" w:rsidRPr="00E2410F" w:rsidRDefault="00027C5D" w:rsidP="002D7E0E">
      <w:pPr>
        <w:pStyle w:val="2"/>
        <w:jc w:val="center"/>
        <w:rPr>
          <w:sz w:val="24"/>
        </w:rPr>
      </w:pPr>
      <w:bookmarkStart w:id="0" w:name="_Toc193975699"/>
      <w:bookmarkStart w:id="1" w:name="_Toc130574110"/>
      <w:bookmarkStart w:id="2" w:name="_Toc175935346"/>
      <w:r w:rsidRPr="00E2410F">
        <w:rPr>
          <w:rFonts w:hint="eastAsia"/>
          <w:sz w:val="24"/>
        </w:rPr>
        <w:t>法第２５条に規定する主務大臣が定める基準に係る確認申請書</w:t>
      </w:r>
      <w:bookmarkEnd w:id="0"/>
    </w:p>
    <w:p w14:paraId="096741D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【様式１の１】</w:t>
      </w:r>
    </w:p>
    <w:p w14:paraId="59560EB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p w14:paraId="557EE64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0056332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5F5197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年　　月　　日</w:t>
      </w:r>
    </w:p>
    <w:p w14:paraId="26DEA9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主務大臣　名　殿</w:t>
      </w:r>
    </w:p>
    <w:p w14:paraId="4726B3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2CE607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住　　　　所　　　　　　　　　　　　　　　</w:t>
      </w:r>
    </w:p>
    <w:p w14:paraId="3257821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名　　　　称　　　　　　　　　　　　　　　</w:t>
      </w:r>
    </w:p>
    <w:p w14:paraId="62272D9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代表者の氏名　　　　　　　　　　　　　　　</w:t>
      </w:r>
    </w:p>
    <w:p w14:paraId="140C9CE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2ECE3E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4EECF8F"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承認地域経済牽引事業について、地域経済牽引事業の促進による地域の成長発展の基盤強化に関する法律（以下「法」という。）第２５条の規定に基づく確認を受けたいので申請します。</w:t>
      </w:r>
    </w:p>
    <w:p w14:paraId="289D69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9F2C64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1AD9C3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C4DA3B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98EB23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257E93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19B630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（備考）</w:t>
      </w:r>
    </w:p>
    <w:p w14:paraId="31323731" w14:textId="77777777" w:rsidR="00027C5D" w:rsidRPr="00430A22" w:rsidRDefault="00027C5D" w:rsidP="00E2410F">
      <w:pPr>
        <w:tabs>
          <w:tab w:val="left" w:pos="3255"/>
        </w:tabs>
        <w:ind w:leftChars="135" w:left="283"/>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　用紙の大きさは、日本産業規格Ａ４とする。</w:t>
      </w:r>
    </w:p>
    <w:p w14:paraId="6E7C291E" w14:textId="46E7A7AB" w:rsidR="00027C5D" w:rsidRPr="00430A22" w:rsidRDefault="00027C5D" w:rsidP="00E2410F">
      <w:pPr>
        <w:tabs>
          <w:tab w:val="left" w:pos="3255"/>
        </w:tabs>
        <w:ind w:leftChars="135" w:left="283"/>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承認を受けた地域経済牽引事業計画を添付すること。</w:t>
      </w:r>
    </w:p>
    <w:p w14:paraId="2C42475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5B73C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br w:type="page"/>
      </w:r>
    </w:p>
    <w:p w14:paraId="61A6612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１　</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5880"/>
      </w:tblGrid>
      <w:tr w:rsidR="00430A22" w:rsidRPr="00430A22" w14:paraId="526BF661" w14:textId="77777777">
        <w:tc>
          <w:tcPr>
            <w:tcW w:w="3595" w:type="dxa"/>
            <w:shd w:val="clear" w:color="auto" w:fill="auto"/>
          </w:tcPr>
          <w:p w14:paraId="46E99C2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対象事業者の住所及び名称</w:t>
            </w:r>
          </w:p>
        </w:tc>
        <w:tc>
          <w:tcPr>
            <w:tcW w:w="6044" w:type="dxa"/>
            <w:shd w:val="clear" w:color="auto" w:fill="auto"/>
          </w:tcPr>
          <w:p w14:paraId="0B17C07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（住所）</w:t>
            </w:r>
          </w:p>
          <w:p w14:paraId="293E34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（名称）</w:t>
            </w:r>
          </w:p>
        </w:tc>
      </w:tr>
    </w:tbl>
    <w:p w14:paraId="12D7C73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7B02A35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F40D49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7D2FD827" w14:textId="77777777">
        <w:trPr>
          <w:trHeight w:val="420"/>
        </w:trPr>
        <w:tc>
          <w:tcPr>
            <w:tcW w:w="9639" w:type="dxa"/>
            <w:shd w:val="clear" w:color="auto" w:fill="auto"/>
            <w:vAlign w:val="center"/>
          </w:tcPr>
          <w:p w14:paraId="652951B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（変更承認日：　　　　　　　　　　　　　　）</w:t>
            </w:r>
          </w:p>
        </w:tc>
      </w:tr>
    </w:tbl>
    <w:p w14:paraId="2F843CBE"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地域経済牽引事業計画の変更の承認を受けた場合は、括弧書きで変更承認日を記載すること。</w:t>
      </w:r>
    </w:p>
    <w:p w14:paraId="7F1B002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9E14AF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05C00AC9" w14:textId="77777777">
        <w:trPr>
          <w:trHeight w:val="420"/>
        </w:trPr>
        <w:tc>
          <w:tcPr>
            <w:tcW w:w="9639" w:type="dxa"/>
            <w:shd w:val="clear" w:color="auto" w:fill="auto"/>
            <w:vAlign w:val="center"/>
          </w:tcPr>
          <w:p w14:paraId="63065A3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336A7ED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790ABF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4214F610" w14:textId="77777777">
        <w:trPr>
          <w:trHeight w:val="420"/>
        </w:trPr>
        <w:tc>
          <w:tcPr>
            <w:tcW w:w="9639" w:type="dxa"/>
            <w:shd w:val="clear" w:color="auto" w:fill="auto"/>
            <w:vAlign w:val="center"/>
          </w:tcPr>
          <w:p w14:paraId="2421DC8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39309C4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8E923AC" w14:textId="63CE50A4"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　承認地域経済牽引事業の概要及びその有する先進性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7A75D85E" w14:textId="77777777">
        <w:trPr>
          <w:trHeight w:val="687"/>
        </w:trPr>
        <w:tc>
          <w:tcPr>
            <w:tcW w:w="9486" w:type="dxa"/>
            <w:shd w:val="clear" w:color="auto" w:fill="auto"/>
            <w:vAlign w:val="center"/>
          </w:tcPr>
          <w:p w14:paraId="430A2DF7" w14:textId="47E2E71F" w:rsidR="00027C5D" w:rsidRPr="00166534" w:rsidRDefault="00027C5D" w:rsidP="00E2410F">
            <w:pPr>
              <w:pStyle w:val="ae"/>
              <w:numPr>
                <w:ilvl w:val="0"/>
                <w:numId w:val="47"/>
              </w:numPr>
              <w:tabs>
                <w:tab w:val="left" w:pos="3255"/>
              </w:tabs>
              <w:ind w:leftChars="0"/>
              <w:rPr>
                <w:rFonts w:asciiTheme="minorEastAsia" w:eastAsia="ＭＳ 明朝" w:hAnsiTheme="minorEastAsia" w:cs="ＭＳ 明朝"/>
                <w:kern w:val="0"/>
                <w:sz w:val="24"/>
                <w:szCs w:val="24"/>
              </w:rPr>
            </w:pPr>
            <w:r w:rsidRPr="00166534">
              <w:rPr>
                <w:rFonts w:asciiTheme="minorEastAsia" w:eastAsia="ＭＳ 明朝" w:hAnsiTheme="minorEastAsia" w:cs="ＭＳ 明朝" w:hint="eastAsia"/>
                <w:kern w:val="0"/>
                <w:sz w:val="24"/>
                <w:szCs w:val="24"/>
              </w:rPr>
              <w:t xml:space="preserve">　承認地域経済牽引事業の概要</w:t>
            </w:r>
          </w:p>
          <w:p w14:paraId="7892243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84106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A2B7A20" w14:textId="77777777">
        <w:trPr>
          <w:trHeight w:val="687"/>
        </w:trPr>
        <w:tc>
          <w:tcPr>
            <w:tcW w:w="9486" w:type="dxa"/>
            <w:shd w:val="clear" w:color="auto" w:fill="auto"/>
            <w:vAlign w:val="center"/>
          </w:tcPr>
          <w:p w14:paraId="15FA7AA6" w14:textId="720C9C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事業の先進性の類型（※該当する類型全てに○を付す。）</w:t>
            </w:r>
            <w:r w:rsidRPr="00430A22">
              <w:rPr>
                <w:rFonts w:asciiTheme="minorEastAsia" w:eastAsia="ＭＳ 明朝" w:hAnsiTheme="minorEastAsia" w:cs="ＭＳ 明朝"/>
                <w:kern w:val="0"/>
                <w:sz w:val="24"/>
                <w:szCs w:val="24"/>
              </w:rPr>
              <w:br/>
            </w:r>
            <w:r w:rsidRPr="00430A22">
              <w:rPr>
                <w:rFonts w:asciiTheme="minorEastAsia" w:eastAsia="ＭＳ 明朝" w:hAnsiTheme="minorEastAsia" w:cs="ＭＳ 明朝" w:hint="eastAsia"/>
                <w:kern w:val="0"/>
                <w:sz w:val="24"/>
                <w:szCs w:val="24"/>
              </w:rPr>
              <w:t>１　開発又は生産する商品の先進性</w:t>
            </w:r>
          </w:p>
          <w:p w14:paraId="453FE66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開発又は提供する役務の先進性</w:t>
            </w:r>
          </w:p>
          <w:p w14:paraId="3F75FA4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商品の生産又は販売の方式の先進性</w:t>
            </w:r>
          </w:p>
          <w:p w14:paraId="2C0FEE0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役務の提供の方式の先進性</w:t>
            </w:r>
          </w:p>
        </w:tc>
      </w:tr>
      <w:tr w:rsidR="00430A22" w:rsidRPr="00430A22" w14:paraId="705B23F5" w14:textId="77777777">
        <w:trPr>
          <w:trHeight w:val="1058"/>
        </w:trPr>
        <w:tc>
          <w:tcPr>
            <w:tcW w:w="9486" w:type="dxa"/>
            <w:shd w:val="clear" w:color="auto" w:fill="auto"/>
            <w:vAlign w:val="center"/>
          </w:tcPr>
          <w:p w14:paraId="70F919E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先進性の概要について</w:t>
            </w:r>
          </w:p>
          <w:p w14:paraId="1F64A67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353D9F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2DD6FF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1CEFD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529928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6E6F7D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5BEF92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A69254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EC82C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37F59F9" w14:textId="4C96FFA3"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⑴について、地域経済牽引事業計画の申請書に記載している事業の概要を簡潔に記載すること。図表を用いることは可。⑶について、承認地域経済牽引事業が先進性を有することの詳細な説明を、⑵で○を付した項目ごとにそれぞれ400～500文字を目安と</w:t>
      </w:r>
      <w:r w:rsidRPr="00430A22">
        <w:rPr>
          <w:rFonts w:asciiTheme="minorEastAsia" w:eastAsia="ＭＳ 明朝" w:hAnsiTheme="minorEastAsia" w:cs="ＭＳ 明朝" w:hint="eastAsia"/>
          <w:kern w:val="0"/>
          <w:sz w:val="24"/>
          <w:szCs w:val="24"/>
        </w:rPr>
        <w:lastRenderedPageBreak/>
        <w:t>して簡潔に記載すること。図表を用いることは可。</w:t>
      </w:r>
    </w:p>
    <w:p w14:paraId="77AB9BE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D8966F5" w14:textId="77777777" w:rsidR="00027C5D" w:rsidRPr="00430A22" w:rsidRDefault="00027C5D" w:rsidP="00E2410F">
      <w:pPr>
        <w:tabs>
          <w:tab w:val="left" w:pos="3255"/>
        </w:tabs>
        <w:ind w:left="238" w:hangingChars="99" w:hanging="238"/>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６　承認地域経済牽引事業に係る労働生産性の伸び率又は投資収益率（以下のいずれかを記載すること）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8"/>
        <w:gridCol w:w="3190"/>
      </w:tblGrid>
      <w:tr w:rsidR="00430A22" w:rsidRPr="00430A22" w14:paraId="58A2E8CB"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6B3F7DB9" w14:textId="02A449A2"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DC70F4D"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1C6F885F"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7CC99C45" w14:textId="492374B0"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投資年度の翌事業年度から５年間の投資収益率の平均値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D7CEBD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7DCF5703"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1649F844" w14:textId="527D8A1C"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労働生産性の伸び率を記載した場合は、その算定根拠を別紙１－１に記入して提出し、投資収益率を記載した場合は、その算定根拠を別紙１－２に記入して提出すること。</w:t>
      </w:r>
    </w:p>
    <w:p w14:paraId="2EC60B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EA168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７　</w:t>
      </w:r>
      <w:r w:rsidRPr="00430A22">
        <w:rPr>
          <w:rFonts w:asciiTheme="minorEastAsia" w:eastAsia="ＭＳ 明朝" w:hAnsiTheme="minorEastAsia" w:cs="ＭＳ 明朝"/>
          <w:kern w:val="0"/>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2632"/>
      </w:tblGrid>
      <w:tr w:rsidR="00430A22" w:rsidRPr="00430A22" w14:paraId="05972530" w14:textId="77777777">
        <w:trPr>
          <w:trHeight w:val="800"/>
        </w:trPr>
        <w:tc>
          <w:tcPr>
            <w:tcW w:w="6952" w:type="dxa"/>
            <w:shd w:val="clear" w:color="auto" w:fill="auto"/>
          </w:tcPr>
          <w:p w14:paraId="113D695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計画承認日から５年後までの期間を含む事業年度において見込まれる当該商品又は役務の売上高伸び率　×１００　</w:t>
            </w:r>
          </w:p>
        </w:tc>
        <w:tc>
          <w:tcPr>
            <w:tcW w:w="2687" w:type="dxa"/>
            <w:shd w:val="clear" w:color="auto" w:fill="auto"/>
            <w:vAlign w:val="center"/>
          </w:tcPr>
          <w:p w14:paraId="7BFF20B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F4D791B" w14:textId="77777777">
        <w:trPr>
          <w:trHeight w:val="800"/>
        </w:trPr>
        <w:tc>
          <w:tcPr>
            <w:tcW w:w="6952" w:type="dxa"/>
            <w:shd w:val="clear" w:color="auto" w:fill="auto"/>
          </w:tcPr>
          <w:p w14:paraId="127A5D1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過去５事業年度の当該商品又は役務に係る市場の規模の伸び率　×１００　</w:t>
            </w:r>
          </w:p>
        </w:tc>
        <w:tc>
          <w:tcPr>
            <w:tcW w:w="2687" w:type="dxa"/>
            <w:shd w:val="clear" w:color="auto" w:fill="auto"/>
            <w:vAlign w:val="center"/>
          </w:tcPr>
          <w:p w14:paraId="7B52B74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A2BCCB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市場規模の伸び率が分かる資料を添付すること。</w:t>
      </w:r>
    </w:p>
    <w:p w14:paraId="0D593C0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360D78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８　減価償却資産</w:t>
      </w:r>
    </w:p>
    <w:p w14:paraId="2539EB21" w14:textId="77777777" w:rsidR="00027C5D" w:rsidRPr="00430A22" w:rsidRDefault="00027C5D" w:rsidP="00E2410F">
      <w:pPr>
        <w:tabs>
          <w:tab w:val="left" w:pos="3255"/>
        </w:tabs>
        <w:ind w:leftChars="113" w:left="23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承認地域経済牽引事業者名（</w:t>
      </w:r>
      <w:r w:rsidRPr="00430A22">
        <w:rPr>
          <w:rFonts w:asciiTheme="minorEastAsia" w:eastAsia="ＭＳ 明朝" w:hAnsiTheme="minorEastAsia" w:cs="ＭＳ 明朝" w:hint="eastAsia"/>
          <w:b/>
          <w:kern w:val="0"/>
          <w:sz w:val="24"/>
          <w:szCs w:val="24"/>
        </w:rPr>
        <w:t xml:space="preserve">　　　　　　　　　</w:t>
      </w:r>
      <w:r w:rsidRPr="00430A22">
        <w:rPr>
          <w:rFonts w:asciiTheme="minorEastAsia" w:eastAsia="ＭＳ 明朝" w:hAnsiTheme="minorEastAsia" w:cs="ＭＳ 明朝" w:hint="eastAsia"/>
          <w:kern w:val="0"/>
          <w:sz w:val="24"/>
          <w:szCs w:val="24"/>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963"/>
        <w:gridCol w:w="1247"/>
        <w:gridCol w:w="1418"/>
        <w:gridCol w:w="1559"/>
        <w:gridCol w:w="1304"/>
      </w:tblGrid>
      <w:tr w:rsidR="00430A22" w:rsidRPr="00430A22" w14:paraId="0E1A709A" w14:textId="77777777">
        <w:tc>
          <w:tcPr>
            <w:tcW w:w="893" w:type="dxa"/>
            <w:shd w:val="clear" w:color="auto" w:fill="auto"/>
            <w:vAlign w:val="center"/>
          </w:tcPr>
          <w:p w14:paraId="39FE1F9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種類</w:t>
            </w:r>
          </w:p>
        </w:tc>
        <w:tc>
          <w:tcPr>
            <w:tcW w:w="2963" w:type="dxa"/>
            <w:shd w:val="clear" w:color="auto" w:fill="auto"/>
            <w:vAlign w:val="center"/>
          </w:tcPr>
          <w:p w14:paraId="650EAC1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資産の内容</w:t>
            </w:r>
          </w:p>
        </w:tc>
        <w:tc>
          <w:tcPr>
            <w:tcW w:w="1247" w:type="dxa"/>
            <w:shd w:val="clear" w:color="auto" w:fill="auto"/>
            <w:vAlign w:val="center"/>
          </w:tcPr>
          <w:p w14:paraId="7EECA5B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数量</w:t>
            </w:r>
          </w:p>
        </w:tc>
        <w:tc>
          <w:tcPr>
            <w:tcW w:w="1418" w:type="dxa"/>
            <w:shd w:val="clear" w:color="auto" w:fill="auto"/>
            <w:vAlign w:val="center"/>
          </w:tcPr>
          <w:p w14:paraId="579EB35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予定単価</w:t>
            </w:r>
          </w:p>
        </w:tc>
        <w:tc>
          <w:tcPr>
            <w:tcW w:w="1559" w:type="dxa"/>
          </w:tcPr>
          <w:p w14:paraId="7E52609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394FD70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価額</w:t>
            </w:r>
          </w:p>
        </w:tc>
        <w:tc>
          <w:tcPr>
            <w:tcW w:w="1304" w:type="dxa"/>
            <w:shd w:val="clear" w:color="auto" w:fill="auto"/>
            <w:vAlign w:val="center"/>
          </w:tcPr>
          <w:p w14:paraId="46F9B3B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74702A7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時期</w:t>
            </w:r>
          </w:p>
        </w:tc>
      </w:tr>
      <w:tr w:rsidR="00430A22" w:rsidRPr="00430A22" w14:paraId="770E3D5C" w14:textId="77777777">
        <w:trPr>
          <w:trHeight w:val="509"/>
        </w:trPr>
        <w:tc>
          <w:tcPr>
            <w:tcW w:w="893" w:type="dxa"/>
            <w:shd w:val="clear" w:color="auto" w:fill="auto"/>
          </w:tcPr>
          <w:p w14:paraId="275E752D"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6DC1FFC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467EA3F3"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03648AB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4329E4A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393666B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5998BFA3" w14:textId="77777777">
        <w:trPr>
          <w:trHeight w:val="559"/>
        </w:trPr>
        <w:tc>
          <w:tcPr>
            <w:tcW w:w="893" w:type="dxa"/>
            <w:shd w:val="clear" w:color="auto" w:fill="auto"/>
          </w:tcPr>
          <w:p w14:paraId="7854E0F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6B46546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04206E4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6B3252B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049BD23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68DBF6D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5CFDA232" w14:textId="77777777">
        <w:trPr>
          <w:trHeight w:val="553"/>
        </w:trPr>
        <w:tc>
          <w:tcPr>
            <w:tcW w:w="893" w:type="dxa"/>
            <w:shd w:val="clear" w:color="auto" w:fill="auto"/>
          </w:tcPr>
          <w:p w14:paraId="53FCB8E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214DD327"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41AA4E38"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3D878606"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132D593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4DC36B71"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bl>
    <w:p w14:paraId="0944315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「種類」には、法人税法施行令第１３条各号に規定する資産の種類を記入すること。</w:t>
      </w:r>
    </w:p>
    <w:p w14:paraId="18254334" w14:textId="17982D88" w:rsidR="00027C5D" w:rsidRPr="00430A22" w:rsidRDefault="00027C5D" w:rsidP="00E2410F">
      <w:pPr>
        <w:tabs>
          <w:tab w:val="left" w:pos="3255"/>
        </w:tabs>
        <w:ind w:leftChars="113" w:left="475" w:hangingChars="99" w:hanging="238"/>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複数の承認地域経済牽引事業者が事業を行う場合には、事業者毎に欄を作成すること。</w:t>
      </w:r>
    </w:p>
    <w:p w14:paraId="688FD3A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0B72BC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９　</w:t>
      </w:r>
      <w:r w:rsidRPr="00430A22">
        <w:rPr>
          <w:rFonts w:asciiTheme="minorEastAsia" w:eastAsia="ＭＳ 明朝" w:hAnsiTheme="minorEastAsia" w:cs="ＭＳ 明朝"/>
          <w:kern w:val="0"/>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6441"/>
        <w:gridCol w:w="2488"/>
      </w:tblGrid>
      <w:tr w:rsidR="00430A22" w:rsidRPr="00430A22" w14:paraId="6EECB8B1" w14:textId="77777777">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7F63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84CA1E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8CC9B5A" w14:textId="77777777">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A7655F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前事業年度の減価償却費</w:t>
            </w:r>
          </w:p>
        </w:tc>
      </w:tr>
      <w:tr w:rsidR="00430A22" w:rsidRPr="00430A22" w14:paraId="401D3A9E" w14:textId="77777777">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5C70B57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AEF8EE5"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⑴　対象事業者が⑵及び⑶以外の場合（告示第１項第４号イ）</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349C52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27809470" w14:textId="77777777">
        <w:trPr>
          <w:trHeight w:val="562"/>
        </w:trPr>
        <w:tc>
          <w:tcPr>
            <w:tcW w:w="463" w:type="dxa"/>
            <w:vMerge/>
            <w:tcBorders>
              <w:left w:val="single" w:sz="4" w:space="0" w:color="auto"/>
              <w:right w:val="single" w:sz="4" w:space="0" w:color="auto"/>
            </w:tcBorders>
            <w:shd w:val="clear" w:color="auto" w:fill="auto"/>
            <w:vAlign w:val="center"/>
          </w:tcPr>
          <w:p w14:paraId="3C5E83E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10F666B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対象事業者が連結会社の場合（告示第１項第４号ロ）</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57CE7C3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6BEB7EBE" w14:textId="77777777">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0ACB5E9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36F8686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対象事業者が告示第１項第４号ハに掲げる者の場合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2CADF7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3B18DEB6" w14:textId="77777777">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A26F3" w14:textId="6BA285AC"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7650FB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4424AFED"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減価償却費の根拠となる財務諸表等又は連結財務諸表等を添付すること。</w:t>
      </w:r>
    </w:p>
    <w:p w14:paraId="4E7DFFB2"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52C73F62" w14:textId="77777777"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外国法人等がその出資者に含まれる対象事業者は、告示第１項第４号ハに掲げる者に該当するか否かの判定の基礎となった資料を添付すること。また、⑶に該当する場合は、その円換算の基となった資料を添付すること。</w:t>
      </w:r>
    </w:p>
    <w:p w14:paraId="40D765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268283C" w14:textId="5F999A78" w:rsidR="00027C5D" w:rsidRPr="00430A22" w:rsidRDefault="00027C5D" w:rsidP="00E2410F">
      <w:pPr>
        <w:tabs>
          <w:tab w:val="left" w:pos="3255"/>
        </w:tabs>
        <w:rPr>
          <w:rFonts w:asciiTheme="minorEastAsia" w:eastAsia="ＭＳ 明朝" w:hAnsiTheme="minorEastAsia" w:cs="ＭＳ 明朝"/>
          <w:kern w:val="0"/>
          <w:sz w:val="24"/>
          <w:szCs w:val="24"/>
        </w:rPr>
      </w:pPr>
      <w:bookmarkStart w:id="3" w:name="_Hlk189145313"/>
      <w:r w:rsidRPr="00430A22">
        <w:rPr>
          <w:rFonts w:asciiTheme="minorEastAsia" w:eastAsia="ＭＳ 明朝" w:hAnsiTheme="minorEastAsia" w:cs="ＭＳ 明朝" w:hint="eastAsia"/>
          <w:kern w:val="0"/>
          <w:sz w:val="24"/>
          <w:szCs w:val="24"/>
        </w:rPr>
        <w:t>１０　対象事業に係る経営の方針の決議又は決定の過程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8"/>
      </w:tblGrid>
      <w:tr w:rsidR="00430A22" w:rsidRPr="00430A22" w14:paraId="6EB5BFC2" w14:textId="77777777">
        <w:trPr>
          <w:trHeight w:val="540"/>
        </w:trPr>
        <w:tc>
          <w:tcPr>
            <w:tcW w:w="9495" w:type="dxa"/>
            <w:tcBorders>
              <w:top w:val="single" w:sz="4" w:space="0" w:color="auto"/>
              <w:left w:val="single" w:sz="4" w:space="0" w:color="auto"/>
              <w:bottom w:val="single" w:sz="4" w:space="0" w:color="auto"/>
              <w:right w:val="single" w:sz="4" w:space="0" w:color="auto"/>
            </w:tcBorders>
            <w:shd w:val="clear" w:color="auto" w:fill="auto"/>
            <w:vAlign w:val="center"/>
          </w:tcPr>
          <w:p w14:paraId="10DC4E5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添付書面の通り</w:t>
            </w:r>
          </w:p>
        </w:tc>
      </w:tr>
    </w:tbl>
    <w:p w14:paraId="4D8A6E1C" w14:textId="072AB42C"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原則、</w:t>
      </w:r>
      <w:r w:rsidRPr="00430A22">
        <w:rPr>
          <w:rFonts w:asciiTheme="minorEastAsia" w:eastAsia="ＭＳ 明朝" w:hAnsiTheme="minorEastAsia" w:cs="ＭＳ 明朝" w:hint="eastAsia"/>
          <w:kern w:val="0"/>
          <w:sz w:val="24"/>
          <w:szCs w:val="24"/>
        </w:rPr>
        <w:t>対象事業</w:t>
      </w:r>
      <w:r w:rsidRPr="00430A22">
        <w:rPr>
          <w:rFonts w:asciiTheme="minorEastAsia" w:eastAsia="ＭＳ 明朝" w:hAnsiTheme="minorEastAsia" w:cs="ＭＳ 明朝"/>
          <w:kern w:val="0"/>
          <w:sz w:val="24"/>
          <w:szCs w:val="24"/>
        </w:rPr>
        <w:t>に係る経営の方針の決議又は決定の過程及びその内容を示す書類の</w:t>
      </w:r>
      <w:r w:rsidRPr="00430A22">
        <w:rPr>
          <w:rFonts w:asciiTheme="minorEastAsia" w:eastAsia="ＭＳ 明朝" w:hAnsiTheme="minorEastAsia" w:cs="ＭＳ 明朝" w:hint="eastAsia"/>
          <w:kern w:val="0"/>
          <w:sz w:val="24"/>
          <w:szCs w:val="24"/>
        </w:rPr>
        <w:t>添付</w:t>
      </w:r>
      <w:r w:rsidRPr="00430A22">
        <w:rPr>
          <w:rFonts w:asciiTheme="minorEastAsia" w:eastAsia="ＭＳ 明朝" w:hAnsiTheme="minorEastAsia" w:cs="ＭＳ 明朝"/>
          <w:kern w:val="0"/>
          <w:sz w:val="24"/>
          <w:szCs w:val="24"/>
        </w:rPr>
        <w:t>で足りるもの</w:t>
      </w:r>
      <w:r w:rsidRPr="00430A22">
        <w:rPr>
          <w:rFonts w:asciiTheme="minorEastAsia" w:eastAsia="ＭＳ 明朝" w:hAnsiTheme="minorEastAsia" w:cs="ＭＳ 明朝" w:hint="eastAsia"/>
          <w:kern w:val="0"/>
          <w:sz w:val="24"/>
          <w:szCs w:val="24"/>
        </w:rPr>
        <w:t>とする。</w:t>
      </w:r>
      <w:r w:rsidRPr="00430A22">
        <w:rPr>
          <w:rFonts w:asciiTheme="minorEastAsia" w:eastAsia="ＭＳ 明朝" w:hAnsiTheme="minorEastAsia" w:cs="ＭＳ 明朝"/>
          <w:kern w:val="0"/>
          <w:sz w:val="24"/>
          <w:szCs w:val="24"/>
        </w:rPr>
        <w:t xml:space="preserve"> </w:t>
      </w:r>
    </w:p>
    <w:p w14:paraId="52AF1318"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取締役会その他これに準</w:t>
      </w:r>
      <w:r w:rsidRPr="00430A22">
        <w:rPr>
          <w:rFonts w:asciiTheme="minorEastAsia" w:eastAsia="ＭＳ 明朝" w:hAnsiTheme="minorEastAsia" w:cs="ＭＳ 明朝" w:hint="eastAsia"/>
          <w:kern w:val="0"/>
          <w:sz w:val="24"/>
          <w:szCs w:val="24"/>
        </w:rPr>
        <w:t>ずる</w:t>
      </w:r>
      <w:r w:rsidRPr="00430A22">
        <w:rPr>
          <w:rFonts w:asciiTheme="minorEastAsia" w:eastAsia="ＭＳ 明朝" w:hAnsiTheme="minorEastAsia" w:cs="ＭＳ 明朝"/>
          <w:kern w:val="0"/>
          <w:sz w:val="24"/>
          <w:szCs w:val="24"/>
        </w:rPr>
        <w:t>機関で意思決定されたものであることが分かるように</w:t>
      </w:r>
      <w:r w:rsidRPr="00430A22">
        <w:rPr>
          <w:rFonts w:asciiTheme="minorEastAsia" w:eastAsia="ＭＳ 明朝" w:hAnsiTheme="minorEastAsia" w:cs="ＭＳ 明朝" w:hint="eastAsia"/>
          <w:kern w:val="0"/>
          <w:sz w:val="24"/>
          <w:szCs w:val="24"/>
        </w:rPr>
        <w:t>すること。</w:t>
      </w:r>
    </w:p>
    <w:p w14:paraId="217C6147" w14:textId="795E481A"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個人事業主や取締役会がない法人（合同会社等</w:t>
      </w:r>
      <w:r w:rsidRPr="00430A22">
        <w:rPr>
          <w:rFonts w:asciiTheme="minorEastAsia" w:eastAsia="ＭＳ 明朝" w:hAnsiTheme="minorEastAsia" w:cs="ＭＳ 明朝" w:hint="eastAsia"/>
          <w:kern w:val="0"/>
          <w:sz w:val="24"/>
          <w:szCs w:val="24"/>
        </w:rPr>
        <w:t>に該当する</w:t>
      </w:r>
      <w:r w:rsidRPr="00430A22">
        <w:rPr>
          <w:rFonts w:asciiTheme="minorEastAsia" w:eastAsia="ＭＳ 明朝" w:hAnsiTheme="minorEastAsia" w:cs="ＭＳ 明朝"/>
          <w:kern w:val="0"/>
          <w:sz w:val="24"/>
          <w:szCs w:val="24"/>
        </w:rPr>
        <w:t>法人）の場合は、代表者の意思であることが確認できるように</w:t>
      </w:r>
      <w:r w:rsidRPr="00430A22">
        <w:rPr>
          <w:rFonts w:asciiTheme="minorEastAsia" w:eastAsia="ＭＳ 明朝" w:hAnsiTheme="minorEastAsia" w:cs="ＭＳ 明朝" w:hint="eastAsia"/>
          <w:kern w:val="0"/>
          <w:sz w:val="24"/>
          <w:szCs w:val="24"/>
        </w:rPr>
        <w:t>すること。</w:t>
      </w:r>
    </w:p>
    <w:bookmarkEnd w:id="3"/>
    <w:p w14:paraId="3BACA74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99B0BE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１１　旧計画がある場合に係る事項（該当する場合のみ記載すること。）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8"/>
        <w:gridCol w:w="3470"/>
      </w:tblGrid>
      <w:tr w:rsidR="00430A22" w:rsidRPr="00430A22" w14:paraId="7E96CDE7" w14:textId="77777777">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C23F84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F89C7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308594C2" w14:textId="77777777">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A6606D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7220E2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6ECB68F2" w14:textId="77777777">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FA89EDC" w14:textId="0A080CEB"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旧計画における投資年度から５年間の労働生産性の伸び率の平均値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2E3233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4100A6AA" w14:textId="77777777">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C85F5F1" w14:textId="342AA39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旧計画における投資年度の翌事業年度から５年間の投資収益率の平均値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38D2EE"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5106960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04B7902D" w14:textId="77777777"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1122AFD8"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w:t>
      </w:r>
      <w:r w:rsidRPr="00430A22">
        <w:rPr>
          <w:rFonts w:asciiTheme="minorEastAsia" w:eastAsia="ＭＳ 明朝" w:hAnsiTheme="minorEastAsia" w:cs="ＭＳ 明朝" w:hint="eastAsia"/>
          <w:kern w:val="0"/>
          <w:sz w:val="24"/>
          <w:szCs w:val="24"/>
        </w:rPr>
        <w:lastRenderedPageBreak/>
        <w:t>して提出すること。</w:t>
      </w:r>
    </w:p>
    <w:p w14:paraId="7AC0AC5C" w14:textId="77419429" w:rsidR="00027C5D" w:rsidRPr="00430A22" w:rsidRDefault="00027C5D" w:rsidP="00430A22">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上記の労働生産性の伸び率及び投資収益率の算定期間が、５年間に満たない場合は、直近事業年度までの間について算定することとする。</w:t>
      </w:r>
    </w:p>
    <w:p w14:paraId="4CA13CC8" w14:textId="1373BD98" w:rsidR="00FA1669" w:rsidRDefault="00FA1669">
      <w:pPr>
        <w:widowControl/>
        <w:jc w:val="left"/>
        <w:rPr>
          <w:rFonts w:asciiTheme="minorEastAsia" w:eastAsia="ＭＳ 明朝" w:hAnsiTheme="minorEastAsia" w:cs="ＭＳ 明朝"/>
          <w:kern w:val="0"/>
          <w:sz w:val="24"/>
          <w:szCs w:val="24"/>
        </w:rPr>
      </w:pPr>
      <w:r>
        <w:rPr>
          <w:rFonts w:asciiTheme="minorEastAsia" w:eastAsia="ＭＳ 明朝" w:hAnsiTheme="minorEastAsia" w:cs="ＭＳ 明朝"/>
          <w:kern w:val="0"/>
          <w:sz w:val="24"/>
          <w:szCs w:val="24"/>
        </w:rPr>
        <w:br w:type="page"/>
      </w:r>
    </w:p>
    <w:p w14:paraId="75D98F97" w14:textId="77777777" w:rsidR="00027C5D" w:rsidRPr="00430A22" w:rsidRDefault="00027C5D" w:rsidP="00E2410F">
      <w:pPr>
        <w:tabs>
          <w:tab w:val="left" w:pos="3255"/>
        </w:tabs>
        <w:ind w:firstLineChars="3400" w:firstLine="816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【様式１の２】</w:t>
      </w:r>
    </w:p>
    <w:p w14:paraId="3666854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6148EC0" w14:textId="0A846410"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法第２５条に規定する主務大臣が定める基準に係る確認を受ける対象事業者のうち、当該承認地域経済牽引事業に係る計画承認日が平成３１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資するものに該当するもの（以下上乗せ要件Ａ－①）、当該承認地域経済牽引事業に係る計画承認日が令和５年４月１日以後であるものであって、対象事業が地域の成長発展の基盤強化に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資するものに該当するもの（以下上乗せ要件Ａ－②）、当該承認地域経済牽引事業に係る計画承認日が令和７年４月１日以後であるものであって、対象事業が地域の成長発展の基盤強化に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③）、または、当該承認地域経済牽引事業に係る計画承認日が令和６年９月２日以後であるものであって、対象事業が地域の事業者に対して著しい経済的効果を及ぼすもの（以下上乗せ要件Ｂ）に該当するものとして確認を受ける場合には、本様式を記載し必要書類とともに提出すること。</w:t>
      </w:r>
    </w:p>
    <w:p w14:paraId="2DB522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09F3B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DD81CA9"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bCs/>
          <w:kern w:val="0"/>
          <w:sz w:val="24"/>
          <w:szCs w:val="24"/>
        </w:rPr>
        <w:t>以下の１～４のうち</w:t>
      </w:r>
      <w:r w:rsidRPr="00430A22">
        <w:rPr>
          <w:rFonts w:asciiTheme="minorEastAsia" w:eastAsia="ＭＳ 明朝" w:hAnsiTheme="minorEastAsia" w:cs="ＭＳ 明朝" w:hint="eastAsia"/>
          <w:kern w:val="0"/>
          <w:sz w:val="24"/>
          <w:szCs w:val="24"/>
        </w:rPr>
        <w:t>、上乗せ要件Ａとして確認申請を行う場合は、１及び２を記載すること。</w:t>
      </w:r>
    </w:p>
    <w:p w14:paraId="56D03D0F"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また、上乗せ要件Ｂに該当するものとして確認申請を行う場合は、１～４全てを記載すること。</w:t>
      </w:r>
    </w:p>
    <w:p w14:paraId="0DC35519"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なお、対象事業者が複数の場合には、事業者毎に欄を作成すること。</w:t>
      </w:r>
    </w:p>
    <w:p w14:paraId="19A4621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2540D8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必須記載事項整理表</w:t>
      </w:r>
    </w:p>
    <w:tbl>
      <w:tblPr>
        <w:tblStyle w:val="af"/>
        <w:tblW w:w="0" w:type="auto"/>
        <w:tblLook w:val="04A0" w:firstRow="1" w:lastRow="0" w:firstColumn="1" w:lastColumn="0" w:noHBand="0" w:noVBand="1"/>
      </w:tblPr>
      <w:tblGrid>
        <w:gridCol w:w="465"/>
        <w:gridCol w:w="475"/>
        <w:gridCol w:w="939"/>
        <w:gridCol w:w="1087"/>
        <w:gridCol w:w="939"/>
        <w:gridCol w:w="939"/>
        <w:gridCol w:w="950"/>
        <w:gridCol w:w="939"/>
        <w:gridCol w:w="486"/>
        <w:gridCol w:w="939"/>
        <w:gridCol w:w="985"/>
        <w:gridCol w:w="486"/>
      </w:tblGrid>
      <w:tr w:rsidR="00430A22" w:rsidRPr="00430A22" w14:paraId="412DD4A0" w14:textId="77777777">
        <w:tc>
          <w:tcPr>
            <w:tcW w:w="999" w:type="dxa"/>
            <w:gridSpan w:val="2"/>
          </w:tcPr>
          <w:p w14:paraId="7D97F9F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要件</w:t>
            </w:r>
          </w:p>
        </w:tc>
        <w:tc>
          <w:tcPr>
            <w:tcW w:w="5711" w:type="dxa"/>
            <w:gridSpan w:val="6"/>
          </w:tcPr>
          <w:p w14:paraId="4A5C5CB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556" w:type="dxa"/>
          </w:tcPr>
          <w:p w14:paraId="545E452E"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2032" w:type="dxa"/>
            <w:gridSpan w:val="2"/>
          </w:tcPr>
          <w:p w14:paraId="3F90C7F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３</w:t>
            </w:r>
          </w:p>
        </w:tc>
        <w:tc>
          <w:tcPr>
            <w:tcW w:w="556" w:type="dxa"/>
          </w:tcPr>
          <w:p w14:paraId="3054D2F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４</w:t>
            </w:r>
          </w:p>
        </w:tc>
      </w:tr>
      <w:tr w:rsidR="00430A22" w:rsidRPr="00430A22" w14:paraId="52510344" w14:textId="77777777">
        <w:tc>
          <w:tcPr>
            <w:tcW w:w="482" w:type="dxa"/>
          </w:tcPr>
          <w:p w14:paraId="1642CCE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tcPr>
          <w:p w14:paraId="1BBA838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5D5540FD"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1439" w:type="dxa"/>
          </w:tcPr>
          <w:p w14:paraId="2AAB0D6B"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939" w:type="dxa"/>
          </w:tcPr>
          <w:p w14:paraId="7F2E7DB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（３）</w:t>
            </w:r>
          </w:p>
        </w:tc>
        <w:tc>
          <w:tcPr>
            <w:tcW w:w="939" w:type="dxa"/>
          </w:tcPr>
          <w:p w14:paraId="359A9A85"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（４）</w:t>
            </w:r>
          </w:p>
        </w:tc>
        <w:tc>
          <w:tcPr>
            <w:tcW w:w="976" w:type="dxa"/>
          </w:tcPr>
          <w:p w14:paraId="0726B8A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（５）</w:t>
            </w:r>
          </w:p>
        </w:tc>
        <w:tc>
          <w:tcPr>
            <w:tcW w:w="479" w:type="dxa"/>
          </w:tcPr>
          <w:p w14:paraId="7386E4C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（６）</w:t>
            </w:r>
          </w:p>
        </w:tc>
        <w:tc>
          <w:tcPr>
            <w:tcW w:w="556" w:type="dxa"/>
          </w:tcPr>
          <w:p w14:paraId="1903F878"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485FDA6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1093" w:type="dxa"/>
          </w:tcPr>
          <w:p w14:paraId="204A6DD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556" w:type="dxa"/>
          </w:tcPr>
          <w:p w14:paraId="6264DBC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r>
      <w:tr w:rsidR="00430A22" w:rsidRPr="00430A22" w14:paraId="76BC8B30" w14:textId="77777777">
        <w:tc>
          <w:tcPr>
            <w:tcW w:w="482" w:type="dxa"/>
            <w:vMerge w:val="restart"/>
            <w:vAlign w:val="center"/>
          </w:tcPr>
          <w:p w14:paraId="08F71F9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Ａ</w:t>
            </w:r>
          </w:p>
        </w:tc>
        <w:tc>
          <w:tcPr>
            <w:tcW w:w="517" w:type="dxa"/>
            <w:vAlign w:val="center"/>
          </w:tcPr>
          <w:p w14:paraId="0B83E68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①</w:t>
            </w:r>
          </w:p>
        </w:tc>
        <w:tc>
          <w:tcPr>
            <w:tcW w:w="2378" w:type="dxa"/>
            <w:gridSpan w:val="2"/>
          </w:tcPr>
          <w:p w14:paraId="5E2FC0D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どちらか一方</w:t>
            </w:r>
          </w:p>
        </w:tc>
        <w:tc>
          <w:tcPr>
            <w:tcW w:w="939" w:type="dxa"/>
          </w:tcPr>
          <w:p w14:paraId="6906560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331FBE9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63DF4B1E"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0851BAC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427842C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1AA7CE1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329A793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B27F3B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430A22" w:rsidRPr="00430A22" w14:paraId="19B7DA47" w14:textId="77777777">
        <w:tc>
          <w:tcPr>
            <w:tcW w:w="482" w:type="dxa"/>
            <w:vMerge/>
          </w:tcPr>
          <w:p w14:paraId="3A34B22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vAlign w:val="center"/>
          </w:tcPr>
          <w:p w14:paraId="12A2D2BE"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②</w:t>
            </w:r>
          </w:p>
        </w:tc>
        <w:tc>
          <w:tcPr>
            <w:tcW w:w="2378" w:type="dxa"/>
            <w:gridSpan w:val="2"/>
          </w:tcPr>
          <w:p w14:paraId="0B7B775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どちらか一方</w:t>
            </w:r>
          </w:p>
        </w:tc>
        <w:tc>
          <w:tcPr>
            <w:tcW w:w="939" w:type="dxa"/>
          </w:tcPr>
          <w:p w14:paraId="1A9D7CC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26C7A42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53F1FE5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05B6CE43"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5113897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758DDC7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5E4ED40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112A2AC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430A22" w:rsidRPr="00430A22" w14:paraId="40BD8157" w14:textId="77777777">
        <w:tc>
          <w:tcPr>
            <w:tcW w:w="482" w:type="dxa"/>
            <w:vMerge/>
          </w:tcPr>
          <w:p w14:paraId="3D3DA24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vAlign w:val="center"/>
          </w:tcPr>
          <w:p w14:paraId="0088028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③</w:t>
            </w:r>
          </w:p>
        </w:tc>
        <w:tc>
          <w:tcPr>
            <w:tcW w:w="2378" w:type="dxa"/>
            <w:gridSpan w:val="2"/>
          </w:tcPr>
          <w:p w14:paraId="7CD66C8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90E75A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AC52BD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092EACB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5EA4E6B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7734969B"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3782B01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2BAB59D3"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7A1AED8"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027C5D" w:rsidRPr="00430A22" w14:paraId="7465E625" w14:textId="77777777">
        <w:tc>
          <w:tcPr>
            <w:tcW w:w="482" w:type="dxa"/>
          </w:tcPr>
          <w:p w14:paraId="4117BD8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Ｂ</w:t>
            </w:r>
          </w:p>
        </w:tc>
        <w:tc>
          <w:tcPr>
            <w:tcW w:w="517" w:type="dxa"/>
          </w:tcPr>
          <w:p w14:paraId="46CE8C2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7CE2AEA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439" w:type="dxa"/>
          </w:tcPr>
          <w:p w14:paraId="1F52D5E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7E57A7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997851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54D8973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142F1CF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E76D15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5F4B18B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5EFFA082"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0FBD836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bl>
    <w:p w14:paraId="68BB680E" w14:textId="389D9308" w:rsidR="00FA1669" w:rsidRDefault="00FA1669">
      <w:pPr>
        <w:widowControl/>
        <w:jc w:val="left"/>
        <w:rPr>
          <w:rFonts w:asciiTheme="minorEastAsia" w:eastAsia="ＭＳ 明朝" w:hAnsiTheme="minorEastAsia" w:cs="ＭＳ 明朝"/>
          <w:b/>
          <w:kern w:val="0"/>
          <w:sz w:val="24"/>
          <w:szCs w:val="24"/>
        </w:rPr>
      </w:pPr>
      <w:r>
        <w:rPr>
          <w:rFonts w:asciiTheme="minorEastAsia" w:eastAsia="ＭＳ 明朝" w:hAnsiTheme="minorEastAsia" w:cs="ＭＳ 明朝"/>
          <w:b/>
          <w:kern w:val="0"/>
          <w:sz w:val="24"/>
          <w:szCs w:val="24"/>
        </w:rPr>
        <w:br w:type="page"/>
      </w:r>
    </w:p>
    <w:p w14:paraId="117FA2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１　付加価値増加率等に関する基準</w:t>
      </w:r>
    </w:p>
    <w:p w14:paraId="6884D680" w14:textId="30D45D62"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上乗せ要件Ａによる確認申請を行う場合は、（１）、（２）又は（３）のいずれか、及び（４）～（６）を記載すること。また、上乗せ要件Ｂによる確認申請を行う場合は、（１）、（２）及び（４）～（６）の全てを記載すること。</w:t>
      </w:r>
    </w:p>
    <w:p w14:paraId="4B25CAF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3E9014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（１）対象事業者の付加価値額増加率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3"/>
        <w:gridCol w:w="3045"/>
      </w:tblGrid>
      <w:tr w:rsidR="00430A22" w:rsidRPr="00430A22" w14:paraId="664C659A" w14:textId="77777777">
        <w:trPr>
          <w:trHeight w:val="73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CE2276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0E7FD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48A2CC6" w14:textId="77777777">
        <w:trPr>
          <w:trHeight w:val="703"/>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BE2ABC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対象事業者の前事業年度の付加価値額・・・Ａ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E3A05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D80A7D8" w14:textId="77777777">
        <w:trPr>
          <w:trHeight w:val="82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3E4909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対象事業者の前々事業年度の付加価値額・・・Ｂ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8C5AB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391FAB6E" w14:textId="77777777">
        <w:trPr>
          <w:trHeight w:val="8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BB3FE5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31D0AF"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0F007D5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付加価値額の根拠となる財務諸表等を添付すること。</w:t>
      </w:r>
    </w:p>
    <w:p w14:paraId="20D55F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B9C25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（２）対象事業者の平均付加価値額および承認地域経済牽引事業に係る付加価値創出額</w:t>
      </w:r>
    </w:p>
    <w:p w14:paraId="556262B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（当該承認地域経済牽引事業に係る計画承認日が令和５年４月１日以後である場合）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3"/>
        <w:gridCol w:w="3045"/>
      </w:tblGrid>
      <w:tr w:rsidR="00430A22" w:rsidRPr="00430A22" w14:paraId="5B8391DF"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A720D2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446E6E2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22122F9"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6180067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対象事業者の前事業年度の付加価値額・・・Ａ</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784864E"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1870EA1A"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4C476C9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対象事業者の前々事業年度の付加価値額・・・Ｂ</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6B1ED226"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4EAAD72D"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ED1A94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平均付加価値額・・・（Ａ＋Ｂ）／２</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C59089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847DF86"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0B0DC92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承認地域経済牽引事業に係る付加価値創出額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2AEA443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785706F2"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付加価値額の根拠となる財務諸表等を添付すること。</w:t>
      </w:r>
    </w:p>
    <w:p w14:paraId="3DB26814"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承認地域経済牽引事業計画に記載されている付加価値創出額を記載すること。</w:t>
      </w:r>
    </w:p>
    <w:p w14:paraId="004F8BF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6B9BEF4" w14:textId="68297495"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（３）対象事業に係る業種</w:t>
      </w:r>
    </w:p>
    <w:p w14:paraId="1EDF54E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（当該承認地域経済牽引事業に係る計画承認日が令和７年４月１日以後である場合）</w:t>
      </w:r>
    </w:p>
    <w:tbl>
      <w:tblPr>
        <w:tblStyle w:val="af"/>
        <w:tblW w:w="0" w:type="auto"/>
        <w:tblInd w:w="210" w:type="dxa"/>
        <w:tblLook w:val="04A0" w:firstRow="1" w:lastRow="0" w:firstColumn="1" w:lastColumn="0" w:noHBand="0" w:noVBand="1"/>
      </w:tblPr>
      <w:tblGrid>
        <w:gridCol w:w="2300"/>
        <w:gridCol w:w="7119"/>
      </w:tblGrid>
      <w:tr w:rsidR="00430A22" w:rsidRPr="00430A22" w14:paraId="631F352D" w14:textId="77777777">
        <w:tc>
          <w:tcPr>
            <w:tcW w:w="2337" w:type="dxa"/>
          </w:tcPr>
          <w:p w14:paraId="78C92E5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業種名</w:t>
            </w:r>
          </w:p>
        </w:tc>
        <w:tc>
          <w:tcPr>
            <w:tcW w:w="7307" w:type="dxa"/>
          </w:tcPr>
          <w:p w14:paraId="5902FF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73B641E" w14:textId="77777777">
        <w:tc>
          <w:tcPr>
            <w:tcW w:w="2337" w:type="dxa"/>
          </w:tcPr>
          <w:p w14:paraId="3F47E2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同意基本計画名</w:t>
            </w:r>
          </w:p>
        </w:tc>
        <w:tc>
          <w:tcPr>
            <w:tcW w:w="7307" w:type="dxa"/>
          </w:tcPr>
          <w:p w14:paraId="43C5683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4E216BEF" w14:textId="77777777">
        <w:tc>
          <w:tcPr>
            <w:tcW w:w="2337" w:type="dxa"/>
          </w:tcPr>
          <w:p w14:paraId="0C7C827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告示第１項第５号</w:t>
            </w:r>
            <w:r w:rsidRPr="00430A22">
              <w:rPr>
                <w:rFonts w:asciiTheme="minorEastAsia" w:eastAsia="ＭＳ 明朝" w:hAnsiTheme="minorEastAsia" w:cs="ＭＳ 明朝" w:hint="eastAsia"/>
                <w:kern w:val="0"/>
                <w:sz w:val="24"/>
                <w:szCs w:val="24"/>
              </w:rPr>
              <w:lastRenderedPageBreak/>
              <w:t>イ⑶（</w:t>
            </w:r>
            <w:proofErr w:type="spellStart"/>
            <w:r w:rsidRPr="00430A22">
              <w:rPr>
                <w:rFonts w:asciiTheme="minorEastAsia" w:eastAsia="ＭＳ 明朝" w:hAnsiTheme="minorEastAsia" w:cs="ＭＳ 明朝"/>
                <w:kern w:val="0"/>
                <w:sz w:val="24"/>
                <w:szCs w:val="24"/>
              </w:rPr>
              <w:t>i</w:t>
            </w:r>
            <w:proofErr w:type="spellEnd"/>
            <w:r w:rsidRPr="00430A22">
              <w:rPr>
                <w:rFonts w:asciiTheme="minorEastAsia" w:eastAsia="ＭＳ 明朝" w:hAnsiTheme="minorEastAsia" w:cs="ＭＳ 明朝" w:hint="eastAsia"/>
                <w:kern w:val="0"/>
                <w:sz w:val="24"/>
                <w:szCs w:val="24"/>
              </w:rPr>
              <w:t>）又は（</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）の該当区分</w:t>
            </w:r>
          </w:p>
        </w:tc>
        <w:tc>
          <w:tcPr>
            <w:tcW w:w="7307" w:type="dxa"/>
          </w:tcPr>
          <w:p w14:paraId="1FA6694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33690EE" w14:textId="77777777"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日本標準産業分類に掲げる中分類項目を記載すること。</w:t>
      </w:r>
    </w:p>
    <w:p w14:paraId="0F62E3E3" w14:textId="20782DC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指定業種が記載されている同意基本計画名を記載するとともに、当該同意基本計画を添付すること。</w:t>
      </w:r>
    </w:p>
    <w:p w14:paraId="5FCD44D1" w14:textId="7D2DC285"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r w:rsidR="003809AE">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hint="eastAsia"/>
          <w:kern w:val="0"/>
          <w:sz w:val="24"/>
          <w:szCs w:val="24"/>
        </w:rPr>
        <w:t>日本標準産業分類は、以下の総務省ＨＰで確認することができる。</w:t>
      </w:r>
    </w:p>
    <w:p w14:paraId="60D5FF75" w14:textId="77777777" w:rsidR="00027C5D" w:rsidRPr="00430A22" w:rsidRDefault="00000000" w:rsidP="00E2410F">
      <w:pPr>
        <w:tabs>
          <w:tab w:val="left" w:pos="3255"/>
        </w:tabs>
        <w:ind w:leftChars="253" w:left="531" w:firstLineChars="100" w:firstLine="210"/>
        <w:rPr>
          <w:rFonts w:asciiTheme="minorEastAsia" w:eastAsia="ＭＳ 明朝" w:hAnsiTheme="minorEastAsia" w:cs="ＭＳ 明朝"/>
          <w:kern w:val="0"/>
          <w:sz w:val="24"/>
          <w:szCs w:val="24"/>
        </w:rPr>
      </w:pPr>
      <w:hyperlink r:id="rId11" w:history="1">
        <w:r w:rsidR="00027C5D" w:rsidRPr="00430A22">
          <w:rPr>
            <w:rStyle w:val="af1"/>
            <w:rFonts w:asciiTheme="minorEastAsia" w:eastAsia="ＭＳ 明朝" w:hAnsiTheme="minorEastAsia" w:cs="ＭＳ 明朝"/>
            <w:color w:val="auto"/>
            <w:kern w:val="0"/>
            <w:sz w:val="24"/>
            <w:szCs w:val="24"/>
            <w:u w:val="none"/>
          </w:rPr>
          <w:t>http://www.soumu.go.jp/toukei_toukatsu/index/seido/sangyo/02toukatsu01_03000023.html</w:t>
        </w:r>
      </w:hyperlink>
    </w:p>
    <w:p w14:paraId="0CB61D2C" w14:textId="1A3A2426"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告示第１項第５号イ⑶（</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）に規定する特定取引先の行う事業が指定業種に該当する場合は、当該事業の業種名を記載するものとし、告示第１項第５号イ⑶（</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）に該当することを証する書類（当該特定取引先の名称、当該事業の概要、取引状況が分かる資料など）を添付するものとする。</w:t>
      </w:r>
    </w:p>
    <w:p w14:paraId="4189E98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2D0403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（４）常時使用する従業員数（前事業年度末時点）</w:t>
      </w:r>
    </w:p>
    <w:tbl>
      <w:tblPr>
        <w:tblStyle w:val="af"/>
        <w:tblW w:w="0" w:type="auto"/>
        <w:tblInd w:w="210" w:type="dxa"/>
        <w:tblLook w:val="04A0" w:firstRow="1" w:lastRow="0" w:firstColumn="1" w:lastColumn="0" w:noHBand="0" w:noVBand="1"/>
      </w:tblPr>
      <w:tblGrid>
        <w:gridCol w:w="3852"/>
        <w:gridCol w:w="4058"/>
        <w:gridCol w:w="1509"/>
      </w:tblGrid>
      <w:tr w:rsidR="00430A22" w:rsidRPr="00430A22" w14:paraId="36A2A3B9" w14:textId="77777777">
        <w:trPr>
          <w:trHeight w:val="516"/>
        </w:trPr>
        <w:tc>
          <w:tcPr>
            <w:tcW w:w="3896" w:type="dxa"/>
            <w:vAlign w:val="center"/>
          </w:tcPr>
          <w:p w14:paraId="6A3BB6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常時使用する従業員数</w:t>
            </w:r>
          </w:p>
        </w:tc>
        <w:tc>
          <w:tcPr>
            <w:tcW w:w="5630" w:type="dxa"/>
            <w:gridSpan w:val="2"/>
          </w:tcPr>
          <w:p w14:paraId="0FE09AE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人</w:t>
            </w:r>
          </w:p>
        </w:tc>
      </w:tr>
      <w:tr w:rsidR="00430A22" w:rsidRPr="00430A22" w14:paraId="55FB2FD3" w14:textId="77777777" w:rsidTr="00D85FB6">
        <w:tc>
          <w:tcPr>
            <w:tcW w:w="8007" w:type="dxa"/>
            <w:gridSpan w:val="2"/>
            <w:vAlign w:val="center"/>
          </w:tcPr>
          <w:p w14:paraId="186FBEF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（上乗せ要件Ｂを利用する場合のみ）</w:t>
            </w:r>
          </w:p>
          <w:p w14:paraId="11FD932D" w14:textId="4142A938"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産業競争力強化法</w:t>
            </w:r>
            <w:r w:rsidRPr="00461C4B">
              <w:rPr>
                <w:rFonts w:asciiTheme="minorEastAsia" w:eastAsia="ＭＳ 明朝" w:hAnsiTheme="minorEastAsia" w:cs="ＭＳ 明朝" w:hint="eastAsia"/>
                <w:kern w:val="0"/>
                <w:sz w:val="24"/>
                <w:szCs w:val="24"/>
              </w:rPr>
              <w:t>第</w:t>
            </w:r>
            <w:r w:rsidR="00F510B5">
              <w:rPr>
                <w:rFonts w:asciiTheme="minorEastAsia" w:eastAsia="ＭＳ 明朝" w:hAnsiTheme="minorEastAsia" w:cs="ＭＳ 明朝" w:hint="eastAsia"/>
                <w:kern w:val="0"/>
                <w:sz w:val="24"/>
                <w:szCs w:val="24"/>
              </w:rPr>
              <w:t>２</w:t>
            </w:r>
            <w:r w:rsidRPr="00461C4B">
              <w:rPr>
                <w:rFonts w:asciiTheme="minorEastAsia" w:eastAsia="ＭＳ 明朝" w:hAnsiTheme="minorEastAsia" w:cs="ＭＳ 明朝" w:hint="eastAsia"/>
                <w:kern w:val="0"/>
                <w:sz w:val="24"/>
                <w:szCs w:val="24"/>
              </w:rPr>
              <w:t>条第</w:t>
            </w:r>
            <w:r w:rsidR="00F510B5">
              <w:rPr>
                <w:rFonts w:asciiTheme="minorEastAsia" w:eastAsia="ＭＳ 明朝" w:hAnsiTheme="minorEastAsia" w:cs="ＭＳ 明朝" w:hint="eastAsia"/>
                <w:kern w:val="0"/>
                <w:sz w:val="24"/>
                <w:szCs w:val="24"/>
              </w:rPr>
              <w:t>２３</w:t>
            </w:r>
            <w:r w:rsidRPr="00461C4B">
              <w:rPr>
                <w:rFonts w:asciiTheme="minorEastAsia" w:eastAsia="ＭＳ 明朝" w:hAnsiTheme="minorEastAsia" w:cs="ＭＳ 明朝" w:hint="eastAsia"/>
                <w:kern w:val="0"/>
                <w:sz w:val="24"/>
                <w:szCs w:val="24"/>
              </w:rPr>
              <w:t>項</w:t>
            </w:r>
            <w:r w:rsidRPr="00430A22">
              <w:rPr>
                <w:rFonts w:asciiTheme="minorEastAsia" w:eastAsia="ＭＳ 明朝" w:hAnsiTheme="minorEastAsia" w:cs="ＭＳ 明朝" w:hint="eastAsia"/>
                <w:kern w:val="0"/>
                <w:sz w:val="24"/>
                <w:szCs w:val="24"/>
              </w:rPr>
              <w:t>に規定する中小企業者、みなし大企業でないことについて、右記チェック欄にチェックを入れること。</w:t>
            </w:r>
          </w:p>
        </w:tc>
        <w:tc>
          <w:tcPr>
            <w:tcW w:w="1519" w:type="dxa"/>
            <w:vAlign w:val="center"/>
          </w:tcPr>
          <w:p w14:paraId="4803D47A" w14:textId="541B572C" w:rsidR="00027C5D" w:rsidRPr="00430A22" w:rsidRDefault="00027C5D" w:rsidP="00E2410F">
            <w:pPr>
              <w:tabs>
                <w:tab w:val="left" w:pos="3255"/>
              </w:tabs>
              <w:jc w:val="center"/>
              <w:rPr>
                <w:rFonts w:asciiTheme="minorEastAsia" w:eastAsia="ＭＳ 明朝" w:hAnsiTheme="minorEastAsia" w:cs="ＭＳ 明朝"/>
                <w:kern w:val="0"/>
                <w:sz w:val="24"/>
                <w:szCs w:val="24"/>
              </w:rPr>
            </w:pPr>
            <w:r w:rsidRPr="00B2521B">
              <w:rPr>
                <w:rFonts w:asciiTheme="minorEastAsia" w:eastAsia="ＭＳ 明朝" w:hAnsiTheme="minorEastAsia" w:cs="ＭＳ 明朝" w:hint="eastAsia"/>
                <w:kern w:val="0"/>
                <w:sz w:val="52"/>
                <w:szCs w:val="52"/>
              </w:rPr>
              <w:t>□</w:t>
            </w:r>
          </w:p>
        </w:tc>
      </w:tr>
    </w:tbl>
    <w:p w14:paraId="206693E3"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常時使用する従業員（以下、「常用従業者」という。）は、労働基準法第</w:t>
      </w:r>
      <w:r w:rsidRPr="00430A22">
        <w:rPr>
          <w:rFonts w:asciiTheme="minorEastAsia" w:eastAsia="ＭＳ 明朝" w:hAnsiTheme="minorEastAsia" w:cs="ＭＳ 明朝"/>
          <w:kern w:val="0"/>
          <w:sz w:val="24"/>
          <w:szCs w:val="24"/>
        </w:rPr>
        <w:t>20条の規</w:t>
      </w: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定に基づく「予め解雇の予告を必要とする者」</w:t>
      </w:r>
      <w:r w:rsidRPr="00430A22">
        <w:rPr>
          <w:rFonts w:asciiTheme="minorEastAsia" w:eastAsia="ＭＳ 明朝" w:hAnsiTheme="minorEastAsia" w:cs="ＭＳ 明朝" w:hint="eastAsia"/>
          <w:kern w:val="0"/>
          <w:sz w:val="24"/>
          <w:szCs w:val="24"/>
        </w:rPr>
        <w:t>を指す。会社役員及び個人事業主は予め解雇の予告を必要とする者に該当しないので、該当しない。</w:t>
      </w:r>
    </w:p>
    <w:p w14:paraId="1A4423F7" w14:textId="24AACD48"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（未来法上の中小企業者である場合のみ）申請に当たってはその根拠資料を示すこと。根拠資料は、直近の確定申告書類</w:t>
      </w:r>
      <w:r w:rsidR="00591AD2">
        <w:rPr>
          <w:rFonts w:asciiTheme="minorEastAsia" w:eastAsia="ＭＳ 明朝" w:hAnsiTheme="minorEastAsia" w:cs="ＭＳ 明朝" w:hint="eastAsia"/>
          <w:kern w:val="0"/>
          <w:sz w:val="24"/>
          <w:szCs w:val="24"/>
        </w:rPr>
        <w:t>（</w:t>
      </w:r>
      <w:r w:rsidRPr="00430A22">
        <w:rPr>
          <w:rFonts w:asciiTheme="minorEastAsia" w:eastAsia="ＭＳ 明朝" w:hAnsiTheme="minorEastAsia" w:cs="ＭＳ 明朝" w:hint="eastAsia"/>
          <w:kern w:val="0"/>
          <w:sz w:val="24"/>
          <w:szCs w:val="24"/>
        </w:rPr>
        <w:t>法人事業概況説明書</w:t>
      </w:r>
      <w:r w:rsidR="00591AD2">
        <w:rPr>
          <w:rFonts w:asciiTheme="minorEastAsia" w:eastAsia="ＭＳ 明朝" w:hAnsiTheme="minorEastAsia" w:cs="ＭＳ 明朝" w:hint="eastAsia"/>
          <w:kern w:val="0"/>
          <w:sz w:val="24"/>
          <w:szCs w:val="24"/>
        </w:rPr>
        <w:t>）</w:t>
      </w:r>
      <w:r w:rsidRPr="00430A22">
        <w:rPr>
          <w:rFonts w:asciiTheme="minorEastAsia" w:eastAsia="ＭＳ 明朝" w:hAnsiTheme="minorEastAsia" w:cs="ＭＳ 明朝" w:hint="eastAsia"/>
          <w:kern w:val="0"/>
          <w:sz w:val="24"/>
          <w:szCs w:val="24"/>
        </w:rPr>
        <w:t>、給与所得の源泉徴収票、雇用保険の適用事業所台帳のほか、従業員名簿等の事業者が作成する任意の書類等が想定される。</w:t>
      </w:r>
    </w:p>
    <w:p w14:paraId="43246C8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（上乗せＢ類型を利用する場合のみ）みなし大企業でない場合は、株主リスト、株主名簿等の株主の一覧表（各株主の出資比率がわかる書類）を根拠資料として提出すること。</w:t>
      </w:r>
    </w:p>
    <w:p w14:paraId="5B4298E6" w14:textId="77777777" w:rsidR="00F5096B" w:rsidRDefault="00027C5D" w:rsidP="00F5096B">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産業競争力強化法上の中小企業者については、下記経済産業省ＨＰで確認することができる。</w:t>
      </w:r>
    </w:p>
    <w:p w14:paraId="67657BC5" w14:textId="1447F1C1" w:rsidR="00027C5D" w:rsidRPr="00430A22" w:rsidRDefault="00000000" w:rsidP="00E2410F">
      <w:pPr>
        <w:tabs>
          <w:tab w:val="left" w:pos="3255"/>
        </w:tabs>
        <w:ind w:leftChars="200" w:left="420"/>
        <w:rPr>
          <w:rFonts w:asciiTheme="minorEastAsia" w:eastAsia="ＭＳ 明朝" w:hAnsiTheme="minorEastAsia" w:cs="ＭＳ 明朝"/>
          <w:kern w:val="0"/>
          <w:sz w:val="24"/>
          <w:szCs w:val="24"/>
        </w:rPr>
      </w:pPr>
      <w:hyperlink r:id="rId12" w:history="1">
        <w:r w:rsidR="00027C5D" w:rsidRPr="00E2410F">
          <w:rPr>
            <w:rStyle w:val="af1"/>
            <w:rFonts w:asciiTheme="minorEastAsia" w:hAnsiTheme="minorEastAsia"/>
            <w:kern w:val="0"/>
            <w:sz w:val="24"/>
          </w:rPr>
          <w:t>https://www.meti.go.jp/policy/sme_chiiki/miraitoushi/zeiseishien.html</w:t>
        </w:r>
      </w:hyperlink>
    </w:p>
    <w:p w14:paraId="3B4A1BE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51CE62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（５）資本金（前事業年度末時点）　　　　　　　　　　　　　　　　　　　（千円単位）</w:t>
      </w:r>
    </w:p>
    <w:tbl>
      <w:tblPr>
        <w:tblStyle w:val="af"/>
        <w:tblW w:w="0" w:type="auto"/>
        <w:tblInd w:w="210" w:type="dxa"/>
        <w:tblLook w:val="04A0" w:firstRow="1" w:lastRow="0" w:firstColumn="1" w:lastColumn="0" w:noHBand="0" w:noVBand="1"/>
      </w:tblPr>
      <w:tblGrid>
        <w:gridCol w:w="9419"/>
      </w:tblGrid>
      <w:tr w:rsidR="00430A22" w:rsidRPr="00430A22" w14:paraId="6B412821" w14:textId="77777777">
        <w:tc>
          <w:tcPr>
            <w:tcW w:w="9644" w:type="dxa"/>
          </w:tcPr>
          <w:p w14:paraId="60B718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千円</w:t>
            </w:r>
          </w:p>
        </w:tc>
      </w:tr>
    </w:tbl>
    <w:p w14:paraId="3DAD580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上記資本金額の根拠となる財務諸表等を添付すること。</w:t>
      </w:r>
    </w:p>
    <w:p w14:paraId="3E16B68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864EC1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（６）業種（日本標準産業分類細分類（４桁）にて記載）（※牽引事業者の業種）　　　　　　　　　　　　　　　　　　　</w:t>
      </w:r>
    </w:p>
    <w:tbl>
      <w:tblPr>
        <w:tblStyle w:val="af"/>
        <w:tblW w:w="0" w:type="auto"/>
        <w:tblInd w:w="210" w:type="dxa"/>
        <w:tblLook w:val="04A0" w:firstRow="1" w:lastRow="0" w:firstColumn="1" w:lastColumn="0" w:noHBand="0" w:noVBand="1"/>
      </w:tblPr>
      <w:tblGrid>
        <w:gridCol w:w="2295"/>
        <w:gridCol w:w="7124"/>
      </w:tblGrid>
      <w:tr w:rsidR="00430A22" w:rsidRPr="00430A22" w14:paraId="6B79BA66" w14:textId="77777777">
        <w:tc>
          <w:tcPr>
            <w:tcW w:w="2337" w:type="dxa"/>
          </w:tcPr>
          <w:p w14:paraId="22C173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分類番号（４桁）</w:t>
            </w:r>
          </w:p>
        </w:tc>
        <w:tc>
          <w:tcPr>
            <w:tcW w:w="7307" w:type="dxa"/>
          </w:tcPr>
          <w:p w14:paraId="728B77A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5526981D" w14:textId="77777777">
        <w:tc>
          <w:tcPr>
            <w:tcW w:w="2337" w:type="dxa"/>
          </w:tcPr>
          <w:p w14:paraId="37F0C39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業種名</w:t>
            </w:r>
          </w:p>
        </w:tc>
        <w:tc>
          <w:tcPr>
            <w:tcW w:w="7307" w:type="dxa"/>
          </w:tcPr>
          <w:p w14:paraId="2A8BED9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44A67DB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日本標準産業分類に掲げる細分類項目と番号（４桁）を記載すること。</w:t>
      </w:r>
    </w:p>
    <w:p w14:paraId="4231552E"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別業種に属する複数の事業を持つ場合は当該事業者の「主たる事業」に該当する業種を記載すること。「主たる事業」は、売上高・付加価値額・従業員数などの経営指標の割合が最も多くの割合を占める事業を指す。</w:t>
      </w:r>
    </w:p>
    <w:p w14:paraId="4E5D013C" w14:textId="77777777" w:rsidR="0073727A" w:rsidRPr="00430A22" w:rsidRDefault="0073727A" w:rsidP="00E2410F">
      <w:pPr>
        <w:tabs>
          <w:tab w:val="left" w:pos="3255"/>
        </w:tabs>
        <w:rPr>
          <w:rFonts w:asciiTheme="minorEastAsia" w:eastAsia="ＭＳ 明朝" w:hAnsiTheme="minorEastAsia" w:cs="ＭＳ 明朝"/>
          <w:kern w:val="0"/>
          <w:sz w:val="24"/>
          <w:szCs w:val="24"/>
        </w:rPr>
      </w:pPr>
    </w:p>
    <w:p w14:paraId="4B16D46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承認地域経済牽引事業に係る労働生産性の伸び率及び投資収益率</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7"/>
        <w:gridCol w:w="3260"/>
      </w:tblGrid>
      <w:tr w:rsidR="00430A22" w:rsidRPr="00430A22" w14:paraId="12CF6DDA" w14:textId="77777777">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45E01D7C" w14:textId="085F0A4C"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D7E74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tc>
      </w:tr>
      <w:tr w:rsidR="00430A22" w:rsidRPr="00430A22" w14:paraId="3CC7401B" w14:textId="77777777">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3AB5F161" w14:textId="00D7791A"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投資年度の翌事業年度から５年間の投資収益率の平均値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F9DE0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2F3210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0445EB00" w14:textId="77777777"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労働生産性の伸び率及び投資収益率の算定根拠を別紙１－１及び別紙１－２に記入して提出すること。</w:t>
      </w:r>
    </w:p>
    <w:p w14:paraId="095504F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C7AC59" w14:textId="25A0CDE9"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３　産業競争力強化法第３４条の２第１項に規定する特定中堅企業者にかかる基準　　</w:t>
      </w:r>
    </w:p>
    <w:p w14:paraId="1C2B837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（１）常用従業者数の伸び率及び平均給与支給総額</w:t>
      </w:r>
    </w:p>
    <w:tbl>
      <w:tblPr>
        <w:tblStyle w:val="af"/>
        <w:tblW w:w="0" w:type="auto"/>
        <w:tblInd w:w="137" w:type="dxa"/>
        <w:tblLook w:val="04A0" w:firstRow="1" w:lastRow="0" w:firstColumn="1" w:lastColumn="0" w:noHBand="0" w:noVBand="1"/>
      </w:tblPr>
      <w:tblGrid>
        <w:gridCol w:w="5042"/>
        <w:gridCol w:w="4450"/>
      </w:tblGrid>
      <w:tr w:rsidR="00430A22" w:rsidRPr="00430A22" w14:paraId="7AEFDA5B" w14:textId="77777777">
        <w:trPr>
          <w:trHeight w:val="605"/>
        </w:trPr>
        <w:tc>
          <w:tcPr>
            <w:tcW w:w="5103" w:type="dxa"/>
          </w:tcPr>
          <w:p w14:paraId="4C600B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前事業年度の平均給与支給額</w:t>
            </w:r>
          </w:p>
        </w:tc>
        <w:tc>
          <w:tcPr>
            <w:tcW w:w="4496" w:type="dxa"/>
          </w:tcPr>
          <w:p w14:paraId="1BB49CC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百万円</w:t>
            </w:r>
          </w:p>
        </w:tc>
      </w:tr>
      <w:tr w:rsidR="00027C5D" w:rsidRPr="00430A22" w14:paraId="59D304AC" w14:textId="77777777">
        <w:tc>
          <w:tcPr>
            <w:tcW w:w="5103" w:type="dxa"/>
          </w:tcPr>
          <w:p w14:paraId="5E98C14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３事業年度前比の常用従業者数からの伸び率</w:t>
            </w:r>
          </w:p>
        </w:tc>
        <w:tc>
          <w:tcPr>
            <w:tcW w:w="4496" w:type="dxa"/>
          </w:tcPr>
          <w:p w14:paraId="253ABF8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0F6717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107BF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（２）直近３事業年度いずれかの売上高成長投資額比率</w:t>
      </w:r>
    </w:p>
    <w:tbl>
      <w:tblPr>
        <w:tblStyle w:val="af"/>
        <w:tblW w:w="0" w:type="auto"/>
        <w:tblInd w:w="137" w:type="dxa"/>
        <w:tblLook w:val="04A0" w:firstRow="1" w:lastRow="0" w:firstColumn="1" w:lastColumn="0" w:noHBand="0" w:noVBand="1"/>
      </w:tblPr>
      <w:tblGrid>
        <w:gridCol w:w="3247"/>
        <w:gridCol w:w="1521"/>
        <w:gridCol w:w="4724"/>
      </w:tblGrid>
      <w:tr w:rsidR="00430A22" w:rsidRPr="00430A22" w14:paraId="5D7AE99B" w14:textId="77777777">
        <w:tc>
          <w:tcPr>
            <w:tcW w:w="3284" w:type="dxa"/>
          </w:tcPr>
          <w:p w14:paraId="2158D0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①設備投資額</w:t>
            </w:r>
          </w:p>
          <w:p w14:paraId="6730E28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（有形固定資産）</w:t>
            </w:r>
          </w:p>
        </w:tc>
        <w:tc>
          <w:tcPr>
            <w:tcW w:w="1536" w:type="dxa"/>
          </w:tcPr>
          <w:p w14:paraId="597009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3A39FBB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519468B7" w14:textId="77777777">
        <w:tc>
          <w:tcPr>
            <w:tcW w:w="3284" w:type="dxa"/>
          </w:tcPr>
          <w:p w14:paraId="4F60D3B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②無形固定資産投資額</w:t>
            </w:r>
          </w:p>
          <w:p w14:paraId="50A82A9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（ソフトウェア・特許権・のれん等）</w:t>
            </w:r>
          </w:p>
        </w:tc>
        <w:tc>
          <w:tcPr>
            <w:tcW w:w="1536" w:type="dxa"/>
          </w:tcPr>
          <w:p w14:paraId="5E75D0E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68DBC15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371FEF8E" w14:textId="77777777">
        <w:tc>
          <w:tcPr>
            <w:tcW w:w="3284" w:type="dxa"/>
          </w:tcPr>
          <w:p w14:paraId="45820CF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③研究開発の額</w:t>
            </w:r>
          </w:p>
        </w:tc>
        <w:tc>
          <w:tcPr>
            <w:tcW w:w="1536" w:type="dxa"/>
          </w:tcPr>
          <w:p w14:paraId="293873C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75BEE339"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3A851FEC" w14:textId="77777777">
        <w:tc>
          <w:tcPr>
            <w:tcW w:w="3284" w:type="dxa"/>
          </w:tcPr>
          <w:p w14:paraId="5F35D92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④教育訓練費の額</w:t>
            </w:r>
          </w:p>
        </w:tc>
        <w:tc>
          <w:tcPr>
            <w:tcW w:w="1536" w:type="dxa"/>
          </w:tcPr>
          <w:p w14:paraId="2FD87A5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1EDA5F4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20267C60"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上記①～④のうち、業種別平均を超えるものをいずれか１つ選択し、記載すること。</w:t>
      </w:r>
    </w:p>
    <w:p w14:paraId="7F7E27F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5D03EA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パートナーシップ構築宣言の有無</w:t>
      </w:r>
    </w:p>
    <w:tbl>
      <w:tblPr>
        <w:tblStyle w:val="af"/>
        <w:tblW w:w="9639" w:type="dxa"/>
        <w:tblInd w:w="279" w:type="dxa"/>
        <w:tblLook w:val="04A0" w:firstRow="1" w:lastRow="0" w:firstColumn="1" w:lastColumn="0" w:noHBand="0" w:noVBand="1"/>
      </w:tblPr>
      <w:tblGrid>
        <w:gridCol w:w="4252"/>
        <w:gridCol w:w="5387"/>
      </w:tblGrid>
      <w:tr w:rsidR="00430A22" w:rsidRPr="00430A22" w14:paraId="3DC612BD" w14:textId="77777777">
        <w:tc>
          <w:tcPr>
            <w:tcW w:w="4252" w:type="dxa"/>
          </w:tcPr>
          <w:p w14:paraId="4100FD6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パートナーシップ構築宣言の登録日</w:t>
            </w:r>
          </w:p>
        </w:tc>
        <w:tc>
          <w:tcPr>
            <w:tcW w:w="5387" w:type="dxa"/>
          </w:tcPr>
          <w:p w14:paraId="5E06966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18E0B101" w14:textId="77777777">
        <w:tc>
          <w:tcPr>
            <w:tcW w:w="4252" w:type="dxa"/>
          </w:tcPr>
          <w:p w14:paraId="72C9C48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パートナーシップ構築宣言のＵＲＬ</w:t>
            </w:r>
          </w:p>
        </w:tc>
        <w:tc>
          <w:tcPr>
            <w:tcW w:w="5387" w:type="dxa"/>
          </w:tcPr>
          <w:p w14:paraId="4184A5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EF341E2" w14:textId="77777777" w:rsidR="00027C5D" w:rsidRPr="00430A22" w:rsidRDefault="00027C5D" w:rsidP="00E2410F">
      <w:pPr>
        <w:tabs>
          <w:tab w:val="left" w:pos="3255"/>
        </w:tabs>
        <w:ind w:left="480" w:hangingChars="200" w:hanging="48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　「『パートナーシップ構築宣言』ポータルサイト」の登録企業リストから、「パートナーシップ構築宣言の登録日」とＵＲＬを転記すること。</w:t>
      </w:r>
    </w:p>
    <w:p w14:paraId="55338917" w14:textId="77777777" w:rsidR="00027C5D" w:rsidRPr="00430A22" w:rsidRDefault="00027C5D" w:rsidP="00E2410F">
      <w:pPr>
        <w:tabs>
          <w:tab w:val="left" w:pos="3255"/>
        </w:tabs>
        <w:ind w:left="480" w:hangingChars="200" w:hanging="48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　パートナーシップ構築宣言の宣言法人は、様式１の「１．</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の住所及び名称」の「名称」に記載する法人と必ず一致させること。</w:t>
      </w:r>
    </w:p>
    <w:p w14:paraId="351F194A" w14:textId="7E0C8360" w:rsidR="005F5935" w:rsidRDefault="005F5935">
      <w:pPr>
        <w:widowControl/>
        <w:jc w:val="left"/>
        <w:rPr>
          <w:rFonts w:asciiTheme="minorEastAsia" w:eastAsia="ＭＳ 明朝" w:hAnsiTheme="minorEastAsia" w:cs="ＭＳ 明朝"/>
          <w:kern w:val="0"/>
          <w:sz w:val="24"/>
          <w:szCs w:val="24"/>
        </w:rPr>
      </w:pPr>
      <w:r>
        <w:rPr>
          <w:rFonts w:asciiTheme="minorEastAsia" w:eastAsia="ＭＳ 明朝" w:hAnsiTheme="minorEastAsia" w:cs="ＭＳ 明朝"/>
          <w:kern w:val="0"/>
          <w:sz w:val="24"/>
          <w:szCs w:val="24"/>
        </w:rPr>
        <w:br w:type="page"/>
      </w:r>
    </w:p>
    <w:p w14:paraId="05839E8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【様式２】</w:t>
      </w:r>
    </w:p>
    <w:p w14:paraId="2564E1CE"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p w14:paraId="2A3769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2AE9D3B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76B23C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年　　月　　日</w:t>
      </w:r>
    </w:p>
    <w:p w14:paraId="1447D05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主務大臣　名　殿</w:t>
      </w:r>
    </w:p>
    <w:p w14:paraId="2210BE6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7642CC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住　　　　所　　　　　　　　　　　　　</w:t>
      </w:r>
    </w:p>
    <w:p w14:paraId="5915FE0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名　　　　称　　　　　　　　　　　　　</w:t>
      </w:r>
    </w:p>
    <w:p w14:paraId="3BBFD7A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代表者の氏名　　　　　　　　　　　　　</w:t>
      </w:r>
    </w:p>
    <w:p w14:paraId="49C195A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29651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BCFD90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承認地域経済牽引事業について、地域経済牽引事業の促進による地域の成長発展の基盤強化に関する法律（以下「法」という。）第２５条の規定に基づく確認を受けたいので申請します。</w:t>
      </w:r>
    </w:p>
    <w:p w14:paraId="6FC6263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FB577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FC6BE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6947F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E91D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F303EE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8E96B5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（備考）</w:t>
      </w:r>
    </w:p>
    <w:p w14:paraId="4DC809D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t xml:space="preserve">  </w:t>
      </w:r>
      <w:r w:rsidRPr="00430A22">
        <w:rPr>
          <w:rFonts w:asciiTheme="minorEastAsia" w:eastAsia="ＭＳ 明朝" w:hAnsiTheme="minorEastAsia" w:cs="ＭＳ 明朝" w:hint="eastAsia"/>
          <w:kern w:val="0"/>
          <w:sz w:val="24"/>
          <w:szCs w:val="24"/>
        </w:rPr>
        <w:t>１　用紙の大きさは、日本産業規格Ａ４とする。</w:t>
      </w:r>
    </w:p>
    <w:p w14:paraId="0E2EC5D7"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承認を受けた地域経済牽引事業計画を添付すること。</w:t>
      </w:r>
    </w:p>
    <w:p w14:paraId="3368942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E09A91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br w:type="page"/>
      </w:r>
    </w:p>
    <w:p w14:paraId="63A7AA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１　</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5880"/>
      </w:tblGrid>
      <w:tr w:rsidR="00430A22" w:rsidRPr="00430A22" w14:paraId="7E31B372" w14:textId="77777777">
        <w:tc>
          <w:tcPr>
            <w:tcW w:w="3595" w:type="dxa"/>
            <w:shd w:val="clear" w:color="auto" w:fill="auto"/>
          </w:tcPr>
          <w:p w14:paraId="3241C26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対象事業者の住所及び名称</w:t>
            </w:r>
          </w:p>
        </w:tc>
        <w:tc>
          <w:tcPr>
            <w:tcW w:w="6044" w:type="dxa"/>
            <w:shd w:val="clear" w:color="auto" w:fill="auto"/>
          </w:tcPr>
          <w:p w14:paraId="1FCAF89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（住所）</w:t>
            </w:r>
          </w:p>
          <w:p w14:paraId="48AF0A7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（名称）</w:t>
            </w:r>
          </w:p>
        </w:tc>
      </w:tr>
    </w:tbl>
    <w:p w14:paraId="53BE276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40FA988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8BA1B0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6C92B307" w14:textId="77777777">
        <w:trPr>
          <w:trHeight w:val="420"/>
        </w:trPr>
        <w:tc>
          <w:tcPr>
            <w:tcW w:w="9639" w:type="dxa"/>
            <w:shd w:val="clear" w:color="auto" w:fill="auto"/>
            <w:vAlign w:val="center"/>
          </w:tcPr>
          <w:p w14:paraId="46ACC1C6" w14:textId="37EC154B"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（変更承認日：　　　　　　　　　　　　　　）</w:t>
            </w:r>
          </w:p>
        </w:tc>
      </w:tr>
    </w:tbl>
    <w:p w14:paraId="52EAF52C"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地域経済牽引事業計画の変更の承認を受けた場合は、括弧書きで変更承認日を記載すること。</w:t>
      </w:r>
    </w:p>
    <w:p w14:paraId="1ACC8CE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462D5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19865849" w14:textId="77777777">
        <w:trPr>
          <w:trHeight w:val="420"/>
        </w:trPr>
        <w:tc>
          <w:tcPr>
            <w:tcW w:w="9639" w:type="dxa"/>
            <w:shd w:val="clear" w:color="auto" w:fill="auto"/>
            <w:vAlign w:val="center"/>
          </w:tcPr>
          <w:p w14:paraId="03456D7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51F5B6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A6240C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2064C364" w14:textId="77777777">
        <w:trPr>
          <w:trHeight w:val="420"/>
        </w:trPr>
        <w:tc>
          <w:tcPr>
            <w:tcW w:w="9639" w:type="dxa"/>
            <w:shd w:val="clear" w:color="auto" w:fill="auto"/>
            <w:vAlign w:val="center"/>
          </w:tcPr>
          <w:p w14:paraId="065C5CE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54A893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21CE96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55506006" w14:textId="77777777">
        <w:trPr>
          <w:trHeight w:val="1058"/>
        </w:trPr>
        <w:tc>
          <w:tcPr>
            <w:tcW w:w="9486" w:type="dxa"/>
            <w:shd w:val="clear" w:color="auto" w:fill="auto"/>
            <w:vAlign w:val="center"/>
          </w:tcPr>
          <w:p w14:paraId="0A33E6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429DEA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tc>
      </w:tr>
    </w:tbl>
    <w:p w14:paraId="0780A37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製品や役務の概要等を３０行以内で簡潔に記載すること。図表を用いることは可。</w:t>
      </w:r>
    </w:p>
    <w:p w14:paraId="6D0BEB8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D57E8C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６　特定非常災害による被害に係る事項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60"/>
      </w:tblGrid>
      <w:tr w:rsidR="00430A22" w:rsidRPr="00430A22" w14:paraId="3E031517" w14:textId="77777777">
        <w:trPr>
          <w:trHeight w:val="225"/>
        </w:trPr>
        <w:tc>
          <w:tcPr>
            <w:tcW w:w="6408" w:type="dxa"/>
            <w:shd w:val="clear" w:color="auto" w:fill="auto"/>
          </w:tcPr>
          <w:p w14:paraId="3089AD1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特定非常災害の名称</w:t>
            </w:r>
          </w:p>
        </w:tc>
        <w:tc>
          <w:tcPr>
            <w:tcW w:w="3260" w:type="dxa"/>
            <w:shd w:val="clear" w:color="auto" w:fill="auto"/>
          </w:tcPr>
          <w:p w14:paraId="2CC288B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1969048C" w14:textId="77777777">
        <w:trPr>
          <w:trHeight w:val="800"/>
        </w:trPr>
        <w:tc>
          <w:tcPr>
            <w:tcW w:w="6408" w:type="dxa"/>
            <w:shd w:val="clear" w:color="auto" w:fill="auto"/>
          </w:tcPr>
          <w:p w14:paraId="174CF9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特定非常災害に基因する罹災証明書又はこれに準ずる書類の交付の有無（いずれかに丸印を付すこと。）</w:t>
            </w:r>
          </w:p>
        </w:tc>
        <w:tc>
          <w:tcPr>
            <w:tcW w:w="3260" w:type="dxa"/>
            <w:shd w:val="clear" w:color="auto" w:fill="auto"/>
            <w:vAlign w:val="center"/>
          </w:tcPr>
          <w:p w14:paraId="7F1D12D9" w14:textId="76F99DB5" w:rsidR="00027C5D" w:rsidRPr="00430A22" w:rsidRDefault="00027C5D" w:rsidP="00E2410F">
            <w:pPr>
              <w:tabs>
                <w:tab w:val="left" w:pos="3255"/>
              </w:tabs>
              <w:jc w:val="center"/>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有　　　・　　　無</w:t>
            </w:r>
          </w:p>
        </w:tc>
      </w:tr>
    </w:tbl>
    <w:p w14:paraId="6CE0301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特定非常災害に起因する罹災証明書又はこれに準ずる書類の交付のある事業者については、当該書類の写しを添付すること。交付のない事業者については、別紙３を提出すること。</w:t>
      </w:r>
    </w:p>
    <w:p w14:paraId="6FA2F71E" w14:textId="78EC7B91"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罹災証明書に準ずる書類とは、市町村が条例等に基づき発行する被災証明書等をいう。</w:t>
      </w:r>
    </w:p>
    <w:p w14:paraId="59EF1C6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p w14:paraId="45227C68"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７　承認地域経済牽引事業に係る労働生産性の伸び率又は投資収益率（以下のいずれかを記載すること）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8"/>
        <w:gridCol w:w="3190"/>
      </w:tblGrid>
      <w:tr w:rsidR="00430A22" w:rsidRPr="00430A22" w14:paraId="4FC25E01"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570B7074" w14:textId="2F96798E"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6CE607B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3533A4C"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6E9D2F7E" w14:textId="3780CC9D"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投資年度の翌事業年度から５年間の投資収益率の平均値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1F33DA8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AF03380"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7BF490AF" w14:textId="699ED38D" w:rsidR="00027C5D" w:rsidRPr="00430A22" w:rsidRDefault="00027C5D" w:rsidP="00E2410F">
      <w:pPr>
        <w:tabs>
          <w:tab w:val="left" w:pos="3255"/>
        </w:tabs>
        <w:ind w:leftChars="113" w:left="448" w:hangingChars="88" w:hanging="211"/>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労働生産性の伸び率を記載した場合は、その算定根拠を別紙１－１に記入して提出し、投資収益率を記載した場合は、その算定根拠を別紙１－２に記入して提出すること。</w:t>
      </w:r>
    </w:p>
    <w:p w14:paraId="705F8BF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C88C53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８　</w:t>
      </w:r>
      <w:r w:rsidRPr="00430A22">
        <w:rPr>
          <w:rFonts w:asciiTheme="minorEastAsia" w:eastAsia="ＭＳ 明朝" w:hAnsiTheme="minorEastAsia" w:cs="ＭＳ 明朝"/>
          <w:kern w:val="0"/>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2632"/>
      </w:tblGrid>
      <w:tr w:rsidR="00430A22" w:rsidRPr="00430A22" w14:paraId="41A1AAC1" w14:textId="77777777">
        <w:trPr>
          <w:trHeight w:val="800"/>
        </w:trPr>
        <w:tc>
          <w:tcPr>
            <w:tcW w:w="6952" w:type="dxa"/>
            <w:shd w:val="clear" w:color="auto" w:fill="auto"/>
          </w:tcPr>
          <w:p w14:paraId="4602A40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計画承認日から５年後までの期間を含む事業年度において見込まれる当該商品又は役務の売上高伸び率　×１００</w:t>
            </w:r>
          </w:p>
        </w:tc>
        <w:tc>
          <w:tcPr>
            <w:tcW w:w="2687" w:type="dxa"/>
            <w:shd w:val="clear" w:color="auto" w:fill="auto"/>
            <w:vAlign w:val="center"/>
          </w:tcPr>
          <w:p w14:paraId="6E5B5A3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073E274D" w14:textId="77777777">
        <w:trPr>
          <w:trHeight w:val="800"/>
        </w:trPr>
        <w:tc>
          <w:tcPr>
            <w:tcW w:w="6952" w:type="dxa"/>
            <w:shd w:val="clear" w:color="auto" w:fill="auto"/>
          </w:tcPr>
          <w:p w14:paraId="72208A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過去５事業年度の当該商品又は役務に係る市場の規模の伸び率　×１００</w:t>
            </w:r>
          </w:p>
        </w:tc>
        <w:tc>
          <w:tcPr>
            <w:tcW w:w="2687" w:type="dxa"/>
            <w:shd w:val="clear" w:color="auto" w:fill="auto"/>
            <w:vAlign w:val="center"/>
          </w:tcPr>
          <w:p w14:paraId="6579A86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76766B1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市場規模の伸び率が分かる資料を添付すること。</w:t>
      </w:r>
    </w:p>
    <w:p w14:paraId="37F670E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456F0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９　減価償却資産</w:t>
      </w:r>
    </w:p>
    <w:p w14:paraId="1651F4D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承認地域経済牽引事業者名（</w:t>
      </w:r>
      <w:r w:rsidRPr="00430A22">
        <w:rPr>
          <w:rFonts w:asciiTheme="minorEastAsia" w:eastAsia="ＭＳ 明朝" w:hAnsiTheme="minorEastAsia" w:cs="ＭＳ 明朝" w:hint="eastAsia"/>
          <w:b/>
          <w:kern w:val="0"/>
          <w:sz w:val="24"/>
          <w:szCs w:val="24"/>
        </w:rPr>
        <w:t xml:space="preserve">　　　　　　　　　</w:t>
      </w:r>
      <w:r w:rsidRPr="00430A22">
        <w:rPr>
          <w:rFonts w:asciiTheme="minorEastAsia" w:eastAsia="ＭＳ 明朝" w:hAnsiTheme="minorEastAsia" w:cs="ＭＳ 明朝" w:hint="eastAsia"/>
          <w:kern w:val="0"/>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430A22" w:rsidRPr="00430A22" w14:paraId="480EB5BA" w14:textId="77777777">
        <w:tc>
          <w:tcPr>
            <w:tcW w:w="893" w:type="dxa"/>
            <w:shd w:val="clear" w:color="auto" w:fill="auto"/>
            <w:vAlign w:val="center"/>
          </w:tcPr>
          <w:p w14:paraId="6129B56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種類</w:t>
            </w:r>
          </w:p>
        </w:tc>
        <w:tc>
          <w:tcPr>
            <w:tcW w:w="3218" w:type="dxa"/>
            <w:shd w:val="clear" w:color="auto" w:fill="auto"/>
            <w:vAlign w:val="center"/>
          </w:tcPr>
          <w:p w14:paraId="182091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資産の内容</w:t>
            </w:r>
          </w:p>
        </w:tc>
        <w:tc>
          <w:tcPr>
            <w:tcW w:w="992" w:type="dxa"/>
            <w:shd w:val="clear" w:color="auto" w:fill="auto"/>
            <w:vAlign w:val="center"/>
          </w:tcPr>
          <w:p w14:paraId="3476C84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数量</w:t>
            </w:r>
          </w:p>
        </w:tc>
        <w:tc>
          <w:tcPr>
            <w:tcW w:w="1418" w:type="dxa"/>
            <w:shd w:val="clear" w:color="auto" w:fill="auto"/>
            <w:vAlign w:val="center"/>
          </w:tcPr>
          <w:p w14:paraId="4BED230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予定単価</w:t>
            </w:r>
          </w:p>
        </w:tc>
        <w:tc>
          <w:tcPr>
            <w:tcW w:w="1559" w:type="dxa"/>
          </w:tcPr>
          <w:p w14:paraId="6366A7D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74413E6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価額</w:t>
            </w:r>
          </w:p>
        </w:tc>
        <w:tc>
          <w:tcPr>
            <w:tcW w:w="1632" w:type="dxa"/>
            <w:shd w:val="clear" w:color="auto" w:fill="auto"/>
            <w:vAlign w:val="center"/>
          </w:tcPr>
          <w:p w14:paraId="06035C0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49EDEFA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時期</w:t>
            </w:r>
          </w:p>
        </w:tc>
      </w:tr>
      <w:tr w:rsidR="00430A22" w:rsidRPr="00430A22" w14:paraId="15117339" w14:textId="77777777">
        <w:trPr>
          <w:trHeight w:val="509"/>
        </w:trPr>
        <w:tc>
          <w:tcPr>
            <w:tcW w:w="893" w:type="dxa"/>
            <w:shd w:val="clear" w:color="auto" w:fill="auto"/>
          </w:tcPr>
          <w:p w14:paraId="775E69E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7C127C4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6C362E8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75A37AD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1BAD1BF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5B16CF0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4C97673F" w14:textId="77777777">
        <w:trPr>
          <w:trHeight w:val="559"/>
        </w:trPr>
        <w:tc>
          <w:tcPr>
            <w:tcW w:w="893" w:type="dxa"/>
            <w:shd w:val="clear" w:color="auto" w:fill="auto"/>
          </w:tcPr>
          <w:p w14:paraId="597E1B36"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55E6C7B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1188EDA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4D11292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2663C98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5D381C0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31818AF8" w14:textId="77777777">
        <w:trPr>
          <w:trHeight w:val="553"/>
        </w:trPr>
        <w:tc>
          <w:tcPr>
            <w:tcW w:w="893" w:type="dxa"/>
            <w:shd w:val="clear" w:color="auto" w:fill="auto"/>
          </w:tcPr>
          <w:p w14:paraId="6760B2A7"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03B2978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756C986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621F3FE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63E4037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3D66F2E8"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bl>
    <w:p w14:paraId="51BD1A0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「種類」には、法人税法施行令第１３条各号に規定する資産の種類を記入すること。</w:t>
      </w:r>
    </w:p>
    <w:p w14:paraId="5E9C080F" w14:textId="38DF3F63"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複数の承認地域経済牽引事業者が事業を行う場合には、事業者毎に欄を作成すること。</w:t>
      </w:r>
    </w:p>
    <w:p w14:paraId="22EE03E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018E10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１０　</w:t>
      </w:r>
      <w:r w:rsidRPr="00430A22">
        <w:rPr>
          <w:rFonts w:asciiTheme="minorEastAsia" w:eastAsia="ＭＳ 明朝" w:hAnsiTheme="minorEastAsia" w:cs="ＭＳ 明朝"/>
          <w:kern w:val="0"/>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6441"/>
        <w:gridCol w:w="2488"/>
      </w:tblGrid>
      <w:tr w:rsidR="00430A22" w:rsidRPr="00430A22" w14:paraId="0D65941B" w14:textId="77777777">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DAC2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142092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5BAED7A3" w14:textId="77777777">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CEF843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前事業年度の減価償却費</w:t>
            </w:r>
          </w:p>
        </w:tc>
      </w:tr>
      <w:tr w:rsidR="00430A22" w:rsidRPr="00430A22" w14:paraId="64EB3E89" w14:textId="77777777">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5D937CE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E2A9675"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⑴　対象事業者が⑵及び⑶以外の場合（告示第１項第４号イ）</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2DAF4B9"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45D63465" w14:textId="77777777">
        <w:trPr>
          <w:trHeight w:val="562"/>
        </w:trPr>
        <w:tc>
          <w:tcPr>
            <w:tcW w:w="463" w:type="dxa"/>
            <w:vMerge/>
            <w:tcBorders>
              <w:left w:val="single" w:sz="4" w:space="0" w:color="auto"/>
              <w:right w:val="single" w:sz="4" w:space="0" w:color="auto"/>
            </w:tcBorders>
            <w:shd w:val="clear" w:color="auto" w:fill="auto"/>
            <w:vAlign w:val="center"/>
          </w:tcPr>
          <w:p w14:paraId="2FCB0C1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1B9BFE5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対象事業者が連結会社の場合（告示第１項第４号ロ）</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A7A031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7E046C0" w14:textId="77777777">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45A4DDC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60DC37D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対象事業者が告示第１項第４号ハに掲げる者の場合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B57F1B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1A4CF9A7" w14:textId="77777777">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73526" w14:textId="560D1C79"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198EE75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16122C6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減価償却費の根拠となる財務諸表等又は連結財務諸表等を添付すること。</w:t>
      </w:r>
    </w:p>
    <w:p w14:paraId="523D14E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0C5793F9" w14:textId="678F79C7" w:rsidR="00027C5D" w:rsidRPr="00430A22" w:rsidRDefault="00027C5D" w:rsidP="00E2410F">
      <w:pPr>
        <w:tabs>
          <w:tab w:val="left" w:pos="3255"/>
        </w:tabs>
        <w:ind w:leftChars="113" w:left="448" w:hangingChars="88" w:hanging="211"/>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外国法人等がその出資者に含まれる対象事業者は、告示第１項第４号ハに掲げる者に該当するか否かの判定の基礎となった資料を添付すること。また、⑶に該当する場合は、その円換算の基となった資料を添付すること。</w:t>
      </w:r>
    </w:p>
    <w:p w14:paraId="16D477D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0058E4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１１　対象事業に係る経営の方針の決議又は決定の過程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8"/>
      </w:tblGrid>
      <w:tr w:rsidR="00430A22" w:rsidRPr="00430A22" w14:paraId="4A20ED38" w14:textId="77777777">
        <w:trPr>
          <w:trHeight w:val="540"/>
        </w:trPr>
        <w:tc>
          <w:tcPr>
            <w:tcW w:w="9495" w:type="dxa"/>
            <w:tcBorders>
              <w:top w:val="single" w:sz="4" w:space="0" w:color="auto"/>
              <w:left w:val="single" w:sz="4" w:space="0" w:color="auto"/>
              <w:bottom w:val="single" w:sz="4" w:space="0" w:color="auto"/>
              <w:right w:val="single" w:sz="4" w:space="0" w:color="auto"/>
            </w:tcBorders>
            <w:shd w:val="clear" w:color="auto" w:fill="auto"/>
            <w:vAlign w:val="center"/>
          </w:tcPr>
          <w:p w14:paraId="202F1AB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添付書面の通り</w:t>
            </w:r>
          </w:p>
        </w:tc>
      </w:tr>
    </w:tbl>
    <w:p w14:paraId="6C395828" w14:textId="7821E812"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原則、</w:t>
      </w:r>
      <w:r w:rsidRPr="00430A22">
        <w:rPr>
          <w:rFonts w:asciiTheme="minorEastAsia" w:eastAsia="ＭＳ 明朝" w:hAnsiTheme="minorEastAsia" w:cs="ＭＳ 明朝" w:hint="eastAsia"/>
          <w:kern w:val="0"/>
          <w:sz w:val="24"/>
          <w:szCs w:val="24"/>
        </w:rPr>
        <w:t>対象事業</w:t>
      </w:r>
      <w:r w:rsidRPr="00430A22">
        <w:rPr>
          <w:rFonts w:asciiTheme="minorEastAsia" w:eastAsia="ＭＳ 明朝" w:hAnsiTheme="minorEastAsia" w:cs="ＭＳ 明朝"/>
          <w:kern w:val="0"/>
          <w:sz w:val="24"/>
          <w:szCs w:val="24"/>
        </w:rPr>
        <w:t>に係る経営の方針の決議又は決定の過程及びその内容を示す書類の</w:t>
      </w:r>
      <w:r w:rsidRPr="00430A22">
        <w:rPr>
          <w:rFonts w:asciiTheme="minorEastAsia" w:eastAsia="ＭＳ 明朝" w:hAnsiTheme="minorEastAsia" w:cs="ＭＳ 明朝" w:hint="eastAsia"/>
          <w:kern w:val="0"/>
          <w:sz w:val="24"/>
          <w:szCs w:val="24"/>
        </w:rPr>
        <w:t>添付</w:t>
      </w:r>
      <w:r w:rsidRPr="00430A22">
        <w:rPr>
          <w:rFonts w:asciiTheme="minorEastAsia" w:eastAsia="ＭＳ 明朝" w:hAnsiTheme="minorEastAsia" w:cs="ＭＳ 明朝"/>
          <w:kern w:val="0"/>
          <w:sz w:val="24"/>
          <w:szCs w:val="24"/>
        </w:rPr>
        <w:t>で足りるもの</w:t>
      </w:r>
      <w:r w:rsidRPr="00430A22">
        <w:rPr>
          <w:rFonts w:asciiTheme="minorEastAsia" w:eastAsia="ＭＳ 明朝" w:hAnsiTheme="minorEastAsia" w:cs="ＭＳ 明朝" w:hint="eastAsia"/>
          <w:kern w:val="0"/>
          <w:sz w:val="24"/>
          <w:szCs w:val="24"/>
        </w:rPr>
        <w:t>とする。</w:t>
      </w:r>
      <w:r w:rsidRPr="00430A22">
        <w:rPr>
          <w:rFonts w:asciiTheme="minorEastAsia" w:eastAsia="ＭＳ 明朝" w:hAnsiTheme="minorEastAsia" w:cs="ＭＳ 明朝"/>
          <w:kern w:val="0"/>
          <w:sz w:val="24"/>
          <w:szCs w:val="24"/>
        </w:rPr>
        <w:t xml:space="preserve"> </w:t>
      </w:r>
    </w:p>
    <w:p w14:paraId="6EF7D610" w14:textId="28B99CE6"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取締役会その他これに準</w:t>
      </w:r>
      <w:r w:rsidRPr="00430A22">
        <w:rPr>
          <w:rFonts w:asciiTheme="minorEastAsia" w:eastAsia="ＭＳ 明朝" w:hAnsiTheme="minorEastAsia" w:cs="ＭＳ 明朝" w:hint="eastAsia"/>
          <w:kern w:val="0"/>
          <w:sz w:val="24"/>
          <w:szCs w:val="24"/>
        </w:rPr>
        <w:t>ず</w:t>
      </w:r>
      <w:r w:rsidRPr="00430A22">
        <w:rPr>
          <w:rFonts w:asciiTheme="minorEastAsia" w:eastAsia="ＭＳ 明朝" w:hAnsiTheme="minorEastAsia" w:cs="ＭＳ 明朝"/>
          <w:kern w:val="0"/>
          <w:sz w:val="24"/>
          <w:szCs w:val="24"/>
        </w:rPr>
        <w:t>る機関で意思決定されたものであることが分かるように</w:t>
      </w:r>
      <w:r w:rsidRPr="00430A22">
        <w:rPr>
          <w:rFonts w:asciiTheme="minorEastAsia" w:eastAsia="ＭＳ 明朝" w:hAnsiTheme="minorEastAsia" w:cs="ＭＳ 明朝" w:hint="eastAsia"/>
          <w:kern w:val="0"/>
          <w:sz w:val="24"/>
          <w:szCs w:val="24"/>
        </w:rPr>
        <w:t>すること。</w:t>
      </w:r>
    </w:p>
    <w:p w14:paraId="34DC146E" w14:textId="6DD38CCD"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個人事業主や取締役会がない法人（合同会社等</w:t>
      </w:r>
      <w:r w:rsidRPr="00430A22">
        <w:rPr>
          <w:rFonts w:asciiTheme="minorEastAsia" w:eastAsia="ＭＳ 明朝" w:hAnsiTheme="minorEastAsia" w:cs="ＭＳ 明朝" w:hint="eastAsia"/>
          <w:kern w:val="0"/>
          <w:sz w:val="24"/>
          <w:szCs w:val="24"/>
        </w:rPr>
        <w:t>に該当する</w:t>
      </w:r>
      <w:r w:rsidRPr="00430A22">
        <w:rPr>
          <w:rFonts w:asciiTheme="minorEastAsia" w:eastAsia="ＭＳ 明朝" w:hAnsiTheme="minorEastAsia" w:cs="ＭＳ 明朝"/>
          <w:kern w:val="0"/>
          <w:sz w:val="24"/>
          <w:szCs w:val="24"/>
        </w:rPr>
        <w:t>法人）の場合は、代表者の意思であることが確認できるように</w:t>
      </w:r>
      <w:r w:rsidRPr="00430A22">
        <w:rPr>
          <w:rFonts w:asciiTheme="minorEastAsia" w:eastAsia="ＭＳ 明朝" w:hAnsiTheme="minorEastAsia" w:cs="ＭＳ 明朝" w:hint="eastAsia"/>
          <w:kern w:val="0"/>
          <w:sz w:val="24"/>
          <w:szCs w:val="24"/>
        </w:rPr>
        <w:t>すること。</w:t>
      </w:r>
    </w:p>
    <w:p w14:paraId="7A089A1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70C9EA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１２　旧計画がある場合に係る事項（該当する場合のみ記載すること。）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8"/>
        <w:gridCol w:w="3470"/>
      </w:tblGrid>
      <w:tr w:rsidR="00430A22" w:rsidRPr="00430A22" w14:paraId="066B8B79" w14:textId="77777777">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A2E4F8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DAE652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33EE823" w14:textId="77777777">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6D24F8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D4320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3490BDDA" w14:textId="77777777">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F5C3C97" w14:textId="110D05D5"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旧計画における投資年度から５年間の労働生産性の伸び率の平均値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08D3756"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0145BA0" w14:textId="77777777">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2FD02558" w14:textId="1D72A61B"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旧計画における投資年度の翌事業年度から５年間の投資収益率の平均値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F356FF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80BD241"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088DEC3F" w14:textId="77777777" w:rsidR="00027C5D" w:rsidRPr="00430A22" w:rsidRDefault="00027C5D" w:rsidP="00E2410F">
      <w:pPr>
        <w:tabs>
          <w:tab w:val="left" w:pos="3255"/>
        </w:tabs>
        <w:ind w:firstLineChars="81" w:firstLine="194"/>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47ACDE30"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労働生産性の伸び率及び投資収益率の算定根拠を別紙１－１及び別紙１－２に記入して提出すること。</w:t>
      </w:r>
    </w:p>
    <w:p w14:paraId="4DD4C535" w14:textId="39877F8F"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上記の労働生産性の伸び率及び投資収益率の算定期間が、５年間に満たない場合は、直近事業年度までの間について算定することとする。</w:t>
      </w:r>
    </w:p>
    <w:p w14:paraId="34D82F8A" w14:textId="77777777" w:rsidR="00027C5D" w:rsidRPr="00430A22" w:rsidRDefault="00027C5D" w:rsidP="00E2410F">
      <w:pPr>
        <w:pStyle w:val="afa"/>
        <w:rPr>
          <w:rFonts w:asciiTheme="minorEastAsia" w:hAnsiTheme="minorEastAsia"/>
          <w:shd w:val="pct15" w:color="auto" w:fill="FFFFFF"/>
        </w:rPr>
      </w:pPr>
    </w:p>
    <w:p w14:paraId="15CF42B0" w14:textId="77777777" w:rsidR="00027C5D" w:rsidRPr="00430A22" w:rsidRDefault="00027C5D" w:rsidP="00E2410F">
      <w:pPr>
        <w:pStyle w:val="afa"/>
        <w:sectPr w:rsidR="00027C5D" w:rsidRPr="00430A22" w:rsidSect="00027C5D">
          <w:headerReference w:type="default" r:id="rId13"/>
          <w:footerReference w:type="even" r:id="rId14"/>
          <w:footerReference w:type="default" r:id="rId15"/>
          <w:footerReference w:type="first" r:id="rId16"/>
          <w:pgSz w:w="11907" w:h="16840" w:code="9"/>
          <w:pgMar w:top="1985" w:right="1134" w:bottom="1701" w:left="1134" w:header="851" w:footer="992" w:gutter="0"/>
          <w:pgNumType w:start="1" w:chapStyle="1"/>
          <w:cols w:space="425"/>
          <w:docGrid w:type="lines" w:linePitch="328"/>
        </w:sectPr>
      </w:pPr>
    </w:p>
    <w:bookmarkEnd w:id="1"/>
    <w:bookmarkEnd w:id="2"/>
    <w:p w14:paraId="0131042A" w14:textId="122239E9" w:rsidR="006E6CB4" w:rsidRPr="00430A22" w:rsidRDefault="006E6CB4" w:rsidP="002D7E0E">
      <w:pPr>
        <w:rPr>
          <w:rFonts w:asciiTheme="minorEastAsia" w:hAnsiTheme="minorEastAsia"/>
          <w:sz w:val="24"/>
          <w:szCs w:val="24"/>
          <w:shd w:val="pct15" w:color="auto" w:fill="FFFFFF"/>
        </w:rPr>
      </w:pPr>
    </w:p>
    <w:sectPr w:rsidR="006E6CB4" w:rsidRPr="00430A22" w:rsidSect="00D3083E">
      <w:footerReference w:type="default" r:id="rId1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E5DF" w14:textId="77777777" w:rsidR="002B6945" w:rsidRDefault="002B6945" w:rsidP="003C0825">
      <w:r>
        <w:separator/>
      </w:r>
    </w:p>
  </w:endnote>
  <w:endnote w:type="continuationSeparator" w:id="0">
    <w:p w14:paraId="504E318A" w14:textId="77777777" w:rsidR="002B6945" w:rsidRDefault="002B6945" w:rsidP="003C0825">
      <w:r>
        <w:continuationSeparator/>
      </w:r>
    </w:p>
  </w:endnote>
  <w:endnote w:type="continuationNotice" w:id="1">
    <w:p w14:paraId="49D0058A" w14:textId="77777777" w:rsidR="002B6945" w:rsidRDefault="002B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85ED" w14:textId="77777777" w:rsidR="00027C5D" w:rsidRDefault="00027C5D">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14:paraId="4A23B288" w14:textId="77777777" w:rsidR="00027C5D" w:rsidRDefault="00027C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316688"/>
      <w:docPartObj>
        <w:docPartGallery w:val="Page Numbers (Bottom of Page)"/>
        <w:docPartUnique/>
      </w:docPartObj>
    </w:sdtPr>
    <w:sdtContent>
      <w:p w14:paraId="4643F210" w14:textId="77777777" w:rsidR="00027C5D" w:rsidRDefault="00027C5D">
        <w:pPr>
          <w:pStyle w:val="a5"/>
          <w:jc w:val="center"/>
        </w:pPr>
        <w:r>
          <w:fldChar w:fldCharType="begin"/>
        </w:r>
        <w:r>
          <w:instrText>PAGE   \* MERGEFORMAT</w:instrText>
        </w:r>
        <w:r>
          <w:fldChar w:fldCharType="separate"/>
        </w:r>
        <w:r w:rsidRPr="004C535D">
          <w:rPr>
            <w:noProof/>
            <w:lang w:val="ja-JP"/>
          </w:rPr>
          <w:t>4</w:t>
        </w:r>
        <w:r>
          <w:fldChar w:fldCharType="end"/>
        </w:r>
      </w:p>
    </w:sdtContent>
  </w:sdt>
  <w:p w14:paraId="37AA3005" w14:textId="77777777" w:rsidR="00027C5D" w:rsidRDefault="00027C5D" w:rsidP="009D0AA0">
    <w:pPr>
      <w:pStyle w:val="a5"/>
      <w:ind w:firstLine="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B4B4" w14:textId="77777777" w:rsidR="00027C5D" w:rsidRDefault="00027C5D">
    <w:pPr>
      <w:pStyle w:val="a5"/>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72850"/>
      <w:docPartObj>
        <w:docPartGallery w:val="Page Numbers (Bottom of Page)"/>
        <w:docPartUnique/>
      </w:docPartObj>
    </w:sdtPr>
    <w:sdtContent>
      <w:p w14:paraId="65846781" w14:textId="4BFE66BB" w:rsidR="00D9010E" w:rsidRDefault="00D9010E">
        <w:pPr>
          <w:pStyle w:val="a5"/>
          <w:jc w:val="center"/>
        </w:pPr>
        <w:r>
          <w:fldChar w:fldCharType="begin"/>
        </w:r>
        <w:r>
          <w:instrText>PAGE   \* MERGEFORMAT</w:instrText>
        </w:r>
        <w:r>
          <w:fldChar w:fldCharType="separate"/>
        </w:r>
        <w:r w:rsidR="004C535D" w:rsidRPr="004C535D">
          <w:rPr>
            <w:noProof/>
            <w:lang w:val="ja-JP"/>
          </w:rPr>
          <w:t>2</w:t>
        </w:r>
        <w:r>
          <w:fldChar w:fldCharType="end"/>
        </w:r>
      </w:p>
    </w:sdtContent>
  </w:sdt>
  <w:p w14:paraId="2383AACA" w14:textId="77777777" w:rsidR="00D9010E" w:rsidRDefault="00D9010E" w:rsidP="0005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E0F2" w14:textId="77777777" w:rsidR="002B6945" w:rsidRDefault="002B6945" w:rsidP="003C0825">
      <w:r>
        <w:separator/>
      </w:r>
    </w:p>
  </w:footnote>
  <w:footnote w:type="continuationSeparator" w:id="0">
    <w:p w14:paraId="3818DD29" w14:textId="77777777" w:rsidR="002B6945" w:rsidRDefault="002B6945" w:rsidP="003C0825">
      <w:r>
        <w:continuationSeparator/>
      </w:r>
    </w:p>
  </w:footnote>
  <w:footnote w:type="continuationNotice" w:id="1">
    <w:p w14:paraId="09FC454B" w14:textId="77777777" w:rsidR="002B6945" w:rsidRDefault="002B6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DFE7" w14:textId="77777777" w:rsidR="00027C5D" w:rsidRDefault="00027C5D">
    <w:pPr>
      <w:pStyle w:val="a3"/>
      <w:jc w:val="right"/>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BB3F07"/>
    <w:multiLevelType w:val="hybridMultilevel"/>
    <w:tmpl w:val="AD96EA46"/>
    <w:lvl w:ilvl="0" w:tplc="92F0A3A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1813B8C"/>
    <w:multiLevelType w:val="hybridMultilevel"/>
    <w:tmpl w:val="58FE7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62A74AB"/>
    <w:multiLevelType w:val="hybridMultilevel"/>
    <w:tmpl w:val="60F40AE6"/>
    <w:lvl w:ilvl="0" w:tplc="04090009">
      <w:start w:val="1"/>
      <w:numFmt w:val="bullet"/>
      <w:lvlText w:val=""/>
      <w:lvlJc w:val="left"/>
      <w:pPr>
        <w:ind w:left="2090" w:hanging="440"/>
      </w:pPr>
      <w:rPr>
        <w:rFonts w:ascii="Wingdings" w:hAnsi="Wingdings" w:hint="default"/>
      </w:rPr>
    </w:lvl>
    <w:lvl w:ilvl="1" w:tplc="0409000B" w:tentative="1">
      <w:start w:val="1"/>
      <w:numFmt w:val="bullet"/>
      <w:lvlText w:val=""/>
      <w:lvlJc w:val="left"/>
      <w:pPr>
        <w:ind w:left="2530" w:hanging="440"/>
      </w:pPr>
      <w:rPr>
        <w:rFonts w:ascii="Wingdings" w:hAnsi="Wingdings" w:hint="default"/>
      </w:rPr>
    </w:lvl>
    <w:lvl w:ilvl="2" w:tplc="0409000D" w:tentative="1">
      <w:start w:val="1"/>
      <w:numFmt w:val="bullet"/>
      <w:lvlText w:val=""/>
      <w:lvlJc w:val="left"/>
      <w:pPr>
        <w:ind w:left="2970" w:hanging="440"/>
      </w:pPr>
      <w:rPr>
        <w:rFonts w:ascii="Wingdings" w:hAnsi="Wingdings" w:hint="default"/>
      </w:rPr>
    </w:lvl>
    <w:lvl w:ilvl="3" w:tplc="04090001" w:tentative="1">
      <w:start w:val="1"/>
      <w:numFmt w:val="bullet"/>
      <w:lvlText w:val=""/>
      <w:lvlJc w:val="left"/>
      <w:pPr>
        <w:ind w:left="3410" w:hanging="440"/>
      </w:pPr>
      <w:rPr>
        <w:rFonts w:ascii="Wingdings" w:hAnsi="Wingdings" w:hint="default"/>
      </w:rPr>
    </w:lvl>
    <w:lvl w:ilvl="4" w:tplc="0409000B" w:tentative="1">
      <w:start w:val="1"/>
      <w:numFmt w:val="bullet"/>
      <w:lvlText w:val=""/>
      <w:lvlJc w:val="left"/>
      <w:pPr>
        <w:ind w:left="3850" w:hanging="440"/>
      </w:pPr>
      <w:rPr>
        <w:rFonts w:ascii="Wingdings" w:hAnsi="Wingdings" w:hint="default"/>
      </w:rPr>
    </w:lvl>
    <w:lvl w:ilvl="5" w:tplc="0409000D" w:tentative="1">
      <w:start w:val="1"/>
      <w:numFmt w:val="bullet"/>
      <w:lvlText w:val=""/>
      <w:lvlJc w:val="left"/>
      <w:pPr>
        <w:ind w:left="4290" w:hanging="440"/>
      </w:pPr>
      <w:rPr>
        <w:rFonts w:ascii="Wingdings" w:hAnsi="Wingdings" w:hint="default"/>
      </w:rPr>
    </w:lvl>
    <w:lvl w:ilvl="6" w:tplc="04090001" w:tentative="1">
      <w:start w:val="1"/>
      <w:numFmt w:val="bullet"/>
      <w:lvlText w:val=""/>
      <w:lvlJc w:val="left"/>
      <w:pPr>
        <w:ind w:left="4730" w:hanging="440"/>
      </w:pPr>
      <w:rPr>
        <w:rFonts w:ascii="Wingdings" w:hAnsi="Wingdings" w:hint="default"/>
      </w:rPr>
    </w:lvl>
    <w:lvl w:ilvl="7" w:tplc="0409000B" w:tentative="1">
      <w:start w:val="1"/>
      <w:numFmt w:val="bullet"/>
      <w:lvlText w:val=""/>
      <w:lvlJc w:val="left"/>
      <w:pPr>
        <w:ind w:left="5170" w:hanging="440"/>
      </w:pPr>
      <w:rPr>
        <w:rFonts w:ascii="Wingdings" w:hAnsi="Wingdings" w:hint="default"/>
      </w:rPr>
    </w:lvl>
    <w:lvl w:ilvl="8" w:tplc="0409000D" w:tentative="1">
      <w:start w:val="1"/>
      <w:numFmt w:val="bullet"/>
      <w:lvlText w:val=""/>
      <w:lvlJc w:val="left"/>
      <w:pPr>
        <w:ind w:left="5610" w:hanging="440"/>
      </w:pPr>
      <w:rPr>
        <w:rFonts w:ascii="Wingdings" w:hAnsi="Wingdings" w:hint="default"/>
      </w:rPr>
    </w:lvl>
  </w:abstractNum>
  <w:abstractNum w:abstractNumId="11"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9"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95A4A44"/>
    <w:multiLevelType w:val="hybridMultilevel"/>
    <w:tmpl w:val="738055D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4EB30127"/>
    <w:multiLevelType w:val="hybridMultilevel"/>
    <w:tmpl w:val="C8247F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A439B1"/>
    <w:multiLevelType w:val="hybridMultilevel"/>
    <w:tmpl w:val="1938ECC2"/>
    <w:lvl w:ilvl="0" w:tplc="2E7CB2DC">
      <w:start w:val="2"/>
      <w:numFmt w:val="bullet"/>
      <w:lvlText w:val="※"/>
      <w:lvlJc w:val="left"/>
      <w:pPr>
        <w:ind w:left="963" w:hanging="440"/>
      </w:pPr>
      <w:rPr>
        <w:rFonts w:ascii="ＭＳ 明朝" w:eastAsia="ＭＳ 明朝" w:hAnsi="ＭＳ 明朝" w:cstheme="minorBidi" w:hint="eastAsia"/>
      </w:rPr>
    </w:lvl>
    <w:lvl w:ilvl="1" w:tplc="0409000B" w:tentative="1">
      <w:start w:val="1"/>
      <w:numFmt w:val="bullet"/>
      <w:lvlText w:val=""/>
      <w:lvlJc w:val="left"/>
      <w:pPr>
        <w:ind w:left="1403" w:hanging="440"/>
      </w:pPr>
      <w:rPr>
        <w:rFonts w:ascii="Wingdings" w:hAnsi="Wingdings" w:hint="default"/>
      </w:rPr>
    </w:lvl>
    <w:lvl w:ilvl="2" w:tplc="0409000D" w:tentative="1">
      <w:start w:val="1"/>
      <w:numFmt w:val="bullet"/>
      <w:lvlText w:val=""/>
      <w:lvlJc w:val="left"/>
      <w:pPr>
        <w:ind w:left="1843" w:hanging="440"/>
      </w:pPr>
      <w:rPr>
        <w:rFonts w:ascii="Wingdings" w:hAnsi="Wingdings" w:hint="default"/>
      </w:rPr>
    </w:lvl>
    <w:lvl w:ilvl="3" w:tplc="04090001" w:tentative="1">
      <w:start w:val="1"/>
      <w:numFmt w:val="bullet"/>
      <w:lvlText w:val=""/>
      <w:lvlJc w:val="left"/>
      <w:pPr>
        <w:ind w:left="2283" w:hanging="440"/>
      </w:pPr>
      <w:rPr>
        <w:rFonts w:ascii="Wingdings" w:hAnsi="Wingdings" w:hint="default"/>
      </w:rPr>
    </w:lvl>
    <w:lvl w:ilvl="4" w:tplc="0409000B" w:tentative="1">
      <w:start w:val="1"/>
      <w:numFmt w:val="bullet"/>
      <w:lvlText w:val=""/>
      <w:lvlJc w:val="left"/>
      <w:pPr>
        <w:ind w:left="2723" w:hanging="440"/>
      </w:pPr>
      <w:rPr>
        <w:rFonts w:ascii="Wingdings" w:hAnsi="Wingdings" w:hint="default"/>
      </w:rPr>
    </w:lvl>
    <w:lvl w:ilvl="5" w:tplc="0409000D" w:tentative="1">
      <w:start w:val="1"/>
      <w:numFmt w:val="bullet"/>
      <w:lvlText w:val=""/>
      <w:lvlJc w:val="left"/>
      <w:pPr>
        <w:ind w:left="3163" w:hanging="440"/>
      </w:pPr>
      <w:rPr>
        <w:rFonts w:ascii="Wingdings" w:hAnsi="Wingdings" w:hint="default"/>
      </w:rPr>
    </w:lvl>
    <w:lvl w:ilvl="6" w:tplc="04090001" w:tentative="1">
      <w:start w:val="1"/>
      <w:numFmt w:val="bullet"/>
      <w:lvlText w:val=""/>
      <w:lvlJc w:val="left"/>
      <w:pPr>
        <w:ind w:left="3603" w:hanging="440"/>
      </w:pPr>
      <w:rPr>
        <w:rFonts w:ascii="Wingdings" w:hAnsi="Wingdings" w:hint="default"/>
      </w:rPr>
    </w:lvl>
    <w:lvl w:ilvl="7" w:tplc="0409000B" w:tentative="1">
      <w:start w:val="1"/>
      <w:numFmt w:val="bullet"/>
      <w:lvlText w:val=""/>
      <w:lvlJc w:val="left"/>
      <w:pPr>
        <w:ind w:left="4043" w:hanging="440"/>
      </w:pPr>
      <w:rPr>
        <w:rFonts w:ascii="Wingdings" w:hAnsi="Wingdings" w:hint="default"/>
      </w:rPr>
    </w:lvl>
    <w:lvl w:ilvl="8" w:tplc="0409000D" w:tentative="1">
      <w:start w:val="1"/>
      <w:numFmt w:val="bullet"/>
      <w:lvlText w:val=""/>
      <w:lvlJc w:val="left"/>
      <w:pPr>
        <w:ind w:left="4483" w:hanging="440"/>
      </w:pPr>
      <w:rPr>
        <w:rFonts w:ascii="Wingdings" w:hAnsi="Wingdings" w:hint="default"/>
      </w:rPr>
    </w:lvl>
  </w:abstractNum>
  <w:abstractNum w:abstractNumId="36"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6D023CAC"/>
    <w:multiLevelType w:val="hybridMultilevel"/>
    <w:tmpl w:val="B204E7CC"/>
    <w:lvl w:ilvl="0" w:tplc="E0DAB55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3"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601CCB"/>
    <w:multiLevelType w:val="hybridMultilevel"/>
    <w:tmpl w:val="EA4272EC"/>
    <w:lvl w:ilvl="0" w:tplc="0409000B">
      <w:start w:val="1"/>
      <w:numFmt w:val="bullet"/>
      <w:lvlText w:val=""/>
      <w:lvlJc w:val="left"/>
      <w:pPr>
        <w:ind w:left="1873" w:hanging="440"/>
      </w:pPr>
      <w:rPr>
        <w:rFonts w:ascii="Wingdings" w:hAnsi="Wingdings" w:hint="default"/>
      </w:rPr>
    </w:lvl>
    <w:lvl w:ilvl="1" w:tplc="0409000B" w:tentative="1">
      <w:start w:val="1"/>
      <w:numFmt w:val="bullet"/>
      <w:lvlText w:val=""/>
      <w:lvlJc w:val="left"/>
      <w:pPr>
        <w:ind w:left="2313" w:hanging="440"/>
      </w:pPr>
      <w:rPr>
        <w:rFonts w:ascii="Wingdings" w:hAnsi="Wingdings" w:hint="default"/>
      </w:rPr>
    </w:lvl>
    <w:lvl w:ilvl="2" w:tplc="0409000D" w:tentative="1">
      <w:start w:val="1"/>
      <w:numFmt w:val="bullet"/>
      <w:lvlText w:val=""/>
      <w:lvlJc w:val="left"/>
      <w:pPr>
        <w:ind w:left="2753" w:hanging="440"/>
      </w:pPr>
      <w:rPr>
        <w:rFonts w:ascii="Wingdings" w:hAnsi="Wingdings" w:hint="default"/>
      </w:rPr>
    </w:lvl>
    <w:lvl w:ilvl="3" w:tplc="04090001" w:tentative="1">
      <w:start w:val="1"/>
      <w:numFmt w:val="bullet"/>
      <w:lvlText w:val=""/>
      <w:lvlJc w:val="left"/>
      <w:pPr>
        <w:ind w:left="3193" w:hanging="440"/>
      </w:pPr>
      <w:rPr>
        <w:rFonts w:ascii="Wingdings" w:hAnsi="Wingdings" w:hint="default"/>
      </w:rPr>
    </w:lvl>
    <w:lvl w:ilvl="4" w:tplc="0409000B" w:tentative="1">
      <w:start w:val="1"/>
      <w:numFmt w:val="bullet"/>
      <w:lvlText w:val=""/>
      <w:lvlJc w:val="left"/>
      <w:pPr>
        <w:ind w:left="3633" w:hanging="440"/>
      </w:pPr>
      <w:rPr>
        <w:rFonts w:ascii="Wingdings" w:hAnsi="Wingdings" w:hint="default"/>
      </w:rPr>
    </w:lvl>
    <w:lvl w:ilvl="5" w:tplc="0409000D" w:tentative="1">
      <w:start w:val="1"/>
      <w:numFmt w:val="bullet"/>
      <w:lvlText w:val=""/>
      <w:lvlJc w:val="left"/>
      <w:pPr>
        <w:ind w:left="4073" w:hanging="440"/>
      </w:pPr>
      <w:rPr>
        <w:rFonts w:ascii="Wingdings" w:hAnsi="Wingdings" w:hint="default"/>
      </w:rPr>
    </w:lvl>
    <w:lvl w:ilvl="6" w:tplc="04090001" w:tentative="1">
      <w:start w:val="1"/>
      <w:numFmt w:val="bullet"/>
      <w:lvlText w:val=""/>
      <w:lvlJc w:val="left"/>
      <w:pPr>
        <w:ind w:left="4513" w:hanging="440"/>
      </w:pPr>
      <w:rPr>
        <w:rFonts w:ascii="Wingdings" w:hAnsi="Wingdings" w:hint="default"/>
      </w:rPr>
    </w:lvl>
    <w:lvl w:ilvl="7" w:tplc="0409000B" w:tentative="1">
      <w:start w:val="1"/>
      <w:numFmt w:val="bullet"/>
      <w:lvlText w:val=""/>
      <w:lvlJc w:val="left"/>
      <w:pPr>
        <w:ind w:left="4953" w:hanging="440"/>
      </w:pPr>
      <w:rPr>
        <w:rFonts w:ascii="Wingdings" w:hAnsi="Wingdings" w:hint="default"/>
      </w:rPr>
    </w:lvl>
    <w:lvl w:ilvl="8" w:tplc="0409000D" w:tentative="1">
      <w:start w:val="1"/>
      <w:numFmt w:val="bullet"/>
      <w:lvlText w:val=""/>
      <w:lvlJc w:val="left"/>
      <w:pPr>
        <w:ind w:left="5393" w:hanging="440"/>
      </w:pPr>
      <w:rPr>
        <w:rFonts w:ascii="Wingdings" w:hAnsi="Wingdings" w:hint="default"/>
      </w:rPr>
    </w:lvl>
  </w:abstractNum>
  <w:abstractNum w:abstractNumId="46"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7098751">
    <w:abstractNumId w:val="37"/>
  </w:num>
  <w:num w:numId="2" w16cid:durableId="1365443852">
    <w:abstractNumId w:val="17"/>
  </w:num>
  <w:num w:numId="3" w16cid:durableId="182327647">
    <w:abstractNumId w:val="34"/>
  </w:num>
  <w:num w:numId="4" w16cid:durableId="1423065074">
    <w:abstractNumId w:val="32"/>
  </w:num>
  <w:num w:numId="5" w16cid:durableId="1029993380">
    <w:abstractNumId w:val="16"/>
  </w:num>
  <w:num w:numId="6" w16cid:durableId="1706060448">
    <w:abstractNumId w:val="24"/>
  </w:num>
  <w:num w:numId="7" w16cid:durableId="2024892093">
    <w:abstractNumId w:val="36"/>
  </w:num>
  <w:num w:numId="8" w16cid:durableId="889000035">
    <w:abstractNumId w:val="33"/>
  </w:num>
  <w:num w:numId="9" w16cid:durableId="1619943995">
    <w:abstractNumId w:val="26"/>
  </w:num>
  <w:num w:numId="10" w16cid:durableId="1435394109">
    <w:abstractNumId w:val="18"/>
  </w:num>
  <w:num w:numId="11" w16cid:durableId="1332180084">
    <w:abstractNumId w:val="0"/>
  </w:num>
  <w:num w:numId="12" w16cid:durableId="1095631034">
    <w:abstractNumId w:val="11"/>
  </w:num>
  <w:num w:numId="13" w16cid:durableId="1877960684">
    <w:abstractNumId w:val="23"/>
  </w:num>
  <w:num w:numId="14" w16cid:durableId="1619029191">
    <w:abstractNumId w:val="14"/>
  </w:num>
  <w:num w:numId="15" w16cid:durableId="1264337493">
    <w:abstractNumId w:val="12"/>
  </w:num>
  <w:num w:numId="16" w16cid:durableId="2136869626">
    <w:abstractNumId w:val="2"/>
  </w:num>
  <w:num w:numId="17" w16cid:durableId="835150076">
    <w:abstractNumId w:val="38"/>
  </w:num>
  <w:num w:numId="18" w16cid:durableId="254826327">
    <w:abstractNumId w:val="1"/>
  </w:num>
  <w:num w:numId="19" w16cid:durableId="283194819">
    <w:abstractNumId w:val="15"/>
  </w:num>
  <w:num w:numId="20" w16cid:durableId="1054550481">
    <w:abstractNumId w:val="29"/>
  </w:num>
  <w:num w:numId="21" w16cid:durableId="2074693235">
    <w:abstractNumId w:val="43"/>
  </w:num>
  <w:num w:numId="22" w16cid:durableId="343165822">
    <w:abstractNumId w:val="6"/>
  </w:num>
  <w:num w:numId="23" w16cid:durableId="1345089811">
    <w:abstractNumId w:val="4"/>
  </w:num>
  <w:num w:numId="24" w16cid:durableId="604534801">
    <w:abstractNumId w:val="9"/>
  </w:num>
  <w:num w:numId="25" w16cid:durableId="1943566537">
    <w:abstractNumId w:val="7"/>
  </w:num>
  <w:num w:numId="26" w16cid:durableId="1867911316">
    <w:abstractNumId w:val="3"/>
  </w:num>
  <w:num w:numId="27" w16cid:durableId="566375931">
    <w:abstractNumId w:val="40"/>
  </w:num>
  <w:num w:numId="28" w16cid:durableId="1786580985">
    <w:abstractNumId w:val="25"/>
  </w:num>
  <w:num w:numId="29" w16cid:durableId="681782247">
    <w:abstractNumId w:val="13"/>
  </w:num>
  <w:num w:numId="30" w16cid:durableId="254554817">
    <w:abstractNumId w:val="41"/>
  </w:num>
  <w:num w:numId="31" w16cid:durableId="1125199562">
    <w:abstractNumId w:val="21"/>
  </w:num>
  <w:num w:numId="32" w16cid:durableId="1921215549">
    <w:abstractNumId w:val="22"/>
  </w:num>
  <w:num w:numId="33" w16cid:durableId="1431924423">
    <w:abstractNumId w:val="20"/>
  </w:num>
  <w:num w:numId="34" w16cid:durableId="1357660343">
    <w:abstractNumId w:val="19"/>
  </w:num>
  <w:num w:numId="35" w16cid:durableId="36053267">
    <w:abstractNumId w:val="28"/>
  </w:num>
  <w:num w:numId="36" w16cid:durableId="825899679">
    <w:abstractNumId w:val="31"/>
  </w:num>
  <w:num w:numId="37" w16cid:durableId="956721481">
    <w:abstractNumId w:val="42"/>
  </w:num>
  <w:num w:numId="38" w16cid:durableId="489254304">
    <w:abstractNumId w:val="44"/>
  </w:num>
  <w:num w:numId="39" w16cid:durableId="485899183">
    <w:abstractNumId w:val="46"/>
  </w:num>
  <w:num w:numId="40" w16cid:durableId="1683042457">
    <w:abstractNumId w:val="8"/>
  </w:num>
  <w:num w:numId="41" w16cid:durableId="849948884">
    <w:abstractNumId w:val="45"/>
  </w:num>
  <w:num w:numId="42" w16cid:durableId="1906337875">
    <w:abstractNumId w:val="10"/>
  </w:num>
  <w:num w:numId="43" w16cid:durableId="975841478">
    <w:abstractNumId w:val="27"/>
  </w:num>
  <w:num w:numId="44" w16cid:durableId="156383357">
    <w:abstractNumId w:val="35"/>
  </w:num>
  <w:num w:numId="45" w16cid:durableId="421295410">
    <w:abstractNumId w:val="30"/>
  </w:num>
  <w:num w:numId="46" w16cid:durableId="501554380">
    <w:abstractNumId w:val="39"/>
  </w:num>
  <w:num w:numId="47" w16cid:durableId="211998106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05"/>
    <w:rsid w:val="0000084A"/>
    <w:rsid w:val="00000BC6"/>
    <w:rsid w:val="00000F6F"/>
    <w:rsid w:val="000012E9"/>
    <w:rsid w:val="000018E5"/>
    <w:rsid w:val="00002098"/>
    <w:rsid w:val="00002A46"/>
    <w:rsid w:val="00003A2F"/>
    <w:rsid w:val="00006161"/>
    <w:rsid w:val="00006E49"/>
    <w:rsid w:val="00010B71"/>
    <w:rsid w:val="00011110"/>
    <w:rsid w:val="00011AC7"/>
    <w:rsid w:val="000122EA"/>
    <w:rsid w:val="00013686"/>
    <w:rsid w:val="00013CC3"/>
    <w:rsid w:val="00013F7F"/>
    <w:rsid w:val="00015AFC"/>
    <w:rsid w:val="0001624F"/>
    <w:rsid w:val="0002086C"/>
    <w:rsid w:val="00021B4D"/>
    <w:rsid w:val="0002268D"/>
    <w:rsid w:val="00022B35"/>
    <w:rsid w:val="0002430A"/>
    <w:rsid w:val="00024518"/>
    <w:rsid w:val="00026AE3"/>
    <w:rsid w:val="000273BC"/>
    <w:rsid w:val="00027C5D"/>
    <w:rsid w:val="000346EA"/>
    <w:rsid w:val="0003582D"/>
    <w:rsid w:val="00035DC8"/>
    <w:rsid w:val="000411E3"/>
    <w:rsid w:val="00041210"/>
    <w:rsid w:val="0004418B"/>
    <w:rsid w:val="00044338"/>
    <w:rsid w:val="00045302"/>
    <w:rsid w:val="00045642"/>
    <w:rsid w:val="00045705"/>
    <w:rsid w:val="000502C3"/>
    <w:rsid w:val="00050960"/>
    <w:rsid w:val="00050AAF"/>
    <w:rsid w:val="00050EA2"/>
    <w:rsid w:val="0005170A"/>
    <w:rsid w:val="00051FDB"/>
    <w:rsid w:val="000523E3"/>
    <w:rsid w:val="00052A14"/>
    <w:rsid w:val="000538DD"/>
    <w:rsid w:val="0005402C"/>
    <w:rsid w:val="0005429C"/>
    <w:rsid w:val="00055F1D"/>
    <w:rsid w:val="00057A3D"/>
    <w:rsid w:val="00061177"/>
    <w:rsid w:val="0006239B"/>
    <w:rsid w:val="00063F3C"/>
    <w:rsid w:val="000657F6"/>
    <w:rsid w:val="000658B5"/>
    <w:rsid w:val="00065CDB"/>
    <w:rsid w:val="00065F64"/>
    <w:rsid w:val="0006638C"/>
    <w:rsid w:val="00067CE6"/>
    <w:rsid w:val="000704CD"/>
    <w:rsid w:val="0007070F"/>
    <w:rsid w:val="00070DA3"/>
    <w:rsid w:val="0007146E"/>
    <w:rsid w:val="000750C2"/>
    <w:rsid w:val="000773DB"/>
    <w:rsid w:val="000778D3"/>
    <w:rsid w:val="00077BA7"/>
    <w:rsid w:val="00081A34"/>
    <w:rsid w:val="00085C2F"/>
    <w:rsid w:val="000861D0"/>
    <w:rsid w:val="00086D17"/>
    <w:rsid w:val="00092AE9"/>
    <w:rsid w:val="00093ABB"/>
    <w:rsid w:val="00095781"/>
    <w:rsid w:val="00096128"/>
    <w:rsid w:val="00096B02"/>
    <w:rsid w:val="00096E23"/>
    <w:rsid w:val="000979B0"/>
    <w:rsid w:val="000A0D36"/>
    <w:rsid w:val="000A188D"/>
    <w:rsid w:val="000A7E5F"/>
    <w:rsid w:val="000B05C1"/>
    <w:rsid w:val="000B290C"/>
    <w:rsid w:val="000B30D2"/>
    <w:rsid w:val="000B3255"/>
    <w:rsid w:val="000B4B7F"/>
    <w:rsid w:val="000B58AD"/>
    <w:rsid w:val="000B6549"/>
    <w:rsid w:val="000B7D49"/>
    <w:rsid w:val="000C265A"/>
    <w:rsid w:val="000C5DF4"/>
    <w:rsid w:val="000C686C"/>
    <w:rsid w:val="000C7443"/>
    <w:rsid w:val="000D2990"/>
    <w:rsid w:val="000D2B66"/>
    <w:rsid w:val="000D592C"/>
    <w:rsid w:val="000D6211"/>
    <w:rsid w:val="000D6C84"/>
    <w:rsid w:val="000D72A4"/>
    <w:rsid w:val="000E10AF"/>
    <w:rsid w:val="000E1AFE"/>
    <w:rsid w:val="000E27C8"/>
    <w:rsid w:val="000E4B35"/>
    <w:rsid w:val="000E4B8A"/>
    <w:rsid w:val="000E5C5E"/>
    <w:rsid w:val="000E6938"/>
    <w:rsid w:val="000F0450"/>
    <w:rsid w:val="000F170E"/>
    <w:rsid w:val="000F2079"/>
    <w:rsid w:val="000F66C3"/>
    <w:rsid w:val="001029C5"/>
    <w:rsid w:val="0010455B"/>
    <w:rsid w:val="00104C9B"/>
    <w:rsid w:val="001054BC"/>
    <w:rsid w:val="001074DD"/>
    <w:rsid w:val="00110ACA"/>
    <w:rsid w:val="00112829"/>
    <w:rsid w:val="0011313E"/>
    <w:rsid w:val="001140E7"/>
    <w:rsid w:val="00114650"/>
    <w:rsid w:val="00114C90"/>
    <w:rsid w:val="00115CEA"/>
    <w:rsid w:val="00117BB6"/>
    <w:rsid w:val="00121266"/>
    <w:rsid w:val="001215DC"/>
    <w:rsid w:val="0012180E"/>
    <w:rsid w:val="00121D2D"/>
    <w:rsid w:val="00122B82"/>
    <w:rsid w:val="001246B5"/>
    <w:rsid w:val="00124C17"/>
    <w:rsid w:val="00124DCC"/>
    <w:rsid w:val="00126988"/>
    <w:rsid w:val="00130CFC"/>
    <w:rsid w:val="001324E7"/>
    <w:rsid w:val="00132B2C"/>
    <w:rsid w:val="00132E5B"/>
    <w:rsid w:val="001331D2"/>
    <w:rsid w:val="001343AC"/>
    <w:rsid w:val="00135A41"/>
    <w:rsid w:val="001360FE"/>
    <w:rsid w:val="001363F8"/>
    <w:rsid w:val="00137DF5"/>
    <w:rsid w:val="00140F49"/>
    <w:rsid w:val="0014203A"/>
    <w:rsid w:val="00143CF4"/>
    <w:rsid w:val="00143EBE"/>
    <w:rsid w:val="00143F07"/>
    <w:rsid w:val="00144913"/>
    <w:rsid w:val="00147F6A"/>
    <w:rsid w:val="00150E31"/>
    <w:rsid w:val="00151AAB"/>
    <w:rsid w:val="00152442"/>
    <w:rsid w:val="0015394D"/>
    <w:rsid w:val="00153B65"/>
    <w:rsid w:val="00153C90"/>
    <w:rsid w:val="0015454C"/>
    <w:rsid w:val="00154A28"/>
    <w:rsid w:val="00154EC0"/>
    <w:rsid w:val="00154F8E"/>
    <w:rsid w:val="00155AEC"/>
    <w:rsid w:val="00155DE0"/>
    <w:rsid w:val="001565DD"/>
    <w:rsid w:val="00156D67"/>
    <w:rsid w:val="00156E3C"/>
    <w:rsid w:val="00157986"/>
    <w:rsid w:val="00157C10"/>
    <w:rsid w:val="00161122"/>
    <w:rsid w:val="00161CD0"/>
    <w:rsid w:val="00162152"/>
    <w:rsid w:val="00165170"/>
    <w:rsid w:val="001656B7"/>
    <w:rsid w:val="00165D79"/>
    <w:rsid w:val="00166534"/>
    <w:rsid w:val="00167E8E"/>
    <w:rsid w:val="00170346"/>
    <w:rsid w:val="00170468"/>
    <w:rsid w:val="00170528"/>
    <w:rsid w:val="00171CD4"/>
    <w:rsid w:val="001722A4"/>
    <w:rsid w:val="0017234B"/>
    <w:rsid w:val="0017257B"/>
    <w:rsid w:val="001734AA"/>
    <w:rsid w:val="001744FB"/>
    <w:rsid w:val="001755CD"/>
    <w:rsid w:val="00175B40"/>
    <w:rsid w:val="00175FFB"/>
    <w:rsid w:val="0017683C"/>
    <w:rsid w:val="00176DF8"/>
    <w:rsid w:val="00177B95"/>
    <w:rsid w:val="00180B8B"/>
    <w:rsid w:val="00181DDA"/>
    <w:rsid w:val="0018409B"/>
    <w:rsid w:val="001846EC"/>
    <w:rsid w:val="00184F43"/>
    <w:rsid w:val="001860BF"/>
    <w:rsid w:val="00186FB0"/>
    <w:rsid w:val="001878F4"/>
    <w:rsid w:val="00190F0D"/>
    <w:rsid w:val="0019109C"/>
    <w:rsid w:val="0019431E"/>
    <w:rsid w:val="001956A2"/>
    <w:rsid w:val="00195CB4"/>
    <w:rsid w:val="00195E9C"/>
    <w:rsid w:val="00196D20"/>
    <w:rsid w:val="001A01A1"/>
    <w:rsid w:val="001A0651"/>
    <w:rsid w:val="001A0F62"/>
    <w:rsid w:val="001A1CE6"/>
    <w:rsid w:val="001A59E5"/>
    <w:rsid w:val="001A72C4"/>
    <w:rsid w:val="001B07F9"/>
    <w:rsid w:val="001B36B1"/>
    <w:rsid w:val="001B4040"/>
    <w:rsid w:val="001B4609"/>
    <w:rsid w:val="001B4871"/>
    <w:rsid w:val="001B54AE"/>
    <w:rsid w:val="001B6237"/>
    <w:rsid w:val="001B713A"/>
    <w:rsid w:val="001C3C89"/>
    <w:rsid w:val="001C4631"/>
    <w:rsid w:val="001C50F5"/>
    <w:rsid w:val="001D044D"/>
    <w:rsid w:val="001D1B84"/>
    <w:rsid w:val="001D3507"/>
    <w:rsid w:val="001D5978"/>
    <w:rsid w:val="001D60A3"/>
    <w:rsid w:val="001D667A"/>
    <w:rsid w:val="001D6ED6"/>
    <w:rsid w:val="001D7181"/>
    <w:rsid w:val="001D71DB"/>
    <w:rsid w:val="001E04CB"/>
    <w:rsid w:val="001E19C8"/>
    <w:rsid w:val="001E4089"/>
    <w:rsid w:val="001E78A8"/>
    <w:rsid w:val="001F02E0"/>
    <w:rsid w:val="001F2220"/>
    <w:rsid w:val="001F255D"/>
    <w:rsid w:val="001F291F"/>
    <w:rsid w:val="001F346A"/>
    <w:rsid w:val="001F3800"/>
    <w:rsid w:val="001F51BC"/>
    <w:rsid w:val="001F58DE"/>
    <w:rsid w:val="001F5D8F"/>
    <w:rsid w:val="001F7582"/>
    <w:rsid w:val="00200097"/>
    <w:rsid w:val="0020037A"/>
    <w:rsid w:val="0020122A"/>
    <w:rsid w:val="002016F6"/>
    <w:rsid w:val="002034EB"/>
    <w:rsid w:val="00203753"/>
    <w:rsid w:val="00205553"/>
    <w:rsid w:val="002070F2"/>
    <w:rsid w:val="0020794E"/>
    <w:rsid w:val="002107DB"/>
    <w:rsid w:val="00210D3E"/>
    <w:rsid w:val="00211FB3"/>
    <w:rsid w:val="00213374"/>
    <w:rsid w:val="002135DE"/>
    <w:rsid w:val="00213961"/>
    <w:rsid w:val="002155F1"/>
    <w:rsid w:val="00215776"/>
    <w:rsid w:val="0021591A"/>
    <w:rsid w:val="00216E9A"/>
    <w:rsid w:val="0021767E"/>
    <w:rsid w:val="0022068E"/>
    <w:rsid w:val="0022455B"/>
    <w:rsid w:val="00224EBE"/>
    <w:rsid w:val="00226986"/>
    <w:rsid w:val="00226AC7"/>
    <w:rsid w:val="00226B44"/>
    <w:rsid w:val="00227182"/>
    <w:rsid w:val="00227869"/>
    <w:rsid w:val="0023089E"/>
    <w:rsid w:val="00231372"/>
    <w:rsid w:val="002339C9"/>
    <w:rsid w:val="00233F93"/>
    <w:rsid w:val="0023457E"/>
    <w:rsid w:val="00241A5E"/>
    <w:rsid w:val="0024267A"/>
    <w:rsid w:val="0024576D"/>
    <w:rsid w:val="002461FB"/>
    <w:rsid w:val="00246639"/>
    <w:rsid w:val="0024699C"/>
    <w:rsid w:val="00250AC5"/>
    <w:rsid w:val="00251294"/>
    <w:rsid w:val="00251480"/>
    <w:rsid w:val="00252517"/>
    <w:rsid w:val="00253D16"/>
    <w:rsid w:val="00254152"/>
    <w:rsid w:val="00256C9C"/>
    <w:rsid w:val="00256ED2"/>
    <w:rsid w:val="002572BD"/>
    <w:rsid w:val="00257446"/>
    <w:rsid w:val="00260537"/>
    <w:rsid w:val="00260961"/>
    <w:rsid w:val="0026176B"/>
    <w:rsid w:val="002623FB"/>
    <w:rsid w:val="00262FA6"/>
    <w:rsid w:val="00270420"/>
    <w:rsid w:val="002704FB"/>
    <w:rsid w:val="002716B8"/>
    <w:rsid w:val="00274975"/>
    <w:rsid w:val="002759B6"/>
    <w:rsid w:val="00276428"/>
    <w:rsid w:val="00276D8A"/>
    <w:rsid w:val="00276F74"/>
    <w:rsid w:val="00277127"/>
    <w:rsid w:val="00277BC3"/>
    <w:rsid w:val="00277F56"/>
    <w:rsid w:val="00280499"/>
    <w:rsid w:val="00283392"/>
    <w:rsid w:val="00283E0E"/>
    <w:rsid w:val="00290C59"/>
    <w:rsid w:val="0029116D"/>
    <w:rsid w:val="00291885"/>
    <w:rsid w:val="00291EED"/>
    <w:rsid w:val="00293F69"/>
    <w:rsid w:val="00294874"/>
    <w:rsid w:val="002A11FB"/>
    <w:rsid w:val="002A18B1"/>
    <w:rsid w:val="002A2D08"/>
    <w:rsid w:val="002A43AF"/>
    <w:rsid w:val="002A4472"/>
    <w:rsid w:val="002B224A"/>
    <w:rsid w:val="002B5F46"/>
    <w:rsid w:val="002B5FF0"/>
    <w:rsid w:val="002B6945"/>
    <w:rsid w:val="002C288B"/>
    <w:rsid w:val="002C2AD8"/>
    <w:rsid w:val="002C2F25"/>
    <w:rsid w:val="002C3F95"/>
    <w:rsid w:val="002C4CB2"/>
    <w:rsid w:val="002C7937"/>
    <w:rsid w:val="002C79D5"/>
    <w:rsid w:val="002D00B3"/>
    <w:rsid w:val="002D03FF"/>
    <w:rsid w:val="002D0933"/>
    <w:rsid w:val="002D0EBD"/>
    <w:rsid w:val="002D184A"/>
    <w:rsid w:val="002D6116"/>
    <w:rsid w:val="002D679D"/>
    <w:rsid w:val="002D6C1F"/>
    <w:rsid w:val="002D7807"/>
    <w:rsid w:val="002D7E0E"/>
    <w:rsid w:val="002E138E"/>
    <w:rsid w:val="002E1D19"/>
    <w:rsid w:val="002E2AAC"/>
    <w:rsid w:val="002E2B58"/>
    <w:rsid w:val="002E55F7"/>
    <w:rsid w:val="002E5809"/>
    <w:rsid w:val="002E58D1"/>
    <w:rsid w:val="002E6BAE"/>
    <w:rsid w:val="002E6C9A"/>
    <w:rsid w:val="002E763B"/>
    <w:rsid w:val="002E7F55"/>
    <w:rsid w:val="002F109F"/>
    <w:rsid w:val="002F22DA"/>
    <w:rsid w:val="002F29F7"/>
    <w:rsid w:val="002F5B99"/>
    <w:rsid w:val="002F6CFD"/>
    <w:rsid w:val="002F756C"/>
    <w:rsid w:val="003026DD"/>
    <w:rsid w:val="00304BB4"/>
    <w:rsid w:val="00311B79"/>
    <w:rsid w:val="00311D30"/>
    <w:rsid w:val="0031732A"/>
    <w:rsid w:val="00317FF1"/>
    <w:rsid w:val="00320B33"/>
    <w:rsid w:val="00320C87"/>
    <w:rsid w:val="003230E0"/>
    <w:rsid w:val="00324A68"/>
    <w:rsid w:val="00324FE9"/>
    <w:rsid w:val="003254E6"/>
    <w:rsid w:val="003260B9"/>
    <w:rsid w:val="00327A43"/>
    <w:rsid w:val="00330904"/>
    <w:rsid w:val="00331CFB"/>
    <w:rsid w:val="0033296A"/>
    <w:rsid w:val="00333739"/>
    <w:rsid w:val="0033385E"/>
    <w:rsid w:val="003408EC"/>
    <w:rsid w:val="00340B53"/>
    <w:rsid w:val="003420EA"/>
    <w:rsid w:val="003421FD"/>
    <w:rsid w:val="003447C5"/>
    <w:rsid w:val="00345800"/>
    <w:rsid w:val="00345A75"/>
    <w:rsid w:val="00347610"/>
    <w:rsid w:val="003518CC"/>
    <w:rsid w:val="003538F9"/>
    <w:rsid w:val="00354399"/>
    <w:rsid w:val="00355AC1"/>
    <w:rsid w:val="00356B37"/>
    <w:rsid w:val="00356B85"/>
    <w:rsid w:val="00357B41"/>
    <w:rsid w:val="00357C64"/>
    <w:rsid w:val="00360B00"/>
    <w:rsid w:val="00362A90"/>
    <w:rsid w:val="0036393A"/>
    <w:rsid w:val="00365130"/>
    <w:rsid w:val="0036539E"/>
    <w:rsid w:val="00366D28"/>
    <w:rsid w:val="003673AD"/>
    <w:rsid w:val="00367BE2"/>
    <w:rsid w:val="00367CA0"/>
    <w:rsid w:val="00367E29"/>
    <w:rsid w:val="00370624"/>
    <w:rsid w:val="00371646"/>
    <w:rsid w:val="00372F16"/>
    <w:rsid w:val="00373F5A"/>
    <w:rsid w:val="00374463"/>
    <w:rsid w:val="00374C44"/>
    <w:rsid w:val="00375DE8"/>
    <w:rsid w:val="00380287"/>
    <w:rsid w:val="003805A1"/>
    <w:rsid w:val="003809AE"/>
    <w:rsid w:val="003812AB"/>
    <w:rsid w:val="00381747"/>
    <w:rsid w:val="00381AB1"/>
    <w:rsid w:val="003855BC"/>
    <w:rsid w:val="0038737E"/>
    <w:rsid w:val="00391D2A"/>
    <w:rsid w:val="00392020"/>
    <w:rsid w:val="003927E5"/>
    <w:rsid w:val="00397D44"/>
    <w:rsid w:val="003A3EB5"/>
    <w:rsid w:val="003A5DB9"/>
    <w:rsid w:val="003A6789"/>
    <w:rsid w:val="003A75F1"/>
    <w:rsid w:val="003B1E65"/>
    <w:rsid w:val="003B3841"/>
    <w:rsid w:val="003B4468"/>
    <w:rsid w:val="003B5D30"/>
    <w:rsid w:val="003C0825"/>
    <w:rsid w:val="003C2FEC"/>
    <w:rsid w:val="003C4F0E"/>
    <w:rsid w:val="003C56C1"/>
    <w:rsid w:val="003D0A42"/>
    <w:rsid w:val="003D23D8"/>
    <w:rsid w:val="003D2E07"/>
    <w:rsid w:val="003D47AF"/>
    <w:rsid w:val="003D6189"/>
    <w:rsid w:val="003D6B66"/>
    <w:rsid w:val="003D716D"/>
    <w:rsid w:val="003D77A1"/>
    <w:rsid w:val="003E0424"/>
    <w:rsid w:val="003E0E26"/>
    <w:rsid w:val="003E1087"/>
    <w:rsid w:val="003E1558"/>
    <w:rsid w:val="003E2940"/>
    <w:rsid w:val="003E2C3E"/>
    <w:rsid w:val="003E6EDE"/>
    <w:rsid w:val="003E72C9"/>
    <w:rsid w:val="003F0581"/>
    <w:rsid w:val="003F220E"/>
    <w:rsid w:val="003F2462"/>
    <w:rsid w:val="003F25A1"/>
    <w:rsid w:val="003F3CBC"/>
    <w:rsid w:val="003F3D59"/>
    <w:rsid w:val="003F4119"/>
    <w:rsid w:val="003F741C"/>
    <w:rsid w:val="004013E4"/>
    <w:rsid w:val="004027DF"/>
    <w:rsid w:val="00407810"/>
    <w:rsid w:val="00407E87"/>
    <w:rsid w:val="00410212"/>
    <w:rsid w:val="00410D50"/>
    <w:rsid w:val="00411426"/>
    <w:rsid w:val="00414D48"/>
    <w:rsid w:val="00415721"/>
    <w:rsid w:val="00423C25"/>
    <w:rsid w:val="00423D20"/>
    <w:rsid w:val="0042456D"/>
    <w:rsid w:val="00426E04"/>
    <w:rsid w:val="00430A22"/>
    <w:rsid w:val="00430A70"/>
    <w:rsid w:val="004328F8"/>
    <w:rsid w:val="00436BF7"/>
    <w:rsid w:val="00440343"/>
    <w:rsid w:val="00440EC4"/>
    <w:rsid w:val="00440F79"/>
    <w:rsid w:val="00441A45"/>
    <w:rsid w:val="0044292E"/>
    <w:rsid w:val="00442BA8"/>
    <w:rsid w:val="0044354B"/>
    <w:rsid w:val="00443E46"/>
    <w:rsid w:val="00445C4D"/>
    <w:rsid w:val="00447150"/>
    <w:rsid w:val="00447E10"/>
    <w:rsid w:val="0045297C"/>
    <w:rsid w:val="00453B66"/>
    <w:rsid w:val="004546C2"/>
    <w:rsid w:val="00455E2F"/>
    <w:rsid w:val="00455F7C"/>
    <w:rsid w:val="00456A17"/>
    <w:rsid w:val="0045737B"/>
    <w:rsid w:val="004610F4"/>
    <w:rsid w:val="00461C4B"/>
    <w:rsid w:val="00462032"/>
    <w:rsid w:val="00462317"/>
    <w:rsid w:val="004640FF"/>
    <w:rsid w:val="00464327"/>
    <w:rsid w:val="00464DD5"/>
    <w:rsid w:val="00466EAB"/>
    <w:rsid w:val="00470411"/>
    <w:rsid w:val="00471628"/>
    <w:rsid w:val="004716CB"/>
    <w:rsid w:val="00471970"/>
    <w:rsid w:val="00472D07"/>
    <w:rsid w:val="00473603"/>
    <w:rsid w:val="00474713"/>
    <w:rsid w:val="004750F8"/>
    <w:rsid w:val="00475DB6"/>
    <w:rsid w:val="00476021"/>
    <w:rsid w:val="004761EB"/>
    <w:rsid w:val="004768E4"/>
    <w:rsid w:val="00476C8D"/>
    <w:rsid w:val="0048012A"/>
    <w:rsid w:val="00481F1E"/>
    <w:rsid w:val="004823A8"/>
    <w:rsid w:val="00482F33"/>
    <w:rsid w:val="00483BB1"/>
    <w:rsid w:val="00483E2D"/>
    <w:rsid w:val="004854D0"/>
    <w:rsid w:val="0048636B"/>
    <w:rsid w:val="00486390"/>
    <w:rsid w:val="004863A0"/>
    <w:rsid w:val="004875B7"/>
    <w:rsid w:val="00487F0D"/>
    <w:rsid w:val="00487FF9"/>
    <w:rsid w:val="004906DB"/>
    <w:rsid w:val="00493C57"/>
    <w:rsid w:val="00493DCE"/>
    <w:rsid w:val="00493F1E"/>
    <w:rsid w:val="00495BEB"/>
    <w:rsid w:val="004965DB"/>
    <w:rsid w:val="004A16D2"/>
    <w:rsid w:val="004A2631"/>
    <w:rsid w:val="004A4066"/>
    <w:rsid w:val="004A447D"/>
    <w:rsid w:val="004A451F"/>
    <w:rsid w:val="004A6AC9"/>
    <w:rsid w:val="004A6DE6"/>
    <w:rsid w:val="004B12D8"/>
    <w:rsid w:val="004B1CF4"/>
    <w:rsid w:val="004B1F48"/>
    <w:rsid w:val="004B2CEB"/>
    <w:rsid w:val="004B38E5"/>
    <w:rsid w:val="004B5E34"/>
    <w:rsid w:val="004B726B"/>
    <w:rsid w:val="004C0161"/>
    <w:rsid w:val="004C0B95"/>
    <w:rsid w:val="004C23A3"/>
    <w:rsid w:val="004C3B32"/>
    <w:rsid w:val="004C4B51"/>
    <w:rsid w:val="004C535D"/>
    <w:rsid w:val="004C5988"/>
    <w:rsid w:val="004C71D1"/>
    <w:rsid w:val="004D2B29"/>
    <w:rsid w:val="004D2B7D"/>
    <w:rsid w:val="004D36C4"/>
    <w:rsid w:val="004D38A3"/>
    <w:rsid w:val="004D47C8"/>
    <w:rsid w:val="004D4DCE"/>
    <w:rsid w:val="004D5643"/>
    <w:rsid w:val="004D6BDA"/>
    <w:rsid w:val="004D70CE"/>
    <w:rsid w:val="004E22B4"/>
    <w:rsid w:val="004E2F19"/>
    <w:rsid w:val="004E3EC7"/>
    <w:rsid w:val="004E5677"/>
    <w:rsid w:val="004E75C4"/>
    <w:rsid w:val="004E7734"/>
    <w:rsid w:val="004E787F"/>
    <w:rsid w:val="004F29EF"/>
    <w:rsid w:val="004F2D94"/>
    <w:rsid w:val="004F384B"/>
    <w:rsid w:val="004F52CB"/>
    <w:rsid w:val="004F5455"/>
    <w:rsid w:val="004F6EA4"/>
    <w:rsid w:val="005018C6"/>
    <w:rsid w:val="00502BAE"/>
    <w:rsid w:val="005031F8"/>
    <w:rsid w:val="00503629"/>
    <w:rsid w:val="0050485C"/>
    <w:rsid w:val="00505C1F"/>
    <w:rsid w:val="00510959"/>
    <w:rsid w:val="00511670"/>
    <w:rsid w:val="00512A36"/>
    <w:rsid w:val="00512B7F"/>
    <w:rsid w:val="00512BF2"/>
    <w:rsid w:val="00514621"/>
    <w:rsid w:val="005170B8"/>
    <w:rsid w:val="00520D42"/>
    <w:rsid w:val="00521798"/>
    <w:rsid w:val="00521966"/>
    <w:rsid w:val="00523234"/>
    <w:rsid w:val="005233EE"/>
    <w:rsid w:val="00523614"/>
    <w:rsid w:val="00523EEF"/>
    <w:rsid w:val="00524E05"/>
    <w:rsid w:val="005257F2"/>
    <w:rsid w:val="00526534"/>
    <w:rsid w:val="005270DA"/>
    <w:rsid w:val="00527E59"/>
    <w:rsid w:val="00530611"/>
    <w:rsid w:val="00530959"/>
    <w:rsid w:val="0053173C"/>
    <w:rsid w:val="00532EE6"/>
    <w:rsid w:val="00532FFD"/>
    <w:rsid w:val="00535C84"/>
    <w:rsid w:val="005364DF"/>
    <w:rsid w:val="0054372D"/>
    <w:rsid w:val="0054381C"/>
    <w:rsid w:val="00543B6E"/>
    <w:rsid w:val="00546EB4"/>
    <w:rsid w:val="00551AEC"/>
    <w:rsid w:val="00553BE1"/>
    <w:rsid w:val="00553CC8"/>
    <w:rsid w:val="00557A79"/>
    <w:rsid w:val="00560A99"/>
    <w:rsid w:val="00560C50"/>
    <w:rsid w:val="0056119E"/>
    <w:rsid w:val="00561D60"/>
    <w:rsid w:val="0056201E"/>
    <w:rsid w:val="0056424E"/>
    <w:rsid w:val="0056483C"/>
    <w:rsid w:val="00566806"/>
    <w:rsid w:val="0056767C"/>
    <w:rsid w:val="00570BA0"/>
    <w:rsid w:val="005731CF"/>
    <w:rsid w:val="00573D1B"/>
    <w:rsid w:val="005745EA"/>
    <w:rsid w:val="00574956"/>
    <w:rsid w:val="00574A83"/>
    <w:rsid w:val="00576BFD"/>
    <w:rsid w:val="005805BE"/>
    <w:rsid w:val="0058169B"/>
    <w:rsid w:val="00582961"/>
    <w:rsid w:val="00582D86"/>
    <w:rsid w:val="005839F4"/>
    <w:rsid w:val="0058508B"/>
    <w:rsid w:val="00585119"/>
    <w:rsid w:val="005870DA"/>
    <w:rsid w:val="0058777A"/>
    <w:rsid w:val="00590A9B"/>
    <w:rsid w:val="00591AD2"/>
    <w:rsid w:val="005920B7"/>
    <w:rsid w:val="00593C25"/>
    <w:rsid w:val="005945FF"/>
    <w:rsid w:val="00594FAE"/>
    <w:rsid w:val="00597F08"/>
    <w:rsid w:val="005A2654"/>
    <w:rsid w:val="005A2F34"/>
    <w:rsid w:val="005A501B"/>
    <w:rsid w:val="005A50AB"/>
    <w:rsid w:val="005A5EFE"/>
    <w:rsid w:val="005A7111"/>
    <w:rsid w:val="005A7ECF"/>
    <w:rsid w:val="005B02B0"/>
    <w:rsid w:val="005B13D3"/>
    <w:rsid w:val="005B1944"/>
    <w:rsid w:val="005B1AF4"/>
    <w:rsid w:val="005B1CEC"/>
    <w:rsid w:val="005B2BDC"/>
    <w:rsid w:val="005B37AD"/>
    <w:rsid w:val="005B50CD"/>
    <w:rsid w:val="005B6D77"/>
    <w:rsid w:val="005B6FD3"/>
    <w:rsid w:val="005B74D8"/>
    <w:rsid w:val="005B7AE8"/>
    <w:rsid w:val="005B7B3A"/>
    <w:rsid w:val="005C1F54"/>
    <w:rsid w:val="005C2138"/>
    <w:rsid w:val="005C2894"/>
    <w:rsid w:val="005C2A5D"/>
    <w:rsid w:val="005C4D72"/>
    <w:rsid w:val="005C4F93"/>
    <w:rsid w:val="005C5B8A"/>
    <w:rsid w:val="005C63FA"/>
    <w:rsid w:val="005D0D9D"/>
    <w:rsid w:val="005D29EF"/>
    <w:rsid w:val="005D3356"/>
    <w:rsid w:val="005D427A"/>
    <w:rsid w:val="005D44B0"/>
    <w:rsid w:val="005D539E"/>
    <w:rsid w:val="005D5D95"/>
    <w:rsid w:val="005D5FF5"/>
    <w:rsid w:val="005D602A"/>
    <w:rsid w:val="005D6DEF"/>
    <w:rsid w:val="005D7A7F"/>
    <w:rsid w:val="005D7BEE"/>
    <w:rsid w:val="005E07F3"/>
    <w:rsid w:val="005E10F4"/>
    <w:rsid w:val="005E20A6"/>
    <w:rsid w:val="005E27F8"/>
    <w:rsid w:val="005E4003"/>
    <w:rsid w:val="005E4386"/>
    <w:rsid w:val="005E4979"/>
    <w:rsid w:val="005E4DBE"/>
    <w:rsid w:val="005E542A"/>
    <w:rsid w:val="005F024D"/>
    <w:rsid w:val="005F23F0"/>
    <w:rsid w:val="005F2692"/>
    <w:rsid w:val="005F33A9"/>
    <w:rsid w:val="005F5935"/>
    <w:rsid w:val="005F5FD1"/>
    <w:rsid w:val="005F74AE"/>
    <w:rsid w:val="00600042"/>
    <w:rsid w:val="00600CA9"/>
    <w:rsid w:val="0060349F"/>
    <w:rsid w:val="00603562"/>
    <w:rsid w:val="0060595B"/>
    <w:rsid w:val="00605BDD"/>
    <w:rsid w:val="00606E86"/>
    <w:rsid w:val="00607E99"/>
    <w:rsid w:val="00611A83"/>
    <w:rsid w:val="00612020"/>
    <w:rsid w:val="006125E0"/>
    <w:rsid w:val="00612A74"/>
    <w:rsid w:val="00615090"/>
    <w:rsid w:val="00615B61"/>
    <w:rsid w:val="0061740A"/>
    <w:rsid w:val="006179B8"/>
    <w:rsid w:val="00622515"/>
    <w:rsid w:val="006228B4"/>
    <w:rsid w:val="0062635F"/>
    <w:rsid w:val="006279F5"/>
    <w:rsid w:val="00627AC9"/>
    <w:rsid w:val="006304CF"/>
    <w:rsid w:val="00631118"/>
    <w:rsid w:val="00632FA0"/>
    <w:rsid w:val="00633481"/>
    <w:rsid w:val="0063453F"/>
    <w:rsid w:val="006349A4"/>
    <w:rsid w:val="00635A52"/>
    <w:rsid w:val="00636065"/>
    <w:rsid w:val="0063672D"/>
    <w:rsid w:val="00636EA5"/>
    <w:rsid w:val="0063782C"/>
    <w:rsid w:val="00640EC6"/>
    <w:rsid w:val="00640FAA"/>
    <w:rsid w:val="00641038"/>
    <w:rsid w:val="00641E53"/>
    <w:rsid w:val="00643925"/>
    <w:rsid w:val="00643BFC"/>
    <w:rsid w:val="00644AC5"/>
    <w:rsid w:val="006452A6"/>
    <w:rsid w:val="00645FFC"/>
    <w:rsid w:val="00650274"/>
    <w:rsid w:val="0065185A"/>
    <w:rsid w:val="00651CA5"/>
    <w:rsid w:val="00651CEA"/>
    <w:rsid w:val="006526B0"/>
    <w:rsid w:val="00654F71"/>
    <w:rsid w:val="00655A2D"/>
    <w:rsid w:val="00660193"/>
    <w:rsid w:val="006623E6"/>
    <w:rsid w:val="00662428"/>
    <w:rsid w:val="0066272D"/>
    <w:rsid w:val="006649F2"/>
    <w:rsid w:val="006650CB"/>
    <w:rsid w:val="00666FEB"/>
    <w:rsid w:val="00667B3D"/>
    <w:rsid w:val="00667C6F"/>
    <w:rsid w:val="0067066A"/>
    <w:rsid w:val="00672535"/>
    <w:rsid w:val="006726E6"/>
    <w:rsid w:val="006726FB"/>
    <w:rsid w:val="00672768"/>
    <w:rsid w:val="00672AB1"/>
    <w:rsid w:val="00673460"/>
    <w:rsid w:val="0067390C"/>
    <w:rsid w:val="00673A3A"/>
    <w:rsid w:val="00674444"/>
    <w:rsid w:val="00674BF7"/>
    <w:rsid w:val="00675C55"/>
    <w:rsid w:val="00675F3F"/>
    <w:rsid w:val="00676F30"/>
    <w:rsid w:val="00677B6F"/>
    <w:rsid w:val="00681BBE"/>
    <w:rsid w:val="00682A71"/>
    <w:rsid w:val="00683D1E"/>
    <w:rsid w:val="00683F6C"/>
    <w:rsid w:val="0068405E"/>
    <w:rsid w:val="006876FD"/>
    <w:rsid w:val="00692086"/>
    <w:rsid w:val="0069376D"/>
    <w:rsid w:val="00696277"/>
    <w:rsid w:val="00696B12"/>
    <w:rsid w:val="00696BFD"/>
    <w:rsid w:val="006A0831"/>
    <w:rsid w:val="006A221F"/>
    <w:rsid w:val="006A2C3F"/>
    <w:rsid w:val="006A3CD0"/>
    <w:rsid w:val="006A4FBC"/>
    <w:rsid w:val="006A6427"/>
    <w:rsid w:val="006A7E45"/>
    <w:rsid w:val="006B163A"/>
    <w:rsid w:val="006B24CA"/>
    <w:rsid w:val="006B2908"/>
    <w:rsid w:val="006B5966"/>
    <w:rsid w:val="006B61F9"/>
    <w:rsid w:val="006B7080"/>
    <w:rsid w:val="006C1CDC"/>
    <w:rsid w:val="006C2B4A"/>
    <w:rsid w:val="006C4279"/>
    <w:rsid w:val="006C66CB"/>
    <w:rsid w:val="006D066C"/>
    <w:rsid w:val="006D29F7"/>
    <w:rsid w:val="006D34EB"/>
    <w:rsid w:val="006D4A91"/>
    <w:rsid w:val="006D6109"/>
    <w:rsid w:val="006E0C50"/>
    <w:rsid w:val="006E1B7E"/>
    <w:rsid w:val="006E496A"/>
    <w:rsid w:val="006E56D2"/>
    <w:rsid w:val="006E6CB4"/>
    <w:rsid w:val="006F1226"/>
    <w:rsid w:val="006F28D3"/>
    <w:rsid w:val="006F36D0"/>
    <w:rsid w:val="006F7185"/>
    <w:rsid w:val="006F7DA4"/>
    <w:rsid w:val="006F7E28"/>
    <w:rsid w:val="00700BB4"/>
    <w:rsid w:val="00711216"/>
    <w:rsid w:val="00714AA8"/>
    <w:rsid w:val="007157E4"/>
    <w:rsid w:val="00716ADA"/>
    <w:rsid w:val="00716C04"/>
    <w:rsid w:val="0071735D"/>
    <w:rsid w:val="007174B6"/>
    <w:rsid w:val="00720023"/>
    <w:rsid w:val="00724F16"/>
    <w:rsid w:val="00725771"/>
    <w:rsid w:val="00725A40"/>
    <w:rsid w:val="00726F61"/>
    <w:rsid w:val="00726FA3"/>
    <w:rsid w:val="007279B9"/>
    <w:rsid w:val="00733202"/>
    <w:rsid w:val="0073378A"/>
    <w:rsid w:val="00735DF2"/>
    <w:rsid w:val="00735FF1"/>
    <w:rsid w:val="0073727A"/>
    <w:rsid w:val="00737776"/>
    <w:rsid w:val="00741098"/>
    <w:rsid w:val="007425A9"/>
    <w:rsid w:val="00743B14"/>
    <w:rsid w:val="00745860"/>
    <w:rsid w:val="00746525"/>
    <w:rsid w:val="0075045C"/>
    <w:rsid w:val="00750FFF"/>
    <w:rsid w:val="00753014"/>
    <w:rsid w:val="00753EA9"/>
    <w:rsid w:val="007544AB"/>
    <w:rsid w:val="007600E1"/>
    <w:rsid w:val="00761B8F"/>
    <w:rsid w:val="007626BC"/>
    <w:rsid w:val="007633AC"/>
    <w:rsid w:val="00764BB1"/>
    <w:rsid w:val="0076593E"/>
    <w:rsid w:val="007677EF"/>
    <w:rsid w:val="00767C8D"/>
    <w:rsid w:val="00771277"/>
    <w:rsid w:val="007719C9"/>
    <w:rsid w:val="00771BA1"/>
    <w:rsid w:val="00771ED2"/>
    <w:rsid w:val="007742AC"/>
    <w:rsid w:val="00774C62"/>
    <w:rsid w:val="00775374"/>
    <w:rsid w:val="007757F7"/>
    <w:rsid w:val="007764B8"/>
    <w:rsid w:val="00780FE9"/>
    <w:rsid w:val="00781A3C"/>
    <w:rsid w:val="00782868"/>
    <w:rsid w:val="00782CE3"/>
    <w:rsid w:val="00785676"/>
    <w:rsid w:val="00785841"/>
    <w:rsid w:val="00787E5B"/>
    <w:rsid w:val="00790ADE"/>
    <w:rsid w:val="00790E60"/>
    <w:rsid w:val="007949EA"/>
    <w:rsid w:val="007959D2"/>
    <w:rsid w:val="00795FA6"/>
    <w:rsid w:val="007967F4"/>
    <w:rsid w:val="007A09D1"/>
    <w:rsid w:val="007A126B"/>
    <w:rsid w:val="007A22F3"/>
    <w:rsid w:val="007A3EC3"/>
    <w:rsid w:val="007A48E0"/>
    <w:rsid w:val="007A4FA7"/>
    <w:rsid w:val="007A557D"/>
    <w:rsid w:val="007A5672"/>
    <w:rsid w:val="007A5DE5"/>
    <w:rsid w:val="007A6953"/>
    <w:rsid w:val="007A6CB2"/>
    <w:rsid w:val="007A7124"/>
    <w:rsid w:val="007A79D8"/>
    <w:rsid w:val="007B0775"/>
    <w:rsid w:val="007B1EDC"/>
    <w:rsid w:val="007B29E7"/>
    <w:rsid w:val="007B3B8D"/>
    <w:rsid w:val="007B3CDB"/>
    <w:rsid w:val="007B5DE3"/>
    <w:rsid w:val="007B7389"/>
    <w:rsid w:val="007B7A1A"/>
    <w:rsid w:val="007C0140"/>
    <w:rsid w:val="007C1675"/>
    <w:rsid w:val="007C1BDA"/>
    <w:rsid w:val="007C2ADF"/>
    <w:rsid w:val="007C52BD"/>
    <w:rsid w:val="007C709A"/>
    <w:rsid w:val="007D2D8C"/>
    <w:rsid w:val="007D33C1"/>
    <w:rsid w:val="007D521F"/>
    <w:rsid w:val="007D6281"/>
    <w:rsid w:val="007D6550"/>
    <w:rsid w:val="007D6B4E"/>
    <w:rsid w:val="007E25AB"/>
    <w:rsid w:val="007F1087"/>
    <w:rsid w:val="007F19AC"/>
    <w:rsid w:val="007F4038"/>
    <w:rsid w:val="007F5913"/>
    <w:rsid w:val="007F6B0E"/>
    <w:rsid w:val="007F6C9B"/>
    <w:rsid w:val="00800983"/>
    <w:rsid w:val="0080472E"/>
    <w:rsid w:val="008048B8"/>
    <w:rsid w:val="00804E23"/>
    <w:rsid w:val="00806F87"/>
    <w:rsid w:val="0080733C"/>
    <w:rsid w:val="0080763B"/>
    <w:rsid w:val="00813303"/>
    <w:rsid w:val="00813415"/>
    <w:rsid w:val="00813A9F"/>
    <w:rsid w:val="00814431"/>
    <w:rsid w:val="008153F7"/>
    <w:rsid w:val="0081549C"/>
    <w:rsid w:val="008166C0"/>
    <w:rsid w:val="0082101C"/>
    <w:rsid w:val="00821487"/>
    <w:rsid w:val="00821E29"/>
    <w:rsid w:val="008223CC"/>
    <w:rsid w:val="00824857"/>
    <w:rsid w:val="00825B6A"/>
    <w:rsid w:val="0082735E"/>
    <w:rsid w:val="00827FC2"/>
    <w:rsid w:val="008333EC"/>
    <w:rsid w:val="00835577"/>
    <w:rsid w:val="0083576C"/>
    <w:rsid w:val="00837F2F"/>
    <w:rsid w:val="00841E89"/>
    <w:rsid w:val="008426C8"/>
    <w:rsid w:val="00844B3E"/>
    <w:rsid w:val="00845FB5"/>
    <w:rsid w:val="00846E68"/>
    <w:rsid w:val="008473E5"/>
    <w:rsid w:val="0084776E"/>
    <w:rsid w:val="00850152"/>
    <w:rsid w:val="00851A96"/>
    <w:rsid w:val="008540B4"/>
    <w:rsid w:val="00856DA5"/>
    <w:rsid w:val="00857611"/>
    <w:rsid w:val="00860279"/>
    <w:rsid w:val="0086058C"/>
    <w:rsid w:val="00860B94"/>
    <w:rsid w:val="00861083"/>
    <w:rsid w:val="0086250B"/>
    <w:rsid w:val="00864315"/>
    <w:rsid w:val="008655FD"/>
    <w:rsid w:val="00865B6D"/>
    <w:rsid w:val="00866139"/>
    <w:rsid w:val="00866AED"/>
    <w:rsid w:val="00866D5D"/>
    <w:rsid w:val="008678BA"/>
    <w:rsid w:val="008679F2"/>
    <w:rsid w:val="00872AF3"/>
    <w:rsid w:val="008731FF"/>
    <w:rsid w:val="00874EFA"/>
    <w:rsid w:val="00876363"/>
    <w:rsid w:val="00880578"/>
    <w:rsid w:val="0088230D"/>
    <w:rsid w:val="008834BD"/>
    <w:rsid w:val="00886050"/>
    <w:rsid w:val="00886D37"/>
    <w:rsid w:val="00887747"/>
    <w:rsid w:val="00887F86"/>
    <w:rsid w:val="0089259A"/>
    <w:rsid w:val="00893917"/>
    <w:rsid w:val="0089457A"/>
    <w:rsid w:val="008950F9"/>
    <w:rsid w:val="008A0CB9"/>
    <w:rsid w:val="008A1015"/>
    <w:rsid w:val="008A16A3"/>
    <w:rsid w:val="008A243F"/>
    <w:rsid w:val="008A3A4A"/>
    <w:rsid w:val="008A3A97"/>
    <w:rsid w:val="008A5B3C"/>
    <w:rsid w:val="008B1075"/>
    <w:rsid w:val="008B21EE"/>
    <w:rsid w:val="008B2513"/>
    <w:rsid w:val="008B2A7F"/>
    <w:rsid w:val="008B44F4"/>
    <w:rsid w:val="008B4B21"/>
    <w:rsid w:val="008B4DD7"/>
    <w:rsid w:val="008B5048"/>
    <w:rsid w:val="008B5308"/>
    <w:rsid w:val="008B5904"/>
    <w:rsid w:val="008B59E7"/>
    <w:rsid w:val="008B661F"/>
    <w:rsid w:val="008B6C53"/>
    <w:rsid w:val="008B74C5"/>
    <w:rsid w:val="008C0516"/>
    <w:rsid w:val="008C341D"/>
    <w:rsid w:val="008C43BD"/>
    <w:rsid w:val="008C442A"/>
    <w:rsid w:val="008C4431"/>
    <w:rsid w:val="008C58B3"/>
    <w:rsid w:val="008C63F6"/>
    <w:rsid w:val="008C6AFD"/>
    <w:rsid w:val="008D0F46"/>
    <w:rsid w:val="008D120A"/>
    <w:rsid w:val="008D271E"/>
    <w:rsid w:val="008D3925"/>
    <w:rsid w:val="008D400F"/>
    <w:rsid w:val="008D45AB"/>
    <w:rsid w:val="008D496D"/>
    <w:rsid w:val="008D53EF"/>
    <w:rsid w:val="008D62AC"/>
    <w:rsid w:val="008D7AE9"/>
    <w:rsid w:val="008E2DAA"/>
    <w:rsid w:val="008E392F"/>
    <w:rsid w:val="008E4A4A"/>
    <w:rsid w:val="008E4CBF"/>
    <w:rsid w:val="008E7424"/>
    <w:rsid w:val="008F1738"/>
    <w:rsid w:val="008F32CA"/>
    <w:rsid w:val="008F331F"/>
    <w:rsid w:val="008F4122"/>
    <w:rsid w:val="008F4D0B"/>
    <w:rsid w:val="008F55B0"/>
    <w:rsid w:val="008F6538"/>
    <w:rsid w:val="00900604"/>
    <w:rsid w:val="00901264"/>
    <w:rsid w:val="009033CA"/>
    <w:rsid w:val="00903572"/>
    <w:rsid w:val="0090389F"/>
    <w:rsid w:val="0090550F"/>
    <w:rsid w:val="00905EE8"/>
    <w:rsid w:val="00906AC2"/>
    <w:rsid w:val="009077F6"/>
    <w:rsid w:val="00910FDF"/>
    <w:rsid w:val="00911415"/>
    <w:rsid w:val="00911A40"/>
    <w:rsid w:val="00911FC8"/>
    <w:rsid w:val="009132FC"/>
    <w:rsid w:val="0091419D"/>
    <w:rsid w:val="009142B1"/>
    <w:rsid w:val="009149B7"/>
    <w:rsid w:val="0092126C"/>
    <w:rsid w:val="00921319"/>
    <w:rsid w:val="00921816"/>
    <w:rsid w:val="00921DBB"/>
    <w:rsid w:val="00922916"/>
    <w:rsid w:val="00924ED3"/>
    <w:rsid w:val="00925A3F"/>
    <w:rsid w:val="00926F5C"/>
    <w:rsid w:val="00926FDD"/>
    <w:rsid w:val="00930092"/>
    <w:rsid w:val="00930685"/>
    <w:rsid w:val="009307A7"/>
    <w:rsid w:val="009310D5"/>
    <w:rsid w:val="00931D65"/>
    <w:rsid w:val="0093264E"/>
    <w:rsid w:val="009334BA"/>
    <w:rsid w:val="009339D3"/>
    <w:rsid w:val="0093502D"/>
    <w:rsid w:val="00935A9F"/>
    <w:rsid w:val="0093613B"/>
    <w:rsid w:val="00937C11"/>
    <w:rsid w:val="009406DE"/>
    <w:rsid w:val="00941639"/>
    <w:rsid w:val="00942693"/>
    <w:rsid w:val="00944187"/>
    <w:rsid w:val="00944692"/>
    <w:rsid w:val="00945038"/>
    <w:rsid w:val="009457B2"/>
    <w:rsid w:val="00946FE5"/>
    <w:rsid w:val="0095042C"/>
    <w:rsid w:val="009504E5"/>
    <w:rsid w:val="0095096C"/>
    <w:rsid w:val="009514E7"/>
    <w:rsid w:val="009523BF"/>
    <w:rsid w:val="00952C85"/>
    <w:rsid w:val="00953086"/>
    <w:rsid w:val="009551C1"/>
    <w:rsid w:val="009552D0"/>
    <w:rsid w:val="00955841"/>
    <w:rsid w:val="009564B8"/>
    <w:rsid w:val="009567D5"/>
    <w:rsid w:val="009602F6"/>
    <w:rsid w:val="00961C5C"/>
    <w:rsid w:val="00961E0F"/>
    <w:rsid w:val="0096239D"/>
    <w:rsid w:val="00962A77"/>
    <w:rsid w:val="00962D1D"/>
    <w:rsid w:val="00963068"/>
    <w:rsid w:val="00963DEA"/>
    <w:rsid w:val="00963EC5"/>
    <w:rsid w:val="0096582B"/>
    <w:rsid w:val="00966921"/>
    <w:rsid w:val="009671A8"/>
    <w:rsid w:val="0096735C"/>
    <w:rsid w:val="00971586"/>
    <w:rsid w:val="00971659"/>
    <w:rsid w:val="00972412"/>
    <w:rsid w:val="00972712"/>
    <w:rsid w:val="00972EF4"/>
    <w:rsid w:val="00974159"/>
    <w:rsid w:val="00974E7D"/>
    <w:rsid w:val="00974FC9"/>
    <w:rsid w:val="00975D68"/>
    <w:rsid w:val="00976564"/>
    <w:rsid w:val="00984EB0"/>
    <w:rsid w:val="00984EE7"/>
    <w:rsid w:val="009859C8"/>
    <w:rsid w:val="0098630E"/>
    <w:rsid w:val="00986532"/>
    <w:rsid w:val="00986693"/>
    <w:rsid w:val="00987225"/>
    <w:rsid w:val="00987648"/>
    <w:rsid w:val="00987AB8"/>
    <w:rsid w:val="00987DFF"/>
    <w:rsid w:val="00990E27"/>
    <w:rsid w:val="009915A5"/>
    <w:rsid w:val="00992825"/>
    <w:rsid w:val="00992B8B"/>
    <w:rsid w:val="0099360B"/>
    <w:rsid w:val="00993D91"/>
    <w:rsid w:val="00994553"/>
    <w:rsid w:val="00994709"/>
    <w:rsid w:val="00995E92"/>
    <w:rsid w:val="00997B3D"/>
    <w:rsid w:val="009A025B"/>
    <w:rsid w:val="009A26A3"/>
    <w:rsid w:val="009A492B"/>
    <w:rsid w:val="009A4C2B"/>
    <w:rsid w:val="009A4F12"/>
    <w:rsid w:val="009A57B1"/>
    <w:rsid w:val="009A5846"/>
    <w:rsid w:val="009A5C16"/>
    <w:rsid w:val="009A71CE"/>
    <w:rsid w:val="009B076E"/>
    <w:rsid w:val="009B3DC3"/>
    <w:rsid w:val="009B5ADB"/>
    <w:rsid w:val="009B63D8"/>
    <w:rsid w:val="009B7294"/>
    <w:rsid w:val="009C092F"/>
    <w:rsid w:val="009C09AC"/>
    <w:rsid w:val="009C1A5D"/>
    <w:rsid w:val="009C4270"/>
    <w:rsid w:val="009C587E"/>
    <w:rsid w:val="009C65A3"/>
    <w:rsid w:val="009C70D4"/>
    <w:rsid w:val="009C7D4A"/>
    <w:rsid w:val="009D0AA0"/>
    <w:rsid w:val="009D20BA"/>
    <w:rsid w:val="009D2A49"/>
    <w:rsid w:val="009D4743"/>
    <w:rsid w:val="009D47B3"/>
    <w:rsid w:val="009D5E3F"/>
    <w:rsid w:val="009D608E"/>
    <w:rsid w:val="009D6FF9"/>
    <w:rsid w:val="009E1E96"/>
    <w:rsid w:val="009E2B67"/>
    <w:rsid w:val="009E450F"/>
    <w:rsid w:val="009E4A2B"/>
    <w:rsid w:val="009E5504"/>
    <w:rsid w:val="009E7255"/>
    <w:rsid w:val="009E72CB"/>
    <w:rsid w:val="009F107C"/>
    <w:rsid w:val="009F374C"/>
    <w:rsid w:val="009F3C3C"/>
    <w:rsid w:val="009F3F8A"/>
    <w:rsid w:val="009F4953"/>
    <w:rsid w:val="009F6536"/>
    <w:rsid w:val="009F6833"/>
    <w:rsid w:val="009F78A3"/>
    <w:rsid w:val="00A0063D"/>
    <w:rsid w:val="00A03D06"/>
    <w:rsid w:val="00A03DA3"/>
    <w:rsid w:val="00A052D3"/>
    <w:rsid w:val="00A06CCC"/>
    <w:rsid w:val="00A079BE"/>
    <w:rsid w:val="00A07EF1"/>
    <w:rsid w:val="00A11CEA"/>
    <w:rsid w:val="00A1325D"/>
    <w:rsid w:val="00A13341"/>
    <w:rsid w:val="00A13856"/>
    <w:rsid w:val="00A13A07"/>
    <w:rsid w:val="00A143E7"/>
    <w:rsid w:val="00A15A0E"/>
    <w:rsid w:val="00A16AF5"/>
    <w:rsid w:val="00A20C95"/>
    <w:rsid w:val="00A20F25"/>
    <w:rsid w:val="00A21504"/>
    <w:rsid w:val="00A225F2"/>
    <w:rsid w:val="00A22C9A"/>
    <w:rsid w:val="00A2324E"/>
    <w:rsid w:val="00A24786"/>
    <w:rsid w:val="00A24B32"/>
    <w:rsid w:val="00A315AD"/>
    <w:rsid w:val="00A322E8"/>
    <w:rsid w:val="00A3268D"/>
    <w:rsid w:val="00A33F3D"/>
    <w:rsid w:val="00A36A95"/>
    <w:rsid w:val="00A373A5"/>
    <w:rsid w:val="00A37B94"/>
    <w:rsid w:val="00A37C85"/>
    <w:rsid w:val="00A4136D"/>
    <w:rsid w:val="00A41815"/>
    <w:rsid w:val="00A41CDC"/>
    <w:rsid w:val="00A42D3D"/>
    <w:rsid w:val="00A4313E"/>
    <w:rsid w:val="00A43544"/>
    <w:rsid w:val="00A43994"/>
    <w:rsid w:val="00A44CFC"/>
    <w:rsid w:val="00A45648"/>
    <w:rsid w:val="00A45C51"/>
    <w:rsid w:val="00A47C27"/>
    <w:rsid w:val="00A52224"/>
    <w:rsid w:val="00A54AB5"/>
    <w:rsid w:val="00A55664"/>
    <w:rsid w:val="00A60EAE"/>
    <w:rsid w:val="00A61072"/>
    <w:rsid w:val="00A62694"/>
    <w:rsid w:val="00A62744"/>
    <w:rsid w:val="00A62FCD"/>
    <w:rsid w:val="00A64882"/>
    <w:rsid w:val="00A64F36"/>
    <w:rsid w:val="00A64FDE"/>
    <w:rsid w:val="00A65905"/>
    <w:rsid w:val="00A66BD8"/>
    <w:rsid w:val="00A67014"/>
    <w:rsid w:val="00A70F9A"/>
    <w:rsid w:val="00A711E2"/>
    <w:rsid w:val="00A71755"/>
    <w:rsid w:val="00A721CD"/>
    <w:rsid w:val="00A73321"/>
    <w:rsid w:val="00A7342F"/>
    <w:rsid w:val="00A736AA"/>
    <w:rsid w:val="00A739A4"/>
    <w:rsid w:val="00A741D3"/>
    <w:rsid w:val="00A751A4"/>
    <w:rsid w:val="00A7678A"/>
    <w:rsid w:val="00A8010F"/>
    <w:rsid w:val="00A81E30"/>
    <w:rsid w:val="00A82B14"/>
    <w:rsid w:val="00A83511"/>
    <w:rsid w:val="00A83569"/>
    <w:rsid w:val="00A85537"/>
    <w:rsid w:val="00A86310"/>
    <w:rsid w:val="00A8676E"/>
    <w:rsid w:val="00A8747A"/>
    <w:rsid w:val="00A90D64"/>
    <w:rsid w:val="00A92BA2"/>
    <w:rsid w:val="00A94420"/>
    <w:rsid w:val="00A949E9"/>
    <w:rsid w:val="00A94D53"/>
    <w:rsid w:val="00A9503A"/>
    <w:rsid w:val="00A9660E"/>
    <w:rsid w:val="00A97D8D"/>
    <w:rsid w:val="00AA05EA"/>
    <w:rsid w:val="00AA117E"/>
    <w:rsid w:val="00AA3A8A"/>
    <w:rsid w:val="00AA3DFC"/>
    <w:rsid w:val="00AA41D2"/>
    <w:rsid w:val="00AB035F"/>
    <w:rsid w:val="00AB1188"/>
    <w:rsid w:val="00AB2529"/>
    <w:rsid w:val="00AB30DA"/>
    <w:rsid w:val="00AB31B5"/>
    <w:rsid w:val="00AB3A23"/>
    <w:rsid w:val="00AB5C49"/>
    <w:rsid w:val="00AB5F00"/>
    <w:rsid w:val="00AB66A4"/>
    <w:rsid w:val="00AC0946"/>
    <w:rsid w:val="00AC1898"/>
    <w:rsid w:val="00AC1E54"/>
    <w:rsid w:val="00AC3808"/>
    <w:rsid w:val="00AC50BA"/>
    <w:rsid w:val="00AC75EC"/>
    <w:rsid w:val="00AC7E51"/>
    <w:rsid w:val="00AD3836"/>
    <w:rsid w:val="00AD4DEE"/>
    <w:rsid w:val="00AD52CE"/>
    <w:rsid w:val="00AD756F"/>
    <w:rsid w:val="00AE01B7"/>
    <w:rsid w:val="00AE08E5"/>
    <w:rsid w:val="00AE11E7"/>
    <w:rsid w:val="00AE14DC"/>
    <w:rsid w:val="00AE35F3"/>
    <w:rsid w:val="00AE3808"/>
    <w:rsid w:val="00AE3997"/>
    <w:rsid w:val="00AE651E"/>
    <w:rsid w:val="00AE653C"/>
    <w:rsid w:val="00AE7219"/>
    <w:rsid w:val="00AF0BD5"/>
    <w:rsid w:val="00AF1530"/>
    <w:rsid w:val="00AF3BEC"/>
    <w:rsid w:val="00AF4498"/>
    <w:rsid w:val="00AF4C4C"/>
    <w:rsid w:val="00AF6319"/>
    <w:rsid w:val="00B00164"/>
    <w:rsid w:val="00B001D9"/>
    <w:rsid w:val="00B014F7"/>
    <w:rsid w:val="00B01B61"/>
    <w:rsid w:val="00B05515"/>
    <w:rsid w:val="00B064FC"/>
    <w:rsid w:val="00B066F2"/>
    <w:rsid w:val="00B06B19"/>
    <w:rsid w:val="00B07172"/>
    <w:rsid w:val="00B07E02"/>
    <w:rsid w:val="00B10A17"/>
    <w:rsid w:val="00B143A8"/>
    <w:rsid w:val="00B14BA2"/>
    <w:rsid w:val="00B16C98"/>
    <w:rsid w:val="00B21B5E"/>
    <w:rsid w:val="00B234A1"/>
    <w:rsid w:val="00B23F98"/>
    <w:rsid w:val="00B240D7"/>
    <w:rsid w:val="00B2521B"/>
    <w:rsid w:val="00B2594E"/>
    <w:rsid w:val="00B25A1D"/>
    <w:rsid w:val="00B26252"/>
    <w:rsid w:val="00B27AD9"/>
    <w:rsid w:val="00B3083B"/>
    <w:rsid w:val="00B30D0D"/>
    <w:rsid w:val="00B31484"/>
    <w:rsid w:val="00B31563"/>
    <w:rsid w:val="00B31ADF"/>
    <w:rsid w:val="00B32D77"/>
    <w:rsid w:val="00B3305A"/>
    <w:rsid w:val="00B35090"/>
    <w:rsid w:val="00B35FAB"/>
    <w:rsid w:val="00B4009E"/>
    <w:rsid w:val="00B400A0"/>
    <w:rsid w:val="00B40ED5"/>
    <w:rsid w:val="00B41D6E"/>
    <w:rsid w:val="00B427D4"/>
    <w:rsid w:val="00B43B89"/>
    <w:rsid w:val="00B4416A"/>
    <w:rsid w:val="00B45827"/>
    <w:rsid w:val="00B464E6"/>
    <w:rsid w:val="00B46D05"/>
    <w:rsid w:val="00B5042E"/>
    <w:rsid w:val="00B50AD5"/>
    <w:rsid w:val="00B50FFB"/>
    <w:rsid w:val="00B526F0"/>
    <w:rsid w:val="00B529D8"/>
    <w:rsid w:val="00B5356E"/>
    <w:rsid w:val="00B54831"/>
    <w:rsid w:val="00B54B65"/>
    <w:rsid w:val="00B57645"/>
    <w:rsid w:val="00B57942"/>
    <w:rsid w:val="00B60C41"/>
    <w:rsid w:val="00B60CEC"/>
    <w:rsid w:val="00B60F47"/>
    <w:rsid w:val="00B6106E"/>
    <w:rsid w:val="00B616AF"/>
    <w:rsid w:val="00B61C34"/>
    <w:rsid w:val="00B62346"/>
    <w:rsid w:val="00B63431"/>
    <w:rsid w:val="00B63827"/>
    <w:rsid w:val="00B639BA"/>
    <w:rsid w:val="00B6534A"/>
    <w:rsid w:val="00B66EBA"/>
    <w:rsid w:val="00B712F2"/>
    <w:rsid w:val="00B719A2"/>
    <w:rsid w:val="00B71BBF"/>
    <w:rsid w:val="00B73079"/>
    <w:rsid w:val="00B73963"/>
    <w:rsid w:val="00B80155"/>
    <w:rsid w:val="00B808A4"/>
    <w:rsid w:val="00B82025"/>
    <w:rsid w:val="00B823E3"/>
    <w:rsid w:val="00B829F1"/>
    <w:rsid w:val="00B84F98"/>
    <w:rsid w:val="00B8517B"/>
    <w:rsid w:val="00B86555"/>
    <w:rsid w:val="00B87E23"/>
    <w:rsid w:val="00B87FE6"/>
    <w:rsid w:val="00B908C4"/>
    <w:rsid w:val="00B9095F"/>
    <w:rsid w:val="00B93019"/>
    <w:rsid w:val="00B93CBF"/>
    <w:rsid w:val="00B94795"/>
    <w:rsid w:val="00B95C70"/>
    <w:rsid w:val="00B96AC9"/>
    <w:rsid w:val="00BA13A0"/>
    <w:rsid w:val="00BA2B78"/>
    <w:rsid w:val="00BA3606"/>
    <w:rsid w:val="00BA49CA"/>
    <w:rsid w:val="00BA5737"/>
    <w:rsid w:val="00BA678D"/>
    <w:rsid w:val="00BB10D5"/>
    <w:rsid w:val="00BB525C"/>
    <w:rsid w:val="00BB57B6"/>
    <w:rsid w:val="00BB63DE"/>
    <w:rsid w:val="00BB7706"/>
    <w:rsid w:val="00BC0756"/>
    <w:rsid w:val="00BC196F"/>
    <w:rsid w:val="00BC21E9"/>
    <w:rsid w:val="00BC2C9B"/>
    <w:rsid w:val="00BC488E"/>
    <w:rsid w:val="00BC5475"/>
    <w:rsid w:val="00BC69C1"/>
    <w:rsid w:val="00BC6FEF"/>
    <w:rsid w:val="00BD1AEA"/>
    <w:rsid w:val="00BD4D05"/>
    <w:rsid w:val="00BD594E"/>
    <w:rsid w:val="00BD7202"/>
    <w:rsid w:val="00BE0C62"/>
    <w:rsid w:val="00BE0EF1"/>
    <w:rsid w:val="00BE32CD"/>
    <w:rsid w:val="00BE4A01"/>
    <w:rsid w:val="00BE5045"/>
    <w:rsid w:val="00BE66C6"/>
    <w:rsid w:val="00BE6823"/>
    <w:rsid w:val="00BE78C1"/>
    <w:rsid w:val="00BF02B6"/>
    <w:rsid w:val="00BF0A3F"/>
    <w:rsid w:val="00BF2084"/>
    <w:rsid w:val="00BF20E0"/>
    <w:rsid w:val="00BF563A"/>
    <w:rsid w:val="00BF5ADD"/>
    <w:rsid w:val="00BF7CB1"/>
    <w:rsid w:val="00C00402"/>
    <w:rsid w:val="00C0157E"/>
    <w:rsid w:val="00C016EF"/>
    <w:rsid w:val="00C026B3"/>
    <w:rsid w:val="00C02D65"/>
    <w:rsid w:val="00C0336D"/>
    <w:rsid w:val="00C0517F"/>
    <w:rsid w:val="00C0540B"/>
    <w:rsid w:val="00C06D23"/>
    <w:rsid w:val="00C075F2"/>
    <w:rsid w:val="00C114BB"/>
    <w:rsid w:val="00C11664"/>
    <w:rsid w:val="00C11BB1"/>
    <w:rsid w:val="00C12CBB"/>
    <w:rsid w:val="00C141B0"/>
    <w:rsid w:val="00C16459"/>
    <w:rsid w:val="00C20092"/>
    <w:rsid w:val="00C204F4"/>
    <w:rsid w:val="00C20AC1"/>
    <w:rsid w:val="00C21A48"/>
    <w:rsid w:val="00C23856"/>
    <w:rsid w:val="00C2476A"/>
    <w:rsid w:val="00C24A15"/>
    <w:rsid w:val="00C24F05"/>
    <w:rsid w:val="00C260B1"/>
    <w:rsid w:val="00C27CB3"/>
    <w:rsid w:val="00C30C11"/>
    <w:rsid w:val="00C355E0"/>
    <w:rsid w:val="00C35D9A"/>
    <w:rsid w:val="00C35E84"/>
    <w:rsid w:val="00C35EDA"/>
    <w:rsid w:val="00C3667D"/>
    <w:rsid w:val="00C374B9"/>
    <w:rsid w:val="00C420B9"/>
    <w:rsid w:val="00C44671"/>
    <w:rsid w:val="00C44D75"/>
    <w:rsid w:val="00C50224"/>
    <w:rsid w:val="00C5102C"/>
    <w:rsid w:val="00C514E8"/>
    <w:rsid w:val="00C52451"/>
    <w:rsid w:val="00C55919"/>
    <w:rsid w:val="00C56648"/>
    <w:rsid w:val="00C56F9E"/>
    <w:rsid w:val="00C601B4"/>
    <w:rsid w:val="00C61554"/>
    <w:rsid w:val="00C63442"/>
    <w:rsid w:val="00C63766"/>
    <w:rsid w:val="00C66326"/>
    <w:rsid w:val="00C673FB"/>
    <w:rsid w:val="00C678DF"/>
    <w:rsid w:val="00C722C0"/>
    <w:rsid w:val="00C729EE"/>
    <w:rsid w:val="00C72BE5"/>
    <w:rsid w:val="00C732B2"/>
    <w:rsid w:val="00C7452E"/>
    <w:rsid w:val="00C750C1"/>
    <w:rsid w:val="00C7516E"/>
    <w:rsid w:val="00C76FA5"/>
    <w:rsid w:val="00C803F1"/>
    <w:rsid w:val="00C80D8B"/>
    <w:rsid w:val="00C8276F"/>
    <w:rsid w:val="00C83EC1"/>
    <w:rsid w:val="00C84E77"/>
    <w:rsid w:val="00C87114"/>
    <w:rsid w:val="00C876C2"/>
    <w:rsid w:val="00C9090D"/>
    <w:rsid w:val="00C9095F"/>
    <w:rsid w:val="00C90F3A"/>
    <w:rsid w:val="00C9106E"/>
    <w:rsid w:val="00C9185E"/>
    <w:rsid w:val="00C91E09"/>
    <w:rsid w:val="00C939D3"/>
    <w:rsid w:val="00C97EFF"/>
    <w:rsid w:val="00CA1AC0"/>
    <w:rsid w:val="00CA1B88"/>
    <w:rsid w:val="00CA20E2"/>
    <w:rsid w:val="00CA3243"/>
    <w:rsid w:val="00CA4509"/>
    <w:rsid w:val="00CA5610"/>
    <w:rsid w:val="00CA648A"/>
    <w:rsid w:val="00CA749F"/>
    <w:rsid w:val="00CA7DD5"/>
    <w:rsid w:val="00CB218E"/>
    <w:rsid w:val="00CB3739"/>
    <w:rsid w:val="00CB3C9D"/>
    <w:rsid w:val="00CB5776"/>
    <w:rsid w:val="00CB7869"/>
    <w:rsid w:val="00CB7FC2"/>
    <w:rsid w:val="00CC0983"/>
    <w:rsid w:val="00CC1178"/>
    <w:rsid w:val="00CC2384"/>
    <w:rsid w:val="00CC4BCB"/>
    <w:rsid w:val="00CC54F6"/>
    <w:rsid w:val="00CD09A9"/>
    <w:rsid w:val="00CD1341"/>
    <w:rsid w:val="00CD2C5B"/>
    <w:rsid w:val="00CD3F22"/>
    <w:rsid w:val="00CD57A0"/>
    <w:rsid w:val="00CD5D25"/>
    <w:rsid w:val="00CD6353"/>
    <w:rsid w:val="00CE1368"/>
    <w:rsid w:val="00CE3555"/>
    <w:rsid w:val="00CE3840"/>
    <w:rsid w:val="00CF052A"/>
    <w:rsid w:val="00CF07DB"/>
    <w:rsid w:val="00CF0913"/>
    <w:rsid w:val="00CF1614"/>
    <w:rsid w:val="00CF29F9"/>
    <w:rsid w:val="00CF4481"/>
    <w:rsid w:val="00CF47CD"/>
    <w:rsid w:val="00CF638F"/>
    <w:rsid w:val="00CF71EA"/>
    <w:rsid w:val="00D0009F"/>
    <w:rsid w:val="00D007D0"/>
    <w:rsid w:val="00D110AA"/>
    <w:rsid w:val="00D12CBB"/>
    <w:rsid w:val="00D147D5"/>
    <w:rsid w:val="00D21C7C"/>
    <w:rsid w:val="00D2316F"/>
    <w:rsid w:val="00D2384B"/>
    <w:rsid w:val="00D239E3"/>
    <w:rsid w:val="00D24252"/>
    <w:rsid w:val="00D272FE"/>
    <w:rsid w:val="00D305F3"/>
    <w:rsid w:val="00D3083E"/>
    <w:rsid w:val="00D321D6"/>
    <w:rsid w:val="00D32F83"/>
    <w:rsid w:val="00D34E9C"/>
    <w:rsid w:val="00D34FE6"/>
    <w:rsid w:val="00D363F4"/>
    <w:rsid w:val="00D37EC5"/>
    <w:rsid w:val="00D41B83"/>
    <w:rsid w:val="00D43311"/>
    <w:rsid w:val="00D43867"/>
    <w:rsid w:val="00D455FF"/>
    <w:rsid w:val="00D4676A"/>
    <w:rsid w:val="00D52047"/>
    <w:rsid w:val="00D5331D"/>
    <w:rsid w:val="00D537D5"/>
    <w:rsid w:val="00D54E1C"/>
    <w:rsid w:val="00D55B5B"/>
    <w:rsid w:val="00D56627"/>
    <w:rsid w:val="00D56682"/>
    <w:rsid w:val="00D574EC"/>
    <w:rsid w:val="00D604FB"/>
    <w:rsid w:val="00D6085A"/>
    <w:rsid w:val="00D60A91"/>
    <w:rsid w:val="00D62CE0"/>
    <w:rsid w:val="00D6448C"/>
    <w:rsid w:val="00D66685"/>
    <w:rsid w:val="00D70353"/>
    <w:rsid w:val="00D76537"/>
    <w:rsid w:val="00D7715C"/>
    <w:rsid w:val="00D7730F"/>
    <w:rsid w:val="00D77BEB"/>
    <w:rsid w:val="00D81FF4"/>
    <w:rsid w:val="00D8229C"/>
    <w:rsid w:val="00D852D2"/>
    <w:rsid w:val="00D85FB6"/>
    <w:rsid w:val="00D9010E"/>
    <w:rsid w:val="00D906E4"/>
    <w:rsid w:val="00D9351C"/>
    <w:rsid w:val="00D93AEA"/>
    <w:rsid w:val="00D949C0"/>
    <w:rsid w:val="00D94CFE"/>
    <w:rsid w:val="00D95290"/>
    <w:rsid w:val="00D9543A"/>
    <w:rsid w:val="00DA0FDF"/>
    <w:rsid w:val="00DA1774"/>
    <w:rsid w:val="00DA1791"/>
    <w:rsid w:val="00DA2432"/>
    <w:rsid w:val="00DA3432"/>
    <w:rsid w:val="00DA45B6"/>
    <w:rsid w:val="00DA4F01"/>
    <w:rsid w:val="00DA660E"/>
    <w:rsid w:val="00DA7EA9"/>
    <w:rsid w:val="00DB14DF"/>
    <w:rsid w:val="00DB3308"/>
    <w:rsid w:val="00DB4693"/>
    <w:rsid w:val="00DB544C"/>
    <w:rsid w:val="00DB56F1"/>
    <w:rsid w:val="00DB6F2A"/>
    <w:rsid w:val="00DC017D"/>
    <w:rsid w:val="00DC1C55"/>
    <w:rsid w:val="00DC1F3C"/>
    <w:rsid w:val="00DC41BD"/>
    <w:rsid w:val="00DC46ED"/>
    <w:rsid w:val="00DC4E5B"/>
    <w:rsid w:val="00DC746D"/>
    <w:rsid w:val="00DC7ED4"/>
    <w:rsid w:val="00DD03A1"/>
    <w:rsid w:val="00DD0874"/>
    <w:rsid w:val="00DD44AA"/>
    <w:rsid w:val="00DD4AD8"/>
    <w:rsid w:val="00DD55A6"/>
    <w:rsid w:val="00DE0135"/>
    <w:rsid w:val="00DE0436"/>
    <w:rsid w:val="00DE5580"/>
    <w:rsid w:val="00DE6DF2"/>
    <w:rsid w:val="00DE7670"/>
    <w:rsid w:val="00DF012D"/>
    <w:rsid w:val="00DF1CCD"/>
    <w:rsid w:val="00DF30C8"/>
    <w:rsid w:val="00DF30F2"/>
    <w:rsid w:val="00DF364D"/>
    <w:rsid w:val="00DF42F5"/>
    <w:rsid w:val="00DF4F4A"/>
    <w:rsid w:val="00DF5239"/>
    <w:rsid w:val="00DF5B4F"/>
    <w:rsid w:val="00DF5C2B"/>
    <w:rsid w:val="00DF5F81"/>
    <w:rsid w:val="00DF610C"/>
    <w:rsid w:val="00DF7C70"/>
    <w:rsid w:val="00E02604"/>
    <w:rsid w:val="00E02DC3"/>
    <w:rsid w:val="00E03453"/>
    <w:rsid w:val="00E04EC2"/>
    <w:rsid w:val="00E05CDD"/>
    <w:rsid w:val="00E06085"/>
    <w:rsid w:val="00E0609F"/>
    <w:rsid w:val="00E13341"/>
    <w:rsid w:val="00E13A6C"/>
    <w:rsid w:val="00E14355"/>
    <w:rsid w:val="00E14D79"/>
    <w:rsid w:val="00E166FF"/>
    <w:rsid w:val="00E17505"/>
    <w:rsid w:val="00E22DB8"/>
    <w:rsid w:val="00E235E5"/>
    <w:rsid w:val="00E23A94"/>
    <w:rsid w:val="00E2410F"/>
    <w:rsid w:val="00E24900"/>
    <w:rsid w:val="00E254AB"/>
    <w:rsid w:val="00E25C19"/>
    <w:rsid w:val="00E278AB"/>
    <w:rsid w:val="00E27CB3"/>
    <w:rsid w:val="00E327C0"/>
    <w:rsid w:val="00E339F9"/>
    <w:rsid w:val="00E3459A"/>
    <w:rsid w:val="00E35AB1"/>
    <w:rsid w:val="00E3752C"/>
    <w:rsid w:val="00E3796A"/>
    <w:rsid w:val="00E40F31"/>
    <w:rsid w:val="00E42007"/>
    <w:rsid w:val="00E43AE4"/>
    <w:rsid w:val="00E441DF"/>
    <w:rsid w:val="00E47A00"/>
    <w:rsid w:val="00E51C19"/>
    <w:rsid w:val="00E52E6A"/>
    <w:rsid w:val="00E53D41"/>
    <w:rsid w:val="00E5406D"/>
    <w:rsid w:val="00E544A3"/>
    <w:rsid w:val="00E548FA"/>
    <w:rsid w:val="00E54F3F"/>
    <w:rsid w:val="00E554ED"/>
    <w:rsid w:val="00E55CF5"/>
    <w:rsid w:val="00E621E8"/>
    <w:rsid w:val="00E627F7"/>
    <w:rsid w:val="00E63C37"/>
    <w:rsid w:val="00E645E3"/>
    <w:rsid w:val="00E6725D"/>
    <w:rsid w:val="00E6754D"/>
    <w:rsid w:val="00E74427"/>
    <w:rsid w:val="00E74E29"/>
    <w:rsid w:val="00E75764"/>
    <w:rsid w:val="00E77AE8"/>
    <w:rsid w:val="00E77C2F"/>
    <w:rsid w:val="00E77F61"/>
    <w:rsid w:val="00E82852"/>
    <w:rsid w:val="00E83071"/>
    <w:rsid w:val="00E84BEF"/>
    <w:rsid w:val="00E84FC1"/>
    <w:rsid w:val="00E85501"/>
    <w:rsid w:val="00E86D0B"/>
    <w:rsid w:val="00E93E21"/>
    <w:rsid w:val="00EA00BA"/>
    <w:rsid w:val="00EA16B2"/>
    <w:rsid w:val="00EA2C8A"/>
    <w:rsid w:val="00EA33B3"/>
    <w:rsid w:val="00EA3E2C"/>
    <w:rsid w:val="00EA3F87"/>
    <w:rsid w:val="00EA6171"/>
    <w:rsid w:val="00EA6D71"/>
    <w:rsid w:val="00EA7675"/>
    <w:rsid w:val="00EB3205"/>
    <w:rsid w:val="00EB3417"/>
    <w:rsid w:val="00EB34E8"/>
    <w:rsid w:val="00EB76CE"/>
    <w:rsid w:val="00EB76F2"/>
    <w:rsid w:val="00EC0244"/>
    <w:rsid w:val="00EC0BF7"/>
    <w:rsid w:val="00EC1419"/>
    <w:rsid w:val="00EC1887"/>
    <w:rsid w:val="00EC1ECD"/>
    <w:rsid w:val="00EC1FAC"/>
    <w:rsid w:val="00EC3279"/>
    <w:rsid w:val="00EC498E"/>
    <w:rsid w:val="00EC67F6"/>
    <w:rsid w:val="00EC7C95"/>
    <w:rsid w:val="00ED0527"/>
    <w:rsid w:val="00ED151E"/>
    <w:rsid w:val="00ED17E7"/>
    <w:rsid w:val="00ED2074"/>
    <w:rsid w:val="00ED3B52"/>
    <w:rsid w:val="00ED5961"/>
    <w:rsid w:val="00ED5C70"/>
    <w:rsid w:val="00EE087A"/>
    <w:rsid w:val="00EE1A5D"/>
    <w:rsid w:val="00EE26F9"/>
    <w:rsid w:val="00EE2811"/>
    <w:rsid w:val="00EE5965"/>
    <w:rsid w:val="00EE65D4"/>
    <w:rsid w:val="00EE6A23"/>
    <w:rsid w:val="00EE6A30"/>
    <w:rsid w:val="00EF0CC4"/>
    <w:rsid w:val="00EF6032"/>
    <w:rsid w:val="00EF6D41"/>
    <w:rsid w:val="00EF76F1"/>
    <w:rsid w:val="00EF7853"/>
    <w:rsid w:val="00F00069"/>
    <w:rsid w:val="00F00560"/>
    <w:rsid w:val="00F00E76"/>
    <w:rsid w:val="00F01153"/>
    <w:rsid w:val="00F02452"/>
    <w:rsid w:val="00F04146"/>
    <w:rsid w:val="00F058A8"/>
    <w:rsid w:val="00F10F98"/>
    <w:rsid w:val="00F14776"/>
    <w:rsid w:val="00F1625E"/>
    <w:rsid w:val="00F176A9"/>
    <w:rsid w:val="00F17BCF"/>
    <w:rsid w:val="00F20D1C"/>
    <w:rsid w:val="00F21E93"/>
    <w:rsid w:val="00F23F13"/>
    <w:rsid w:val="00F2413A"/>
    <w:rsid w:val="00F27C9F"/>
    <w:rsid w:val="00F302F4"/>
    <w:rsid w:val="00F33E7F"/>
    <w:rsid w:val="00F34940"/>
    <w:rsid w:val="00F354DA"/>
    <w:rsid w:val="00F357FA"/>
    <w:rsid w:val="00F35CC9"/>
    <w:rsid w:val="00F40831"/>
    <w:rsid w:val="00F40BE9"/>
    <w:rsid w:val="00F41664"/>
    <w:rsid w:val="00F42351"/>
    <w:rsid w:val="00F4516D"/>
    <w:rsid w:val="00F45BCB"/>
    <w:rsid w:val="00F47890"/>
    <w:rsid w:val="00F47BE6"/>
    <w:rsid w:val="00F5096B"/>
    <w:rsid w:val="00F510B5"/>
    <w:rsid w:val="00F514B0"/>
    <w:rsid w:val="00F5607A"/>
    <w:rsid w:val="00F5755A"/>
    <w:rsid w:val="00F601FE"/>
    <w:rsid w:val="00F60FDF"/>
    <w:rsid w:val="00F62E57"/>
    <w:rsid w:val="00F642E3"/>
    <w:rsid w:val="00F64614"/>
    <w:rsid w:val="00F649CB"/>
    <w:rsid w:val="00F64D6B"/>
    <w:rsid w:val="00F6574E"/>
    <w:rsid w:val="00F676EC"/>
    <w:rsid w:val="00F70AB6"/>
    <w:rsid w:val="00F731C9"/>
    <w:rsid w:val="00F758E0"/>
    <w:rsid w:val="00F7779E"/>
    <w:rsid w:val="00F7796D"/>
    <w:rsid w:val="00F812C6"/>
    <w:rsid w:val="00F817B3"/>
    <w:rsid w:val="00F82E85"/>
    <w:rsid w:val="00F837CE"/>
    <w:rsid w:val="00F8498E"/>
    <w:rsid w:val="00F87139"/>
    <w:rsid w:val="00F8723C"/>
    <w:rsid w:val="00F87F7F"/>
    <w:rsid w:val="00F9052D"/>
    <w:rsid w:val="00F90DD5"/>
    <w:rsid w:val="00F91485"/>
    <w:rsid w:val="00F96632"/>
    <w:rsid w:val="00F97189"/>
    <w:rsid w:val="00F97F32"/>
    <w:rsid w:val="00F97FD3"/>
    <w:rsid w:val="00FA0463"/>
    <w:rsid w:val="00FA1669"/>
    <w:rsid w:val="00FA3CC4"/>
    <w:rsid w:val="00FA43FC"/>
    <w:rsid w:val="00FA454C"/>
    <w:rsid w:val="00FA4C74"/>
    <w:rsid w:val="00FA57D8"/>
    <w:rsid w:val="00FA6CED"/>
    <w:rsid w:val="00FA6D00"/>
    <w:rsid w:val="00FA712B"/>
    <w:rsid w:val="00FA7F53"/>
    <w:rsid w:val="00FB1463"/>
    <w:rsid w:val="00FB20BB"/>
    <w:rsid w:val="00FB3153"/>
    <w:rsid w:val="00FB37F7"/>
    <w:rsid w:val="00FB415F"/>
    <w:rsid w:val="00FB7436"/>
    <w:rsid w:val="00FB79F3"/>
    <w:rsid w:val="00FC191B"/>
    <w:rsid w:val="00FC2D7F"/>
    <w:rsid w:val="00FC71D5"/>
    <w:rsid w:val="00FC7211"/>
    <w:rsid w:val="00FD0737"/>
    <w:rsid w:val="00FD0C96"/>
    <w:rsid w:val="00FD2FF6"/>
    <w:rsid w:val="00FD6E0C"/>
    <w:rsid w:val="00FD70B8"/>
    <w:rsid w:val="00FE20CB"/>
    <w:rsid w:val="00FE2C3A"/>
    <w:rsid w:val="00FE35DB"/>
    <w:rsid w:val="00FE5C68"/>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06C8"/>
  <w15:docId w15:val="{69E1F164-150C-4A3A-B7AE-9F474BE7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277F5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277F56"/>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277F56"/>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 w:type="paragraph" w:styleId="af8">
    <w:name w:val="Date"/>
    <w:basedOn w:val="a"/>
    <w:next w:val="a"/>
    <w:link w:val="af9"/>
    <w:uiPriority w:val="99"/>
    <w:semiHidden/>
    <w:unhideWhenUsed/>
    <w:rsid w:val="00582961"/>
  </w:style>
  <w:style w:type="character" w:customStyle="1" w:styleId="af9">
    <w:name w:val="日付 (文字)"/>
    <w:basedOn w:val="a0"/>
    <w:link w:val="af8"/>
    <w:uiPriority w:val="99"/>
    <w:semiHidden/>
    <w:rsid w:val="00582961"/>
  </w:style>
  <w:style w:type="table" w:customStyle="1" w:styleId="14">
    <w:name w:val="表 (格子)1"/>
    <w:basedOn w:val="a1"/>
    <w:next w:val="af"/>
    <w:uiPriority w:val="59"/>
    <w:rsid w:val="00F0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59"/>
    <w:rsid w:val="003E04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40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D321D6"/>
    <w:pPr>
      <w:autoSpaceDE w:val="0"/>
      <w:autoSpaceDN w:val="0"/>
      <w:jc w:val="left"/>
    </w:pPr>
    <w:rPr>
      <w:rFonts w:ascii="ＭＳ 明朝" w:eastAsia="ＭＳ 明朝" w:hAnsi="ＭＳ 明朝" w:cs="ＭＳ 明朝"/>
      <w:kern w:val="0"/>
      <w:sz w:val="24"/>
      <w:szCs w:val="24"/>
    </w:rPr>
  </w:style>
  <w:style w:type="character" w:customStyle="1" w:styleId="afb">
    <w:name w:val="本文 (文字)"/>
    <w:basedOn w:val="a0"/>
    <w:link w:val="afa"/>
    <w:uiPriority w:val="1"/>
    <w:rsid w:val="00D321D6"/>
    <w:rPr>
      <w:rFonts w:ascii="ＭＳ 明朝" w:eastAsia="ＭＳ 明朝" w:hAnsi="ＭＳ 明朝" w:cs="ＭＳ 明朝"/>
      <w:kern w:val="0"/>
      <w:sz w:val="24"/>
      <w:szCs w:val="24"/>
    </w:rPr>
  </w:style>
  <w:style w:type="character" w:styleId="afc">
    <w:name w:val="Unresolved Mention"/>
    <w:basedOn w:val="a0"/>
    <w:uiPriority w:val="99"/>
    <w:semiHidden/>
    <w:unhideWhenUsed/>
    <w:rsid w:val="004768E4"/>
    <w:rPr>
      <w:color w:val="605E5C"/>
      <w:shd w:val="clear" w:color="auto" w:fill="E1DFDD"/>
    </w:rPr>
  </w:style>
  <w:style w:type="table" w:customStyle="1" w:styleId="TableNormal1">
    <w:name w:val="Table Normal1"/>
    <w:uiPriority w:val="2"/>
    <w:semiHidden/>
    <w:unhideWhenUsed/>
    <w:qFormat/>
    <w:rsid w:val="0006638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olicy/sme_chiiki/miraitoushi/zeiseishien.html"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mu.go.jp/toukei_toukatsu/index/seido/sangyo/02toukatsu01_03000023.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e29d33a-a603-4662-b02e-6bb4e8c17e3e" xsi:nil="true"/>
    <lcf76f155ced4ddcb4097134ff3c332f xmlns="547cdc3e-53dc-4fec-b50b-6d0fb9e24f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833E01-AE16-487F-A818-A1614020BB6E}">
  <ds:schemaRefs>
    <ds:schemaRef ds:uri="http://schemas.microsoft.com/sharepoint/v3/contenttype/forms"/>
  </ds:schemaRefs>
</ds:datastoreItem>
</file>

<file path=customXml/itemProps2.xml><?xml version="1.0" encoding="utf-8"?>
<ds:datastoreItem xmlns:ds="http://schemas.openxmlformats.org/officeDocument/2006/customXml" ds:itemID="{53081C29-D544-4E60-ACDD-E703116B8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9F6F3-F1F5-4B79-9C3D-1C5703BA2A78}">
  <ds:schemaRefs>
    <ds:schemaRef ds:uri="http://schemas.openxmlformats.org/officeDocument/2006/bibliography"/>
  </ds:schemaRefs>
</ds:datastoreItem>
</file>

<file path=customXml/itemProps4.xml><?xml version="1.0" encoding="utf-8"?>
<ds:datastoreItem xmlns:ds="http://schemas.openxmlformats.org/officeDocument/2006/customXml" ds:itemID="{BB04A1B7-E8E7-4DB4-85F0-302FDB4CAA1F}">
  <ds:schemaRefs>
    <ds:schemaRef ds:uri="http://schemas.microsoft.com/office/2006/metadata/properties"/>
    <ds:schemaRef ds:uri="http://schemas.microsoft.com/office/infopath/2007/PartnerControls"/>
    <ds:schemaRef ds:uri="ce29d33a-a603-4662-b02e-6bb4e8c17e3e"/>
    <ds:schemaRef ds:uri="547cdc3e-53dc-4fec-b50b-6d0fb9e24fa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1213</Words>
  <Characters>6919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8116</CharactersWithSpaces>
  <SharedDoc>false</SharedDoc>
  <HLinks>
    <vt:vector size="288" baseType="variant">
      <vt:variant>
        <vt:i4>7536668</vt:i4>
      </vt:variant>
      <vt:variant>
        <vt:i4>525</vt:i4>
      </vt:variant>
      <vt:variant>
        <vt:i4>0</vt:i4>
      </vt:variant>
      <vt:variant>
        <vt:i4>5</vt:i4>
      </vt:variant>
      <vt:variant>
        <vt:lpwstr>https://www.meti.go.jp/policy/sme_chiiki/miraitoushi/zeiseishien.html</vt:lpwstr>
      </vt:variant>
      <vt:variant>
        <vt:lpwstr/>
      </vt:variant>
      <vt:variant>
        <vt:i4>2490413</vt:i4>
      </vt:variant>
      <vt:variant>
        <vt:i4>522</vt:i4>
      </vt:variant>
      <vt:variant>
        <vt:i4>0</vt:i4>
      </vt:variant>
      <vt:variant>
        <vt:i4>5</vt:i4>
      </vt:variant>
      <vt:variant>
        <vt:lpwstr>http://www.soumu.go.jp/toukei_toukatsu/index/seido/sangyo/02toukatsu01_03000023.html</vt:lpwstr>
      </vt:variant>
      <vt:variant>
        <vt:lpwstr/>
      </vt:variant>
      <vt:variant>
        <vt:i4>4718666</vt:i4>
      </vt:variant>
      <vt:variant>
        <vt:i4>519</vt:i4>
      </vt:variant>
      <vt:variant>
        <vt:i4>0</vt:i4>
      </vt:variant>
      <vt:variant>
        <vt:i4>5</vt:i4>
      </vt:variant>
      <vt:variant>
        <vt:lpwstr>https://www.biz-partnership.jp/index.html</vt:lpwstr>
      </vt:variant>
      <vt:variant>
        <vt:lpwstr/>
      </vt:variant>
      <vt:variant>
        <vt:i4>7536668</vt:i4>
      </vt:variant>
      <vt:variant>
        <vt:i4>516</vt:i4>
      </vt:variant>
      <vt:variant>
        <vt:i4>0</vt:i4>
      </vt:variant>
      <vt:variant>
        <vt:i4>5</vt:i4>
      </vt:variant>
      <vt:variant>
        <vt:lpwstr>https://www.meti.go.jp/policy/sme_chiiki/miraitoushi/zeiseishien.html</vt:lpwstr>
      </vt:variant>
      <vt:variant>
        <vt:lpwstr/>
      </vt:variant>
      <vt:variant>
        <vt:i4>2490413</vt:i4>
      </vt:variant>
      <vt:variant>
        <vt:i4>513</vt:i4>
      </vt:variant>
      <vt:variant>
        <vt:i4>0</vt:i4>
      </vt:variant>
      <vt:variant>
        <vt:i4>5</vt:i4>
      </vt:variant>
      <vt:variant>
        <vt:lpwstr>http://www.soumu.go.jp/toukei_toukatsu/index/seido/sangyo/02toukatsu01_03000023.html</vt:lpwstr>
      </vt:variant>
      <vt:variant>
        <vt:lpwstr/>
      </vt:variant>
      <vt:variant>
        <vt:i4>1179698</vt:i4>
      </vt:variant>
      <vt:variant>
        <vt:i4>505</vt:i4>
      </vt:variant>
      <vt:variant>
        <vt:i4>0</vt:i4>
      </vt:variant>
      <vt:variant>
        <vt:i4>5</vt:i4>
      </vt:variant>
      <vt:variant>
        <vt:lpwstr/>
      </vt:variant>
      <vt:variant>
        <vt:lpwstr>_Toc193975700</vt:lpwstr>
      </vt:variant>
      <vt:variant>
        <vt:i4>1769523</vt:i4>
      </vt:variant>
      <vt:variant>
        <vt:i4>499</vt:i4>
      </vt:variant>
      <vt:variant>
        <vt:i4>0</vt:i4>
      </vt:variant>
      <vt:variant>
        <vt:i4>5</vt:i4>
      </vt:variant>
      <vt:variant>
        <vt:lpwstr/>
      </vt:variant>
      <vt:variant>
        <vt:lpwstr>_Toc193975699</vt:lpwstr>
      </vt:variant>
      <vt:variant>
        <vt:i4>1769523</vt:i4>
      </vt:variant>
      <vt:variant>
        <vt:i4>493</vt:i4>
      </vt:variant>
      <vt:variant>
        <vt:i4>0</vt:i4>
      </vt:variant>
      <vt:variant>
        <vt:i4>5</vt:i4>
      </vt:variant>
      <vt:variant>
        <vt:lpwstr/>
      </vt:variant>
      <vt:variant>
        <vt:lpwstr>_Toc193975698</vt:lpwstr>
      </vt:variant>
      <vt:variant>
        <vt:i4>1769523</vt:i4>
      </vt:variant>
      <vt:variant>
        <vt:i4>487</vt:i4>
      </vt:variant>
      <vt:variant>
        <vt:i4>0</vt:i4>
      </vt:variant>
      <vt:variant>
        <vt:i4>5</vt:i4>
      </vt:variant>
      <vt:variant>
        <vt:lpwstr/>
      </vt:variant>
      <vt:variant>
        <vt:lpwstr>_Toc193975697</vt:lpwstr>
      </vt:variant>
      <vt:variant>
        <vt:i4>1769523</vt:i4>
      </vt:variant>
      <vt:variant>
        <vt:i4>481</vt:i4>
      </vt:variant>
      <vt:variant>
        <vt:i4>0</vt:i4>
      </vt:variant>
      <vt:variant>
        <vt:i4>5</vt:i4>
      </vt:variant>
      <vt:variant>
        <vt:lpwstr/>
      </vt:variant>
      <vt:variant>
        <vt:lpwstr>_Toc193975696</vt:lpwstr>
      </vt:variant>
      <vt:variant>
        <vt:i4>1769523</vt:i4>
      </vt:variant>
      <vt:variant>
        <vt:i4>475</vt:i4>
      </vt:variant>
      <vt:variant>
        <vt:i4>0</vt:i4>
      </vt:variant>
      <vt:variant>
        <vt:i4>5</vt:i4>
      </vt:variant>
      <vt:variant>
        <vt:lpwstr/>
      </vt:variant>
      <vt:variant>
        <vt:lpwstr>_Toc193975695</vt:lpwstr>
      </vt:variant>
      <vt:variant>
        <vt:i4>1769523</vt:i4>
      </vt:variant>
      <vt:variant>
        <vt:i4>469</vt:i4>
      </vt:variant>
      <vt:variant>
        <vt:i4>0</vt:i4>
      </vt:variant>
      <vt:variant>
        <vt:i4>5</vt:i4>
      </vt:variant>
      <vt:variant>
        <vt:lpwstr/>
      </vt:variant>
      <vt:variant>
        <vt:lpwstr>_Toc193975694</vt:lpwstr>
      </vt:variant>
      <vt:variant>
        <vt:i4>1769523</vt:i4>
      </vt:variant>
      <vt:variant>
        <vt:i4>463</vt:i4>
      </vt:variant>
      <vt:variant>
        <vt:i4>0</vt:i4>
      </vt:variant>
      <vt:variant>
        <vt:i4>5</vt:i4>
      </vt:variant>
      <vt:variant>
        <vt:lpwstr/>
      </vt:variant>
      <vt:variant>
        <vt:lpwstr>_Toc193975693</vt:lpwstr>
      </vt:variant>
      <vt:variant>
        <vt:i4>1769523</vt:i4>
      </vt:variant>
      <vt:variant>
        <vt:i4>457</vt:i4>
      </vt:variant>
      <vt:variant>
        <vt:i4>0</vt:i4>
      </vt:variant>
      <vt:variant>
        <vt:i4>5</vt:i4>
      </vt:variant>
      <vt:variant>
        <vt:lpwstr/>
      </vt:variant>
      <vt:variant>
        <vt:lpwstr>_Toc193975692</vt:lpwstr>
      </vt:variant>
      <vt:variant>
        <vt:i4>1769523</vt:i4>
      </vt:variant>
      <vt:variant>
        <vt:i4>451</vt:i4>
      </vt:variant>
      <vt:variant>
        <vt:i4>0</vt:i4>
      </vt:variant>
      <vt:variant>
        <vt:i4>5</vt:i4>
      </vt:variant>
      <vt:variant>
        <vt:lpwstr/>
      </vt:variant>
      <vt:variant>
        <vt:lpwstr>_Toc193975691</vt:lpwstr>
      </vt:variant>
      <vt:variant>
        <vt:i4>1769523</vt:i4>
      </vt:variant>
      <vt:variant>
        <vt:i4>445</vt:i4>
      </vt:variant>
      <vt:variant>
        <vt:i4>0</vt:i4>
      </vt:variant>
      <vt:variant>
        <vt:i4>5</vt:i4>
      </vt:variant>
      <vt:variant>
        <vt:lpwstr/>
      </vt:variant>
      <vt:variant>
        <vt:lpwstr>_Toc193975690</vt:lpwstr>
      </vt:variant>
      <vt:variant>
        <vt:i4>1703987</vt:i4>
      </vt:variant>
      <vt:variant>
        <vt:i4>439</vt:i4>
      </vt:variant>
      <vt:variant>
        <vt:i4>0</vt:i4>
      </vt:variant>
      <vt:variant>
        <vt:i4>5</vt:i4>
      </vt:variant>
      <vt:variant>
        <vt:lpwstr/>
      </vt:variant>
      <vt:variant>
        <vt:lpwstr>_Toc193975689</vt:lpwstr>
      </vt:variant>
      <vt:variant>
        <vt:i4>1703987</vt:i4>
      </vt:variant>
      <vt:variant>
        <vt:i4>433</vt:i4>
      </vt:variant>
      <vt:variant>
        <vt:i4>0</vt:i4>
      </vt:variant>
      <vt:variant>
        <vt:i4>5</vt:i4>
      </vt:variant>
      <vt:variant>
        <vt:lpwstr/>
      </vt:variant>
      <vt:variant>
        <vt:lpwstr>_Toc193975688</vt:lpwstr>
      </vt:variant>
      <vt:variant>
        <vt:i4>1703987</vt:i4>
      </vt:variant>
      <vt:variant>
        <vt:i4>427</vt:i4>
      </vt:variant>
      <vt:variant>
        <vt:i4>0</vt:i4>
      </vt:variant>
      <vt:variant>
        <vt:i4>5</vt:i4>
      </vt:variant>
      <vt:variant>
        <vt:lpwstr/>
      </vt:variant>
      <vt:variant>
        <vt:lpwstr>_Toc193975687</vt:lpwstr>
      </vt:variant>
      <vt:variant>
        <vt:i4>1703987</vt:i4>
      </vt:variant>
      <vt:variant>
        <vt:i4>421</vt:i4>
      </vt:variant>
      <vt:variant>
        <vt:i4>0</vt:i4>
      </vt:variant>
      <vt:variant>
        <vt:i4>5</vt:i4>
      </vt:variant>
      <vt:variant>
        <vt:lpwstr/>
      </vt:variant>
      <vt:variant>
        <vt:lpwstr>_Toc193975686</vt:lpwstr>
      </vt:variant>
      <vt:variant>
        <vt:i4>1703987</vt:i4>
      </vt:variant>
      <vt:variant>
        <vt:i4>415</vt:i4>
      </vt:variant>
      <vt:variant>
        <vt:i4>0</vt:i4>
      </vt:variant>
      <vt:variant>
        <vt:i4>5</vt:i4>
      </vt:variant>
      <vt:variant>
        <vt:lpwstr/>
      </vt:variant>
      <vt:variant>
        <vt:lpwstr>_Toc193975685</vt:lpwstr>
      </vt:variant>
      <vt:variant>
        <vt:i4>1703987</vt:i4>
      </vt:variant>
      <vt:variant>
        <vt:i4>409</vt:i4>
      </vt:variant>
      <vt:variant>
        <vt:i4>0</vt:i4>
      </vt:variant>
      <vt:variant>
        <vt:i4>5</vt:i4>
      </vt:variant>
      <vt:variant>
        <vt:lpwstr/>
      </vt:variant>
      <vt:variant>
        <vt:lpwstr>_Toc193975684</vt:lpwstr>
      </vt:variant>
      <vt:variant>
        <vt:i4>1703987</vt:i4>
      </vt:variant>
      <vt:variant>
        <vt:i4>403</vt:i4>
      </vt:variant>
      <vt:variant>
        <vt:i4>0</vt:i4>
      </vt:variant>
      <vt:variant>
        <vt:i4>5</vt:i4>
      </vt:variant>
      <vt:variant>
        <vt:lpwstr/>
      </vt:variant>
      <vt:variant>
        <vt:lpwstr>_Toc193975683</vt:lpwstr>
      </vt:variant>
      <vt:variant>
        <vt:i4>1703987</vt:i4>
      </vt:variant>
      <vt:variant>
        <vt:i4>397</vt:i4>
      </vt:variant>
      <vt:variant>
        <vt:i4>0</vt:i4>
      </vt:variant>
      <vt:variant>
        <vt:i4>5</vt:i4>
      </vt:variant>
      <vt:variant>
        <vt:lpwstr/>
      </vt:variant>
      <vt:variant>
        <vt:lpwstr>_Toc193975682</vt:lpwstr>
      </vt:variant>
      <vt:variant>
        <vt:i4>1703987</vt:i4>
      </vt:variant>
      <vt:variant>
        <vt:i4>391</vt:i4>
      </vt:variant>
      <vt:variant>
        <vt:i4>0</vt:i4>
      </vt:variant>
      <vt:variant>
        <vt:i4>5</vt:i4>
      </vt:variant>
      <vt:variant>
        <vt:lpwstr/>
      </vt:variant>
      <vt:variant>
        <vt:lpwstr>_Toc193975681</vt:lpwstr>
      </vt:variant>
      <vt:variant>
        <vt:i4>1703987</vt:i4>
      </vt:variant>
      <vt:variant>
        <vt:i4>385</vt:i4>
      </vt:variant>
      <vt:variant>
        <vt:i4>0</vt:i4>
      </vt:variant>
      <vt:variant>
        <vt:i4>5</vt:i4>
      </vt:variant>
      <vt:variant>
        <vt:lpwstr/>
      </vt:variant>
      <vt:variant>
        <vt:lpwstr>_Toc193975680</vt:lpwstr>
      </vt:variant>
      <vt:variant>
        <vt:i4>1376307</vt:i4>
      </vt:variant>
      <vt:variant>
        <vt:i4>379</vt:i4>
      </vt:variant>
      <vt:variant>
        <vt:i4>0</vt:i4>
      </vt:variant>
      <vt:variant>
        <vt:i4>5</vt:i4>
      </vt:variant>
      <vt:variant>
        <vt:lpwstr/>
      </vt:variant>
      <vt:variant>
        <vt:lpwstr>_Toc193975679</vt:lpwstr>
      </vt:variant>
      <vt:variant>
        <vt:i4>1376307</vt:i4>
      </vt:variant>
      <vt:variant>
        <vt:i4>373</vt:i4>
      </vt:variant>
      <vt:variant>
        <vt:i4>0</vt:i4>
      </vt:variant>
      <vt:variant>
        <vt:i4>5</vt:i4>
      </vt:variant>
      <vt:variant>
        <vt:lpwstr/>
      </vt:variant>
      <vt:variant>
        <vt:lpwstr>_Toc193975678</vt:lpwstr>
      </vt:variant>
      <vt:variant>
        <vt:i4>1376307</vt:i4>
      </vt:variant>
      <vt:variant>
        <vt:i4>367</vt:i4>
      </vt:variant>
      <vt:variant>
        <vt:i4>0</vt:i4>
      </vt:variant>
      <vt:variant>
        <vt:i4>5</vt:i4>
      </vt:variant>
      <vt:variant>
        <vt:lpwstr/>
      </vt:variant>
      <vt:variant>
        <vt:lpwstr>_Toc193975677</vt:lpwstr>
      </vt:variant>
      <vt:variant>
        <vt:i4>1376307</vt:i4>
      </vt:variant>
      <vt:variant>
        <vt:i4>361</vt:i4>
      </vt:variant>
      <vt:variant>
        <vt:i4>0</vt:i4>
      </vt:variant>
      <vt:variant>
        <vt:i4>5</vt:i4>
      </vt:variant>
      <vt:variant>
        <vt:lpwstr/>
      </vt:variant>
      <vt:variant>
        <vt:lpwstr>_Toc193975676</vt:lpwstr>
      </vt:variant>
      <vt:variant>
        <vt:i4>1376307</vt:i4>
      </vt:variant>
      <vt:variant>
        <vt:i4>355</vt:i4>
      </vt:variant>
      <vt:variant>
        <vt:i4>0</vt:i4>
      </vt:variant>
      <vt:variant>
        <vt:i4>5</vt:i4>
      </vt:variant>
      <vt:variant>
        <vt:lpwstr/>
      </vt:variant>
      <vt:variant>
        <vt:lpwstr>_Toc193975675</vt:lpwstr>
      </vt:variant>
      <vt:variant>
        <vt:i4>1376307</vt:i4>
      </vt:variant>
      <vt:variant>
        <vt:i4>349</vt:i4>
      </vt:variant>
      <vt:variant>
        <vt:i4>0</vt:i4>
      </vt:variant>
      <vt:variant>
        <vt:i4>5</vt:i4>
      </vt:variant>
      <vt:variant>
        <vt:lpwstr/>
      </vt:variant>
      <vt:variant>
        <vt:lpwstr>_Toc193975674</vt:lpwstr>
      </vt:variant>
      <vt:variant>
        <vt:i4>1376307</vt:i4>
      </vt:variant>
      <vt:variant>
        <vt:i4>343</vt:i4>
      </vt:variant>
      <vt:variant>
        <vt:i4>0</vt:i4>
      </vt:variant>
      <vt:variant>
        <vt:i4>5</vt:i4>
      </vt:variant>
      <vt:variant>
        <vt:lpwstr/>
      </vt:variant>
      <vt:variant>
        <vt:lpwstr>_Toc193975673</vt:lpwstr>
      </vt:variant>
      <vt:variant>
        <vt:i4>1376307</vt:i4>
      </vt:variant>
      <vt:variant>
        <vt:i4>337</vt:i4>
      </vt:variant>
      <vt:variant>
        <vt:i4>0</vt:i4>
      </vt:variant>
      <vt:variant>
        <vt:i4>5</vt:i4>
      </vt:variant>
      <vt:variant>
        <vt:lpwstr/>
      </vt:variant>
      <vt:variant>
        <vt:lpwstr>_Toc193975672</vt:lpwstr>
      </vt:variant>
      <vt:variant>
        <vt:i4>1376307</vt:i4>
      </vt:variant>
      <vt:variant>
        <vt:i4>331</vt:i4>
      </vt:variant>
      <vt:variant>
        <vt:i4>0</vt:i4>
      </vt:variant>
      <vt:variant>
        <vt:i4>5</vt:i4>
      </vt:variant>
      <vt:variant>
        <vt:lpwstr/>
      </vt:variant>
      <vt:variant>
        <vt:lpwstr>_Toc193975671</vt:lpwstr>
      </vt:variant>
      <vt:variant>
        <vt:i4>1376307</vt:i4>
      </vt:variant>
      <vt:variant>
        <vt:i4>325</vt:i4>
      </vt:variant>
      <vt:variant>
        <vt:i4>0</vt:i4>
      </vt:variant>
      <vt:variant>
        <vt:i4>5</vt:i4>
      </vt:variant>
      <vt:variant>
        <vt:lpwstr/>
      </vt:variant>
      <vt:variant>
        <vt:lpwstr>_Toc193975670</vt:lpwstr>
      </vt:variant>
      <vt:variant>
        <vt:i4>1310771</vt:i4>
      </vt:variant>
      <vt:variant>
        <vt:i4>319</vt:i4>
      </vt:variant>
      <vt:variant>
        <vt:i4>0</vt:i4>
      </vt:variant>
      <vt:variant>
        <vt:i4>5</vt:i4>
      </vt:variant>
      <vt:variant>
        <vt:lpwstr/>
      </vt:variant>
      <vt:variant>
        <vt:lpwstr>_Toc193975669</vt:lpwstr>
      </vt:variant>
      <vt:variant>
        <vt:i4>1310771</vt:i4>
      </vt:variant>
      <vt:variant>
        <vt:i4>313</vt:i4>
      </vt:variant>
      <vt:variant>
        <vt:i4>0</vt:i4>
      </vt:variant>
      <vt:variant>
        <vt:i4>5</vt:i4>
      </vt:variant>
      <vt:variant>
        <vt:lpwstr/>
      </vt:variant>
      <vt:variant>
        <vt:lpwstr>_Toc193975668</vt:lpwstr>
      </vt:variant>
      <vt:variant>
        <vt:i4>1310771</vt:i4>
      </vt:variant>
      <vt:variant>
        <vt:i4>307</vt:i4>
      </vt:variant>
      <vt:variant>
        <vt:i4>0</vt:i4>
      </vt:variant>
      <vt:variant>
        <vt:i4>5</vt:i4>
      </vt:variant>
      <vt:variant>
        <vt:lpwstr/>
      </vt:variant>
      <vt:variant>
        <vt:lpwstr>_Toc193975667</vt:lpwstr>
      </vt:variant>
      <vt:variant>
        <vt:i4>1310771</vt:i4>
      </vt:variant>
      <vt:variant>
        <vt:i4>301</vt:i4>
      </vt:variant>
      <vt:variant>
        <vt:i4>0</vt:i4>
      </vt:variant>
      <vt:variant>
        <vt:i4>5</vt:i4>
      </vt:variant>
      <vt:variant>
        <vt:lpwstr/>
      </vt:variant>
      <vt:variant>
        <vt:lpwstr>_Toc193975666</vt:lpwstr>
      </vt:variant>
      <vt:variant>
        <vt:i4>1310771</vt:i4>
      </vt:variant>
      <vt:variant>
        <vt:i4>295</vt:i4>
      </vt:variant>
      <vt:variant>
        <vt:i4>0</vt:i4>
      </vt:variant>
      <vt:variant>
        <vt:i4>5</vt:i4>
      </vt:variant>
      <vt:variant>
        <vt:lpwstr/>
      </vt:variant>
      <vt:variant>
        <vt:lpwstr>_Toc193975665</vt:lpwstr>
      </vt:variant>
      <vt:variant>
        <vt:i4>1310771</vt:i4>
      </vt:variant>
      <vt:variant>
        <vt:i4>289</vt:i4>
      </vt:variant>
      <vt:variant>
        <vt:i4>0</vt:i4>
      </vt:variant>
      <vt:variant>
        <vt:i4>5</vt:i4>
      </vt:variant>
      <vt:variant>
        <vt:lpwstr/>
      </vt:variant>
      <vt:variant>
        <vt:lpwstr>_Toc193975664</vt:lpwstr>
      </vt:variant>
      <vt:variant>
        <vt:i4>1310771</vt:i4>
      </vt:variant>
      <vt:variant>
        <vt:i4>283</vt:i4>
      </vt:variant>
      <vt:variant>
        <vt:i4>0</vt:i4>
      </vt:variant>
      <vt:variant>
        <vt:i4>5</vt:i4>
      </vt:variant>
      <vt:variant>
        <vt:lpwstr/>
      </vt:variant>
      <vt:variant>
        <vt:lpwstr>_Toc193975663</vt:lpwstr>
      </vt:variant>
      <vt:variant>
        <vt:i4>1310771</vt:i4>
      </vt:variant>
      <vt:variant>
        <vt:i4>277</vt:i4>
      </vt:variant>
      <vt:variant>
        <vt:i4>0</vt:i4>
      </vt:variant>
      <vt:variant>
        <vt:i4>5</vt:i4>
      </vt:variant>
      <vt:variant>
        <vt:lpwstr/>
      </vt:variant>
      <vt:variant>
        <vt:lpwstr>_Toc193975662</vt:lpwstr>
      </vt:variant>
      <vt:variant>
        <vt:i4>1310771</vt:i4>
      </vt:variant>
      <vt:variant>
        <vt:i4>271</vt:i4>
      </vt:variant>
      <vt:variant>
        <vt:i4>0</vt:i4>
      </vt:variant>
      <vt:variant>
        <vt:i4>5</vt:i4>
      </vt:variant>
      <vt:variant>
        <vt:lpwstr/>
      </vt:variant>
      <vt:variant>
        <vt:lpwstr>_Toc193975661</vt:lpwstr>
      </vt:variant>
      <vt:variant>
        <vt:i4>1310771</vt:i4>
      </vt:variant>
      <vt:variant>
        <vt:i4>265</vt:i4>
      </vt:variant>
      <vt:variant>
        <vt:i4>0</vt:i4>
      </vt:variant>
      <vt:variant>
        <vt:i4>5</vt:i4>
      </vt:variant>
      <vt:variant>
        <vt:lpwstr/>
      </vt:variant>
      <vt:variant>
        <vt:lpwstr>_Toc193975660</vt:lpwstr>
      </vt:variant>
      <vt:variant>
        <vt:i4>1507379</vt:i4>
      </vt:variant>
      <vt:variant>
        <vt:i4>259</vt:i4>
      </vt:variant>
      <vt:variant>
        <vt:i4>0</vt:i4>
      </vt:variant>
      <vt:variant>
        <vt:i4>5</vt:i4>
      </vt:variant>
      <vt:variant>
        <vt:lpwstr/>
      </vt:variant>
      <vt:variant>
        <vt:lpwstr>_Toc193975659</vt:lpwstr>
      </vt:variant>
      <vt:variant>
        <vt:i4>1507379</vt:i4>
      </vt:variant>
      <vt:variant>
        <vt:i4>253</vt:i4>
      </vt:variant>
      <vt:variant>
        <vt:i4>0</vt:i4>
      </vt:variant>
      <vt:variant>
        <vt:i4>5</vt:i4>
      </vt:variant>
      <vt:variant>
        <vt:lpwstr/>
      </vt:variant>
      <vt:variant>
        <vt:lpwstr>_Toc193975658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3</cp:revision>
  <cp:lastPrinted>2024-10-02T07:09:00Z</cp:lastPrinted>
  <dcterms:created xsi:type="dcterms:W3CDTF">2025-03-31T07:17:00Z</dcterms:created>
  <dcterms:modified xsi:type="dcterms:W3CDTF">2025-03-31T07:21:00Z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