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87CD" w14:textId="37E0294C" w:rsidR="00B02F07" w:rsidRDefault="00A351A8" w:rsidP="00B02F07">
      <w:pPr>
        <w:spacing w:after="0" w:line="240" w:lineRule="auto"/>
        <w:ind w:left="300" w:hangingChars="150" w:hanging="300"/>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＜特定中小企業者等から知的財産権の設定又は許諾を受けて行う試験研究＞</w:t>
      </w:r>
    </w:p>
    <w:p w14:paraId="7A34661F" w14:textId="77777777" w:rsidR="003F0C34" w:rsidRPr="003F0C34" w:rsidRDefault="003F0C34" w:rsidP="00B02F07">
      <w:pPr>
        <w:spacing w:after="0" w:line="240" w:lineRule="auto"/>
        <w:ind w:left="300" w:hangingChars="150" w:hanging="300"/>
        <w:rPr>
          <w:rFonts w:asciiTheme="majorEastAsia" w:eastAsiaTheme="majorEastAsia" w:hAnsiTheme="majorEastAsia"/>
          <w:sz w:val="20"/>
          <w:szCs w:val="20"/>
          <w:u w:val="single"/>
          <w:lang w:eastAsia="ja-JP"/>
        </w:rPr>
      </w:pPr>
    </w:p>
    <w:p w14:paraId="3BA12A30" w14:textId="6F9CB79E"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0DBB97E9"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70BF7299"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3343AC" w14:paraId="033BE3CA" w14:textId="77777777" w:rsidTr="00AE4DEE">
        <w:tc>
          <w:tcPr>
            <w:tcW w:w="1800" w:type="dxa"/>
          </w:tcPr>
          <w:p w14:paraId="7B9C572E" w14:textId="77777777" w:rsidR="00AE4DEE" w:rsidRPr="003343AC" w:rsidRDefault="00AE4DEE" w:rsidP="00AE4DEE">
            <w:pPr>
              <w:rPr>
                <w:rFonts w:asciiTheme="majorEastAsia" w:eastAsiaTheme="majorEastAsia" w:hAnsiTheme="majorEastAsia"/>
                <w:sz w:val="20"/>
                <w:szCs w:val="20"/>
              </w:rPr>
            </w:pPr>
          </w:p>
          <w:p w14:paraId="37C98CCD" w14:textId="77777777" w:rsidR="00AE4DEE" w:rsidRPr="003343AC" w:rsidRDefault="00AE4DEE" w:rsidP="00AE4DEE">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4A2B6F83" w14:textId="77777777" w:rsidR="00AE4DEE" w:rsidRPr="003343AC" w:rsidRDefault="00AE4DEE" w:rsidP="00AE4DEE">
            <w:pPr>
              <w:rPr>
                <w:rFonts w:asciiTheme="majorEastAsia" w:eastAsiaTheme="majorEastAsia" w:hAnsiTheme="majorEastAsia"/>
                <w:sz w:val="20"/>
                <w:szCs w:val="20"/>
              </w:rPr>
            </w:pPr>
          </w:p>
        </w:tc>
        <w:tc>
          <w:tcPr>
            <w:tcW w:w="3014" w:type="dxa"/>
          </w:tcPr>
          <w:p w14:paraId="7F61C2A9"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法人等名</w:t>
            </w:r>
            <w:proofErr w:type="spellEnd"/>
            <w:r w:rsidRPr="003343AC">
              <w:rPr>
                <w:rFonts w:asciiTheme="majorEastAsia" w:eastAsiaTheme="majorEastAsia" w:hAnsiTheme="majorEastAsia" w:hint="eastAsia"/>
                <w:sz w:val="20"/>
                <w:szCs w:val="20"/>
              </w:rPr>
              <w:t>】</w:t>
            </w:r>
          </w:p>
          <w:p w14:paraId="6475D7EF"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17E9E67C" w14:textId="384099B6" w:rsidR="00AE4DEE" w:rsidRPr="003343AC" w:rsidRDefault="00AE4DEE" w:rsidP="005805CC">
            <w:pPr>
              <w:ind w:right="-15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2B9E6D76" w14:textId="23E48865" w:rsidR="00AE4DEE" w:rsidRPr="003343AC" w:rsidRDefault="00AE4DEE" w:rsidP="00AE4DEE">
      <w:pPr>
        <w:ind w:right="840"/>
        <w:rPr>
          <w:rFonts w:asciiTheme="majorEastAsia" w:eastAsiaTheme="majorEastAsia" w:hAnsiTheme="majorEastAsia"/>
          <w:sz w:val="20"/>
          <w:szCs w:val="20"/>
        </w:rPr>
      </w:pPr>
    </w:p>
    <w:p w14:paraId="77DA20BB" w14:textId="77777777" w:rsidR="00AE4DEE" w:rsidRPr="003343AC" w:rsidRDefault="00AE4DEE" w:rsidP="00AE4DEE">
      <w:pPr>
        <w:ind w:right="840"/>
        <w:rPr>
          <w:rFonts w:asciiTheme="majorEastAsia" w:eastAsiaTheme="majorEastAsia" w:hAnsiTheme="majorEastAsia"/>
          <w:sz w:val="20"/>
          <w:szCs w:val="20"/>
        </w:rPr>
      </w:pPr>
    </w:p>
    <w:p w14:paraId="0626A71D" w14:textId="1E2F7855" w:rsidR="00AE4DEE" w:rsidRPr="003343AC" w:rsidRDefault="00E85B6E" w:rsidP="00AE4DEE">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13E5BCB5" w14:textId="77777777" w:rsidR="00AE4DEE" w:rsidRPr="003343AC" w:rsidRDefault="00AE4DEE" w:rsidP="00AE4DEE">
      <w:pPr>
        <w:ind w:right="840"/>
        <w:rPr>
          <w:rFonts w:asciiTheme="majorEastAsia" w:eastAsiaTheme="majorEastAsia" w:hAnsiTheme="majorEastAsia"/>
          <w:sz w:val="20"/>
          <w:szCs w:val="20"/>
          <w:lang w:eastAsia="ja-JP"/>
        </w:rPr>
      </w:pPr>
    </w:p>
    <w:p w14:paraId="6F8535EE" w14:textId="7976BFAE" w:rsidR="00AE4DEE" w:rsidRPr="003343AC" w:rsidRDefault="00AE4DEE" w:rsidP="00AE4DEE">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当社は、租税特別措置法施行規則第</w:t>
      </w:r>
      <w:r w:rsidRPr="003343AC">
        <w:rPr>
          <w:rFonts w:asciiTheme="majorEastAsia" w:eastAsiaTheme="majorEastAsia" w:hAnsiTheme="majorEastAsia"/>
          <w:sz w:val="20"/>
          <w:szCs w:val="20"/>
          <w:lang w:eastAsia="ja-JP"/>
        </w:rPr>
        <w:t>20条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27</w:t>
      </w:r>
      <w:r w:rsidRPr="003343AC">
        <w:rPr>
          <w:rFonts w:asciiTheme="majorEastAsia" w:eastAsiaTheme="majorEastAsia" w:hAnsiTheme="majorEastAsia" w:hint="eastAsia"/>
          <w:sz w:val="20"/>
          <w:szCs w:val="20"/>
          <w:lang w:eastAsia="ja-JP"/>
        </w:rPr>
        <w:t>項の規定に基づき、</w:t>
      </w:r>
      <w:r w:rsidR="008F1F50" w:rsidRPr="003343AC">
        <w:rPr>
          <w:rFonts w:asciiTheme="majorEastAsia" w:eastAsiaTheme="majorEastAsia" w:hAnsiTheme="majorEastAsia" w:hint="eastAsia"/>
          <w:sz w:val="20"/>
          <w:szCs w:val="20"/>
          <w:lang w:eastAsia="ja-JP"/>
        </w:rPr>
        <w:t>第三者が行った確認結果について、研究の相手方として、異存がない旨、確認いたしました。</w:t>
      </w:r>
    </w:p>
    <w:p w14:paraId="6472E4EB" w14:textId="77777777" w:rsidR="00AE4DEE" w:rsidRPr="003343AC" w:rsidRDefault="00AE4DEE" w:rsidP="00AE4DEE">
      <w:pPr>
        <w:tabs>
          <w:tab w:val="left" w:pos="8460"/>
        </w:tabs>
        <w:ind w:right="-136" w:firstLineChars="200" w:firstLine="400"/>
        <w:rPr>
          <w:rFonts w:asciiTheme="majorEastAsia" w:eastAsiaTheme="majorEastAsia" w:hAnsiTheme="majorEastAsia"/>
          <w:sz w:val="20"/>
          <w:szCs w:val="20"/>
          <w:lang w:eastAsia="ja-JP"/>
        </w:rPr>
      </w:pPr>
    </w:p>
    <w:p w14:paraId="26C4F625" w14:textId="77777777" w:rsidR="00AE4DEE" w:rsidRPr="003343AC" w:rsidRDefault="00AE4DEE" w:rsidP="00AE4DEE">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6D23BD0F"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0F18DD91" w14:textId="30447E77" w:rsidR="00AE4DEE" w:rsidRPr="003343AC" w:rsidRDefault="00AE4DEE" w:rsidP="00AE4DEE">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貴社及び当社間で締結された【】年【】月【】日付「●●契約」（以下「本契約」という）に基づき、</w:t>
      </w:r>
      <w:r w:rsidR="009F465C" w:rsidRPr="003343AC">
        <w:rPr>
          <w:rFonts w:asciiTheme="majorEastAsia" w:eastAsiaTheme="majorEastAsia" w:hAnsiTheme="majorEastAsia" w:hint="eastAsia"/>
          <w:sz w:val="20"/>
          <w:szCs w:val="20"/>
          <w:lang w:eastAsia="ja-JP"/>
        </w:rPr>
        <w:t>知的財産権の使用料であって</w:t>
      </w:r>
      <w:r w:rsidRPr="003343AC">
        <w:rPr>
          <w:rFonts w:asciiTheme="majorEastAsia" w:eastAsiaTheme="majorEastAsia" w:hAnsiTheme="majorEastAsia" w:hint="eastAsia"/>
          <w:sz w:val="20"/>
          <w:szCs w:val="20"/>
          <w:lang w:eastAsia="ja-JP"/>
        </w:rPr>
        <w:t>貴社が当社に対して支払った</w:t>
      </w:r>
      <w:r w:rsidR="009F465C" w:rsidRPr="003343AC">
        <w:rPr>
          <w:rFonts w:asciiTheme="majorEastAsia" w:eastAsiaTheme="majorEastAsia" w:hAnsiTheme="majorEastAsia" w:hint="eastAsia"/>
          <w:sz w:val="20"/>
          <w:szCs w:val="20"/>
          <w:lang w:eastAsia="ja-JP"/>
        </w:rPr>
        <w:t>ものに係る金額</w:t>
      </w:r>
      <w:r w:rsidRPr="003343AC">
        <w:rPr>
          <w:rFonts w:asciiTheme="majorEastAsia" w:eastAsiaTheme="majorEastAsia" w:hAnsiTheme="majorEastAsia" w:hint="eastAsia"/>
          <w:sz w:val="20"/>
          <w:szCs w:val="20"/>
          <w:lang w:eastAsia="ja-JP"/>
        </w:rPr>
        <w:t>（当年度</w:t>
      </w:r>
      <w:r w:rsidR="00ED4192" w:rsidRPr="003343AC">
        <w:rPr>
          <w:rFonts w:asciiTheme="majorEastAsia" w:eastAsiaTheme="majorEastAsia" w:hAnsiTheme="majorEastAsia" w:hint="eastAsia"/>
          <w:sz w:val="20"/>
          <w:szCs w:val="20"/>
          <w:lang w:eastAsia="ja-JP"/>
        </w:rPr>
        <w:t>（●年●月●日乃至●年●月●日）</w:t>
      </w:r>
      <w:r w:rsidRPr="003343AC">
        <w:rPr>
          <w:rFonts w:asciiTheme="majorEastAsia" w:eastAsiaTheme="majorEastAsia" w:hAnsiTheme="majorEastAsia" w:hint="eastAsia"/>
          <w:sz w:val="20"/>
          <w:szCs w:val="20"/>
          <w:lang w:eastAsia="ja-JP"/>
        </w:rPr>
        <w:t>の</w:t>
      </w:r>
      <w:r w:rsidR="00D8582F" w:rsidRPr="003343AC">
        <w:rPr>
          <w:rFonts w:asciiTheme="majorEastAsia" w:eastAsiaTheme="majorEastAsia" w:hAnsiTheme="majorEastAsia" w:hint="eastAsia"/>
          <w:sz w:val="20"/>
          <w:szCs w:val="20"/>
          <w:lang w:eastAsia="ja-JP"/>
        </w:rPr>
        <w:t>特別試験研究費の額</w:t>
      </w:r>
      <w:r w:rsidRPr="003343AC">
        <w:rPr>
          <w:rFonts w:asciiTheme="majorEastAsia" w:eastAsiaTheme="majorEastAsia" w:hAnsiTheme="majorEastAsia" w:hint="eastAsia"/>
          <w:sz w:val="20"/>
          <w:szCs w:val="20"/>
          <w:lang w:eastAsia="ja-JP"/>
        </w:rPr>
        <w:t>に限る）</w:t>
      </w:r>
    </w:p>
    <w:p w14:paraId="47F8B38E" w14:textId="77777777" w:rsidR="00AE4DEE" w:rsidRPr="003343AC" w:rsidRDefault="00AE4DEE" w:rsidP="00AE4DEE">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3343AC" w14:paraId="37F53DA1" w14:textId="77777777" w:rsidTr="00AE4DEE">
        <w:tc>
          <w:tcPr>
            <w:tcW w:w="4351" w:type="dxa"/>
          </w:tcPr>
          <w:p w14:paraId="2B0D2B0D" w14:textId="77777777" w:rsidR="00AE4DEE" w:rsidRPr="003343AC" w:rsidRDefault="00AE4DEE" w:rsidP="00AE4DEE">
            <w:pPr>
              <w:jc w:val="right"/>
              <w:rPr>
                <w:rFonts w:asciiTheme="majorEastAsia" w:eastAsiaTheme="majorEastAsia" w:hAnsiTheme="majorEastAsia"/>
                <w:sz w:val="20"/>
                <w:szCs w:val="20"/>
                <w:lang w:eastAsia="ja-JP"/>
              </w:rPr>
            </w:pPr>
          </w:p>
          <w:p w14:paraId="33394ABF" w14:textId="5861F71A"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564A24D3" w14:textId="77777777" w:rsidR="00AE4DEE" w:rsidRPr="003343AC" w:rsidRDefault="00AE4DEE" w:rsidP="00AE4DEE">
      <w:pPr>
        <w:rPr>
          <w:rFonts w:asciiTheme="majorEastAsia" w:eastAsiaTheme="majorEastAsia" w:hAnsiTheme="majorEastAsia"/>
          <w:sz w:val="20"/>
          <w:szCs w:val="20"/>
        </w:rPr>
      </w:pPr>
    </w:p>
    <w:p w14:paraId="75739C99"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２．確認の方法</w:t>
      </w:r>
    </w:p>
    <w:p w14:paraId="6F4B93A3" w14:textId="7B834AA4"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00A7697F" w:rsidRPr="003343AC">
        <w:rPr>
          <w:rFonts w:asciiTheme="majorEastAsia" w:eastAsiaTheme="majorEastAsia" w:hAnsiTheme="majorEastAsia" w:hint="eastAsia"/>
          <w:sz w:val="20"/>
          <w:szCs w:val="20"/>
          <w:lang w:eastAsia="ja-JP"/>
        </w:rPr>
        <w:t>結果が適正であることを確認いたしました。</w:t>
      </w:r>
    </w:p>
    <w:p w14:paraId="416BD05F" w14:textId="77777777" w:rsidR="00AE4DEE" w:rsidRPr="003343AC" w:rsidRDefault="00AE4DEE" w:rsidP="00AE4DEE">
      <w:pPr>
        <w:rPr>
          <w:rFonts w:asciiTheme="majorEastAsia" w:eastAsiaTheme="majorEastAsia" w:hAnsiTheme="majorEastAsia"/>
          <w:sz w:val="20"/>
          <w:szCs w:val="20"/>
          <w:lang w:eastAsia="ja-JP"/>
        </w:rPr>
      </w:pPr>
    </w:p>
    <w:p w14:paraId="6025A59A"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1F4EDDAA" w14:textId="77777777"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2F9A78A2" w14:textId="77777777" w:rsidR="00AE4DEE" w:rsidRPr="003343AC" w:rsidRDefault="00AE4DEE" w:rsidP="00243041">
      <w:pPr>
        <w:rPr>
          <w:rFonts w:asciiTheme="majorEastAsia" w:eastAsiaTheme="majorEastAsia" w:hAnsiTheme="majorEastAsia"/>
          <w:sz w:val="20"/>
          <w:szCs w:val="20"/>
          <w:lang w:eastAsia="ja-JP"/>
        </w:rPr>
      </w:pPr>
    </w:p>
    <w:p w14:paraId="57D0D11F" w14:textId="2B653736" w:rsidR="00324412" w:rsidRPr="003343AC" w:rsidRDefault="00AE4DEE" w:rsidP="003343AC">
      <w:pPr>
        <w:pStyle w:val="af6"/>
        <w:rPr>
          <w:rFonts w:asciiTheme="majorEastAsia" w:eastAsiaTheme="majorEastAsia" w:hAnsiTheme="majorEastAsia" w:cstheme="majorBidi"/>
          <w:sz w:val="20"/>
          <w:szCs w:val="20"/>
        </w:rPr>
      </w:pPr>
      <w:r w:rsidRPr="003343AC">
        <w:rPr>
          <w:rFonts w:asciiTheme="majorEastAsia" w:eastAsiaTheme="majorEastAsia" w:hAnsiTheme="majorEastAsia" w:hint="eastAsia"/>
          <w:sz w:val="20"/>
          <w:szCs w:val="20"/>
        </w:rPr>
        <w:t>以　上</w:t>
      </w:r>
      <w:bookmarkStart w:id="1" w:name="_Toc5955960"/>
      <w:bookmarkStart w:id="2" w:name="_Toc11922584"/>
    </w:p>
    <w:p w14:paraId="64328D22" w14:textId="5AEBA241" w:rsidR="009E395A" w:rsidRPr="003343AC" w:rsidRDefault="009E395A">
      <w:pPr>
        <w:rPr>
          <w:rFonts w:asciiTheme="majorEastAsia" w:eastAsiaTheme="majorEastAsia" w:hAnsiTheme="majorEastAsia" w:cstheme="majorBidi"/>
          <w:sz w:val="20"/>
          <w:szCs w:val="20"/>
          <w:lang w:eastAsia="ja-JP"/>
        </w:rPr>
      </w:pPr>
      <w:bookmarkStart w:id="3" w:name="_Toc104968327"/>
      <w:bookmarkEnd w:id="0"/>
      <w:bookmarkEnd w:id="1"/>
      <w:bookmarkEnd w:id="2"/>
      <w:bookmarkEnd w:id="3"/>
    </w:p>
    <w:sectPr w:rsidR="009E395A"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54D"/>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143"/>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C12"/>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3FE"/>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06A4"/>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437</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2024-02-26T09:14:00Z</dcterms:created>
  <dcterms:modified xsi:type="dcterms:W3CDTF">2024-02-26T09:14:00Z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