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AAEE" w14:textId="77777777" w:rsidR="003B11DE" w:rsidRPr="00814349" w:rsidRDefault="006305A1" w:rsidP="006305A1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 w:rsidRPr="00814349">
        <w:rPr>
          <w:rFonts w:ascii="ＭＳ Ｐゴシック" w:eastAsia="ＭＳ Ｐゴシック" w:hAnsi="ＭＳ Ｐゴシック" w:hint="eastAsia"/>
          <w:sz w:val="28"/>
          <w:szCs w:val="36"/>
        </w:rPr>
        <w:t>製</w:t>
      </w:r>
      <w:r w:rsidR="003B11DE" w:rsidRPr="00814349">
        <w:rPr>
          <w:rFonts w:ascii="ＭＳ Ｐゴシック" w:eastAsia="ＭＳ Ｐゴシック" w:hAnsi="ＭＳ Ｐゴシック" w:hint="eastAsia"/>
          <w:sz w:val="28"/>
          <w:szCs w:val="36"/>
        </w:rPr>
        <w:t>品安全対策優良企業表彰</w:t>
      </w:r>
      <w:r w:rsidR="004A5770" w:rsidRPr="00814349">
        <w:rPr>
          <w:rFonts w:ascii="ＭＳ Ｐゴシック" w:eastAsia="ＭＳ Ｐゴシック" w:hAnsi="ＭＳ Ｐゴシック" w:hint="eastAsia"/>
          <w:sz w:val="28"/>
          <w:szCs w:val="36"/>
        </w:rPr>
        <w:t>（PSアワード）</w:t>
      </w:r>
    </w:p>
    <w:p w14:paraId="7899AAEF" w14:textId="77777777" w:rsidR="006305A1" w:rsidRPr="00B05D78" w:rsidRDefault="009F20DF" w:rsidP="003B11DE">
      <w:pPr>
        <w:jc w:val="center"/>
        <w:rPr>
          <w:rFonts w:ascii="HGP創英角ｺﾞｼｯｸUB" w:eastAsia="HGP創英角ｺﾞｼｯｸUB" w:hAnsi="HGP創英角ｺﾞｼｯｸUB"/>
          <w:sz w:val="44"/>
          <w:szCs w:val="36"/>
        </w:rPr>
      </w:pPr>
      <w:r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【</w:t>
      </w:r>
      <w:r w:rsidR="003B11DE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②</w:t>
      </w:r>
      <w:r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－１</w:t>
      </w:r>
      <w:r w:rsidR="003B11DE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】</w:t>
      </w:r>
      <w:r w:rsidR="00330B6C" w:rsidRPr="00B05D78">
        <w:rPr>
          <w:rFonts w:ascii="HGP創英角ｺﾞｼｯｸUB" w:eastAsia="HGP創英角ｺﾞｼｯｸUB" w:hAnsi="HGP創英角ｺﾞｼｯｸUB"/>
          <w:sz w:val="44"/>
          <w:szCs w:val="36"/>
        </w:rPr>
        <w:t xml:space="preserve"> </w:t>
      </w:r>
      <w:r w:rsidR="006918CC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応募シート</w:t>
      </w:r>
      <w:r w:rsidR="003B11DE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（</w:t>
      </w:r>
      <w:r w:rsidR="006305A1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製造事業者・輸入事業者用</w:t>
      </w:r>
      <w:r w:rsidR="003B11DE" w:rsidRPr="00B05D78">
        <w:rPr>
          <w:rFonts w:ascii="HGP創英角ｺﾞｼｯｸUB" w:eastAsia="HGP創英角ｺﾞｼｯｸUB" w:hAnsi="HGP創英角ｺﾞｼｯｸUB" w:hint="eastAsia"/>
          <w:sz w:val="44"/>
          <w:szCs w:val="36"/>
        </w:rPr>
        <w:t>）</w:t>
      </w:r>
    </w:p>
    <w:p w14:paraId="7899AAF0" w14:textId="77777777" w:rsidR="00B0492E" w:rsidRPr="00814349" w:rsidRDefault="00B0492E" w:rsidP="00B0492E">
      <w:pPr>
        <w:spacing w:line="2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7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7812"/>
      </w:tblGrid>
      <w:tr w:rsidR="00B0492E" w:rsidRPr="00814349" w14:paraId="7899AAF3" w14:textId="77777777" w:rsidTr="00E32174">
        <w:trPr>
          <w:trHeight w:val="143"/>
        </w:trPr>
        <w:tc>
          <w:tcPr>
            <w:tcW w:w="1918" w:type="dxa"/>
            <w:shd w:val="clear" w:color="auto" w:fill="CCFF99"/>
          </w:tcPr>
          <w:p w14:paraId="7899AAF1" w14:textId="77777777" w:rsidR="00B0492E" w:rsidRPr="00814349" w:rsidRDefault="004D6F4B" w:rsidP="004D6F4B">
            <w:pPr>
              <w:spacing w:line="440" w:lineRule="exact"/>
              <w:ind w:left="602" w:hangingChars="250" w:hanging="602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4349">
              <w:rPr>
                <w:rFonts w:ascii="ＭＳ Ｐゴシック" w:eastAsia="ＭＳ Ｐゴシック" w:hAnsi="ＭＳ Ｐゴシック" w:hint="eastAsia"/>
                <w:b/>
                <w:sz w:val="24"/>
              </w:rPr>
              <w:t>企業</w:t>
            </w:r>
            <w:r w:rsidR="00B0492E" w:rsidRPr="00814349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</w:tc>
        <w:tc>
          <w:tcPr>
            <w:tcW w:w="7812" w:type="dxa"/>
          </w:tcPr>
          <w:p w14:paraId="7899AAF2" w14:textId="77777777" w:rsidR="00B0492E" w:rsidRPr="00814349" w:rsidRDefault="00B0492E" w:rsidP="0044609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0492E" w:rsidRPr="00814349" w14:paraId="7899AAF6" w14:textId="77777777" w:rsidTr="00E32174">
        <w:trPr>
          <w:trHeight w:val="107"/>
        </w:trPr>
        <w:tc>
          <w:tcPr>
            <w:tcW w:w="1918" w:type="dxa"/>
            <w:shd w:val="clear" w:color="auto" w:fill="CCFF99"/>
          </w:tcPr>
          <w:p w14:paraId="7899AAF4" w14:textId="77777777" w:rsidR="00B0492E" w:rsidRPr="00814349" w:rsidRDefault="00B0492E" w:rsidP="00446096">
            <w:pPr>
              <w:spacing w:line="440" w:lineRule="exact"/>
              <w:ind w:left="602" w:hangingChars="250" w:hanging="602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4349">
              <w:rPr>
                <w:rFonts w:ascii="ＭＳ Ｐゴシック" w:eastAsia="ＭＳ Ｐゴシック" w:hAnsi="ＭＳ Ｐゴシック" w:hint="eastAsia"/>
                <w:b/>
                <w:sz w:val="24"/>
              </w:rPr>
              <w:t>応募部門</w:t>
            </w:r>
          </w:p>
        </w:tc>
        <w:tc>
          <w:tcPr>
            <w:tcW w:w="7812" w:type="dxa"/>
          </w:tcPr>
          <w:p w14:paraId="7899AAF5" w14:textId="77777777" w:rsidR="00B0492E" w:rsidRPr="00814349" w:rsidRDefault="00B0492E" w:rsidP="0044609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□大企業　　　　　　　□中小企業</w:t>
            </w:r>
          </w:p>
        </w:tc>
      </w:tr>
      <w:tr w:rsidR="00B0492E" w:rsidRPr="005C2378" w14:paraId="7899AAF9" w14:textId="77777777" w:rsidTr="00E32174">
        <w:trPr>
          <w:trHeight w:val="227"/>
        </w:trPr>
        <w:tc>
          <w:tcPr>
            <w:tcW w:w="1918" w:type="dxa"/>
            <w:shd w:val="clear" w:color="auto" w:fill="CCFF99"/>
          </w:tcPr>
          <w:p w14:paraId="7899AAF7" w14:textId="77777777" w:rsidR="00B0492E" w:rsidRPr="00814349" w:rsidRDefault="00B0492E" w:rsidP="00446096">
            <w:pPr>
              <w:spacing w:line="440" w:lineRule="exact"/>
              <w:ind w:left="602" w:hangingChars="250" w:hanging="602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4349">
              <w:rPr>
                <w:rFonts w:ascii="ＭＳ Ｐゴシック" w:eastAsia="ＭＳ Ｐゴシック" w:hAnsi="ＭＳ Ｐゴシック" w:hint="eastAsia"/>
                <w:b/>
                <w:sz w:val="24"/>
              </w:rPr>
              <w:t>業種</w:t>
            </w:r>
          </w:p>
        </w:tc>
        <w:tc>
          <w:tcPr>
            <w:tcW w:w="7812" w:type="dxa"/>
          </w:tcPr>
          <w:p w14:paraId="7899AAF8" w14:textId="77777777" w:rsidR="00B0492E" w:rsidRPr="00814349" w:rsidRDefault="00B0492E" w:rsidP="0044609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□製造事業者　　　　□輸入事業者</w:t>
            </w:r>
          </w:p>
        </w:tc>
      </w:tr>
    </w:tbl>
    <w:p w14:paraId="7899AAFA" w14:textId="77777777" w:rsidR="00696B2C" w:rsidRPr="00814349" w:rsidRDefault="00512F6B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814349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9AB91" wp14:editId="7899AB92">
                <wp:simplePos x="0" y="0"/>
                <wp:positionH relativeFrom="column">
                  <wp:posOffset>79375</wp:posOffset>
                </wp:positionH>
                <wp:positionV relativeFrom="paragraph">
                  <wp:posOffset>143510</wp:posOffset>
                </wp:positionV>
                <wp:extent cx="6181725" cy="871220"/>
                <wp:effectExtent l="0" t="0" r="28575" b="2413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9ABA6" w14:textId="77777777" w:rsidR="00FD1228" w:rsidRPr="00EB1CBE" w:rsidRDefault="00FD1228" w:rsidP="00696B2C">
                            <w:pPr>
                              <w:ind w:left="602" w:hangingChars="250" w:hanging="60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視点１　安全な製品を製造・輸入するための取組</w:t>
                            </w:r>
                          </w:p>
                          <w:p w14:paraId="7899ABA7" w14:textId="77777777" w:rsidR="00FD1228" w:rsidRPr="00EB1CBE" w:rsidRDefault="00FD1228" w:rsidP="00696B2C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リスクアセスメント、品質管理、協力会社の監査･モニタリング等を通じて、安全性の高い製品を製造・輸入するための取組を評価します。</w:t>
                            </w:r>
                          </w:p>
                          <w:p w14:paraId="7899ABA8" w14:textId="77777777" w:rsidR="00FD1228" w:rsidRPr="00EB1CBE" w:rsidRDefault="00FD1228" w:rsidP="00696B2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9AB91" id="AutoShape 17" o:spid="_x0000_s1026" style="position:absolute;left:0;text-align:left;margin-left:6.25pt;margin-top:11.3pt;width:486.75pt;height: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" fillcolor="#fbd4b4">
                <v:textbox inset="3mm,1mm,3mm,1mm">
                  <w:txbxContent>
                    <w:p w14:paraId="7899ABA6" w14:textId="77777777" w:rsidR="00FD1228" w:rsidRPr="00EB1CBE" w:rsidRDefault="00FD1228" w:rsidP="00696B2C">
                      <w:pPr>
                        <w:ind w:left="602" w:hangingChars="250" w:hanging="602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視点１　安全な製品を製造・輸入するための取組</w:t>
                      </w:r>
                    </w:p>
                    <w:p w14:paraId="7899ABA7" w14:textId="77777777" w:rsidR="00FD1228" w:rsidRPr="00EB1CBE" w:rsidRDefault="00FD1228" w:rsidP="00696B2C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リスクアセスメント、品質管理、協力会社の監査･モニタリング等を通じて、安全性の高い製品を製造・輸入するための取組を評価します。</w:t>
                      </w:r>
                    </w:p>
                    <w:p w14:paraId="7899ABA8" w14:textId="77777777" w:rsidR="00FD1228" w:rsidRPr="00EB1CBE" w:rsidRDefault="00FD1228" w:rsidP="00696B2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99AAFB" w14:textId="77777777" w:rsidR="00696B2C" w:rsidRPr="00814349" w:rsidRDefault="00696B2C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AFC" w14:textId="77777777" w:rsidR="00696B2C" w:rsidRPr="00814349" w:rsidRDefault="00696B2C" w:rsidP="00E32174">
      <w:pPr>
        <w:spacing w:line="440" w:lineRule="exact"/>
        <w:ind w:left="602" w:rightChars="-270" w:right="-567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AFD" w14:textId="77777777" w:rsidR="00344BB4" w:rsidRPr="00814349" w:rsidRDefault="00344BB4">
      <w:pPr>
        <w:widowControl/>
        <w:jc w:val="left"/>
        <w:rPr>
          <w:rFonts w:ascii="ＭＳ Ｐゴシック" w:eastAsia="ＭＳ Ｐゴシック" w:hAnsi="ＭＳ Ｐゴシック"/>
          <w:b/>
          <w:i/>
          <w:sz w:val="24"/>
        </w:rPr>
      </w:pPr>
    </w:p>
    <w:p w14:paraId="7899AAFE" w14:textId="77777777" w:rsidR="0077719A" w:rsidRDefault="00C62F9A" w:rsidP="0077719A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 w:rsidRPr="00814349"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Pr="00814349">
        <w:rPr>
          <w:rFonts w:ascii="ＭＳ Ｐゴシック" w:eastAsia="ＭＳ Ｐゴシック" w:hAnsi="ＭＳ Ｐゴシック" w:hint="eastAsia"/>
          <w:b/>
          <w:sz w:val="24"/>
        </w:rPr>
        <w:t>安全な製品を製造・輸入するための</w:t>
      </w:r>
      <w:r w:rsidR="00C84914" w:rsidRPr="00814349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 w:rsidR="00C15BA5" w:rsidRPr="00814349"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7899AAFF" w14:textId="77777777" w:rsidR="0077719A" w:rsidRDefault="003B11DE" w:rsidP="0077719A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EB1CBE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</w:t>
      </w:r>
      <w:r w:rsidR="00196F0E" w:rsidRPr="00EB1CBE">
        <w:rPr>
          <w:rFonts w:ascii="ＭＳ Ｐゴシック" w:eastAsia="ＭＳ Ｐゴシック" w:hAnsi="ＭＳ Ｐゴシック" w:hint="eastAsia"/>
          <w:sz w:val="20"/>
        </w:rPr>
        <w:t>拡げて</w:t>
      </w:r>
      <w:r w:rsidRPr="00EB1CBE">
        <w:rPr>
          <w:rFonts w:ascii="ＭＳ Ｐゴシック" w:eastAsia="ＭＳ Ｐゴシック" w:hAnsi="ＭＳ Ｐゴシック" w:hint="eastAsia"/>
          <w:sz w:val="20"/>
        </w:rPr>
        <w:t>ください。</w:t>
      </w:r>
    </w:p>
    <w:p w14:paraId="7899AB00" w14:textId="77777777" w:rsidR="0077719A" w:rsidRDefault="0077719A" w:rsidP="0077719A">
      <w:pPr>
        <w:spacing w:line="440" w:lineRule="exact"/>
        <w:ind w:left="3501"/>
        <w:rPr>
          <w:rFonts w:ascii="ＭＳ Ｐゴシック" w:eastAsia="ＭＳ Ｐゴシック" w:hAnsi="ＭＳ Ｐゴシック"/>
          <w:color w:val="FF0000"/>
          <w:sz w:val="20"/>
        </w:rPr>
      </w:pPr>
      <w:r w:rsidRPr="001B5483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p w14:paraId="7899AB01" w14:textId="77777777" w:rsidR="00B905E1" w:rsidRPr="0077719A" w:rsidRDefault="00B905E1" w:rsidP="0077719A">
      <w:pPr>
        <w:spacing w:line="440" w:lineRule="exact"/>
        <w:ind w:left="3501"/>
        <w:rPr>
          <w:rFonts w:ascii="ＭＳ Ｐゴシック" w:eastAsia="ＭＳ Ｐゴシック" w:hAnsi="ＭＳ Ｐゴシック"/>
          <w:color w:val="FF0000"/>
          <w:sz w:val="20"/>
        </w:rPr>
      </w:pPr>
      <w:r w:rsidRPr="00EB1CBE">
        <w:rPr>
          <w:rFonts w:ascii="ＭＳ Ｐゴシック" w:eastAsia="ＭＳ Ｐゴシック" w:hAnsi="ＭＳ Ｐゴシック" w:hint="eastAsia"/>
          <w:sz w:val="20"/>
        </w:rPr>
        <w:t>※該当しない業種区分の欄は削除</w:t>
      </w:r>
      <w:r w:rsidR="00C62F9A" w:rsidRPr="00EB1CBE">
        <w:rPr>
          <w:rFonts w:ascii="ＭＳ Ｐゴシック" w:eastAsia="ＭＳ Ｐゴシック" w:hAnsi="ＭＳ Ｐゴシック" w:hint="eastAsia"/>
          <w:sz w:val="20"/>
        </w:rPr>
        <w:t>してください</w:t>
      </w:r>
      <w:r w:rsidRPr="00EB1CBE">
        <w:rPr>
          <w:rFonts w:ascii="ＭＳ Ｐゴシック" w:eastAsia="ＭＳ Ｐゴシック" w:hAnsi="ＭＳ Ｐゴシック" w:hint="eastAsia"/>
          <w:sz w:val="20"/>
        </w:rPr>
        <w:t>。</w:t>
      </w:r>
    </w:p>
    <w:p w14:paraId="7899AB02" w14:textId="77777777" w:rsidR="00BD4BF5" w:rsidRPr="00814349" w:rsidRDefault="00BD4BF5" w:rsidP="00330B6C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B0FB7" w:rsidRPr="00814349" w14:paraId="7899AB04" w14:textId="77777777" w:rsidTr="00A90F12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899AB03" w14:textId="77777777" w:rsidR="000B0FB7" w:rsidRPr="00814349" w:rsidRDefault="00C15BA5" w:rsidP="00C15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視点１　記載欄</w:t>
            </w:r>
          </w:p>
        </w:tc>
      </w:tr>
      <w:tr w:rsidR="000B0FB7" w:rsidRPr="00814349" w14:paraId="7899AB1A" w14:textId="77777777" w:rsidTr="009B200F">
        <w:trPr>
          <w:trHeight w:val="2575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9AB05" w14:textId="77777777" w:rsidR="00494920" w:rsidRPr="00814349" w:rsidRDefault="00494920" w:rsidP="00494920">
            <w:pPr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814349">
              <w:rPr>
                <w:rFonts w:ascii="ＭＳ Ｐゴシック" w:eastAsia="ＭＳ Ｐゴシック" w:hAnsi="ＭＳ Ｐゴシック" w:hint="eastAsia"/>
                <w:b/>
                <w:sz w:val="24"/>
                <w:szCs w:val="22"/>
              </w:rPr>
              <w:t>【製造事業者】</w:t>
            </w:r>
          </w:p>
          <w:p w14:paraId="7899AB06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（１）製品の企画</w:t>
            </w:r>
            <w:r w:rsidR="00C62F9A" w:rsidRPr="00814349">
              <w:rPr>
                <w:rFonts w:ascii="ＭＳ Ｐゴシック" w:eastAsia="ＭＳ Ｐゴシック" w:hAnsi="ＭＳ Ｐゴシック" w:hint="eastAsia"/>
              </w:rPr>
              <w:t>・</w:t>
            </w:r>
            <w:r w:rsidRPr="00814349">
              <w:rPr>
                <w:rFonts w:ascii="ＭＳ Ｐゴシック" w:eastAsia="ＭＳ Ｐゴシック" w:hAnsi="ＭＳ Ｐゴシック" w:hint="eastAsia"/>
              </w:rPr>
              <w:t>設計</w:t>
            </w:r>
            <w:r w:rsidR="00C62F9A" w:rsidRPr="00814349">
              <w:rPr>
                <w:rFonts w:ascii="ＭＳ Ｐゴシック" w:eastAsia="ＭＳ Ｐゴシック" w:hAnsi="ＭＳ Ｐゴシック" w:hint="eastAsia"/>
              </w:rPr>
              <w:t>・開発</w:t>
            </w:r>
            <w:r w:rsidRPr="00814349">
              <w:rPr>
                <w:rFonts w:ascii="ＭＳ Ｐゴシック" w:eastAsia="ＭＳ Ｐゴシック" w:hAnsi="ＭＳ Ｐゴシック" w:hint="eastAsia"/>
              </w:rPr>
              <w:t>に関する</w:t>
            </w:r>
            <w:r w:rsidR="009B200F" w:rsidRPr="00814349">
              <w:rPr>
                <w:rFonts w:ascii="ＭＳ Ｐゴシック" w:eastAsia="ＭＳ Ｐゴシック" w:hAnsi="ＭＳ Ｐゴシック" w:hint="eastAsia"/>
              </w:rPr>
              <w:t>取組</w:t>
            </w:r>
          </w:p>
          <w:p w14:paraId="7899AB07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8" w14:textId="77777777" w:rsidR="00344BB4" w:rsidRDefault="00344BB4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9" w14:textId="77777777" w:rsidR="00B644FF" w:rsidRPr="00814349" w:rsidRDefault="00B644FF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A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B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（２）製品の製造に関する</w:t>
            </w:r>
            <w:r w:rsidR="009B200F" w:rsidRPr="00814349">
              <w:rPr>
                <w:rFonts w:ascii="ＭＳ Ｐゴシック" w:eastAsia="ＭＳ Ｐゴシック" w:hAnsi="ＭＳ Ｐゴシック" w:hint="eastAsia"/>
              </w:rPr>
              <w:t>取組</w:t>
            </w:r>
          </w:p>
          <w:p w14:paraId="7899AB0C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D" w14:textId="77777777" w:rsidR="00344BB4" w:rsidRDefault="00344BB4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E" w14:textId="77777777" w:rsidR="00B644FF" w:rsidRPr="00814349" w:rsidRDefault="00B644FF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0F" w14:textId="77777777" w:rsidR="00AD05D6" w:rsidRPr="00814349" w:rsidRDefault="00AD05D6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0" w14:textId="77777777" w:rsidR="000B0FB7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（３）安全性の試験・検査・評価等に関する</w:t>
            </w:r>
            <w:r w:rsidR="009B200F" w:rsidRPr="00814349">
              <w:rPr>
                <w:rFonts w:ascii="ＭＳ Ｐゴシック" w:eastAsia="ＭＳ Ｐゴシック" w:hAnsi="ＭＳ Ｐゴシック" w:hint="eastAsia"/>
              </w:rPr>
              <w:t>取組</w:t>
            </w:r>
          </w:p>
          <w:p w14:paraId="7899AB11" w14:textId="77777777" w:rsidR="00AD05D6" w:rsidRPr="00814349" w:rsidRDefault="00AD05D6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2" w14:textId="77777777" w:rsidR="00344BB4" w:rsidRDefault="00344BB4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3" w14:textId="77777777" w:rsidR="00B644FF" w:rsidRPr="00814349" w:rsidRDefault="00B644FF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4" w14:textId="77777777" w:rsidR="00AD05D6" w:rsidRPr="00814349" w:rsidRDefault="00AD05D6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5" w14:textId="77777777" w:rsidR="00673405" w:rsidRPr="00814349" w:rsidRDefault="000B0FB7" w:rsidP="000B0FB7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（４）</w:t>
            </w:r>
            <w:r w:rsidR="00260BF2" w:rsidRPr="00814349">
              <w:rPr>
                <w:rFonts w:ascii="ＭＳ Ｐゴシック" w:eastAsia="ＭＳ Ｐゴシック" w:hAnsi="ＭＳ Ｐゴシック" w:hint="eastAsia"/>
              </w:rPr>
              <w:t>その他</w:t>
            </w:r>
          </w:p>
          <w:p w14:paraId="7899AB16" w14:textId="77777777" w:rsidR="00673405" w:rsidRPr="00814349" w:rsidRDefault="00673405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7" w14:textId="77777777" w:rsidR="00344BB4" w:rsidRDefault="00344BB4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8" w14:textId="77777777" w:rsidR="00B644FF" w:rsidRPr="00814349" w:rsidRDefault="00B644FF" w:rsidP="000B0FB7">
            <w:pPr>
              <w:rPr>
                <w:rFonts w:ascii="ＭＳ Ｐゴシック" w:eastAsia="ＭＳ Ｐゴシック" w:hAnsi="ＭＳ Ｐゴシック"/>
              </w:rPr>
            </w:pPr>
          </w:p>
          <w:p w14:paraId="7899AB19" w14:textId="77777777" w:rsidR="00B644FF" w:rsidRPr="00814349" w:rsidRDefault="00B644FF" w:rsidP="000B0FB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D3DF4" w:rsidRPr="00814349" w14:paraId="7899AB30" w14:textId="77777777" w:rsidTr="000D3DF4">
        <w:trPr>
          <w:trHeight w:val="257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9AB1B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814349">
              <w:rPr>
                <w:rFonts w:ascii="ＭＳ Ｐゴシック" w:eastAsia="ＭＳ Ｐゴシック" w:hAnsi="ＭＳ Ｐゴシック" w:hint="eastAsia"/>
                <w:b/>
                <w:sz w:val="24"/>
                <w:szCs w:val="22"/>
              </w:rPr>
              <w:lastRenderedPageBreak/>
              <w:t>【輸入事業者】</w:t>
            </w:r>
          </w:p>
          <w:p w14:paraId="7899AB1C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（１）製品の仕入れに関する取組</w:t>
            </w:r>
          </w:p>
          <w:p w14:paraId="7899AB1D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1E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1F" w14:textId="77777777" w:rsidR="000D3DF4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0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1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（２）仕入先での製造に関する取組</w:t>
            </w:r>
          </w:p>
          <w:p w14:paraId="7899AB22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3" w14:textId="77777777" w:rsidR="000D3DF4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4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5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6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（３）安全性の試験・検査・評価等に関する取組</w:t>
            </w:r>
          </w:p>
          <w:p w14:paraId="7899AB27" w14:textId="77777777" w:rsidR="000D3DF4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8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9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A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B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（４）その他</w:t>
            </w:r>
          </w:p>
          <w:p w14:paraId="7899AB2C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</w:rPr>
            </w:pPr>
          </w:p>
          <w:p w14:paraId="7899AB2D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2E" w14:textId="77777777" w:rsidR="000D3DF4" w:rsidRDefault="000D3DF4" w:rsidP="0023780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2F" w14:textId="77777777" w:rsidR="000D3DF4" w:rsidRPr="00814349" w:rsidRDefault="000D3DF4" w:rsidP="0023780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99AB31" w14:textId="77777777" w:rsidR="008450AB" w:rsidRDefault="008450AB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7899AB32" w14:textId="77777777" w:rsidR="00B644FF" w:rsidRDefault="00D46BD5" w:rsidP="00EB1CBE">
      <w:pPr>
        <w:spacing w:line="440" w:lineRule="exact"/>
        <w:ind w:leftChars="344" w:left="722"/>
        <w:rPr>
          <w:rFonts w:ascii="ＭＳ Ｐゴシック" w:eastAsia="ＭＳ Ｐゴシック" w:hAnsi="ＭＳ Ｐゴシック"/>
          <w:b/>
          <w:sz w:val="24"/>
        </w:rPr>
      </w:pPr>
      <w:r w:rsidRPr="00814349">
        <w:rPr>
          <w:rFonts w:ascii="ＭＳ Ｐゴシック" w:eastAsia="ＭＳ Ｐゴシック" w:hAnsi="ＭＳ Ｐ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9AB93" wp14:editId="7899AB94">
                <wp:simplePos x="0" y="0"/>
                <wp:positionH relativeFrom="column">
                  <wp:posOffset>80010</wp:posOffset>
                </wp:positionH>
                <wp:positionV relativeFrom="paragraph">
                  <wp:posOffset>121285</wp:posOffset>
                </wp:positionV>
                <wp:extent cx="6210300" cy="804545"/>
                <wp:effectExtent l="0" t="0" r="1905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04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9ABA9" w14:textId="77777777" w:rsidR="00B644FF" w:rsidRPr="00295156" w:rsidRDefault="00B644FF" w:rsidP="00B644F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95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視点２　製品を安全に使用してもらうための取組</w:t>
                            </w:r>
                          </w:p>
                          <w:p w14:paraId="7899ABAA" w14:textId="77777777" w:rsidR="00B644FF" w:rsidRPr="00295156" w:rsidRDefault="00B644FF" w:rsidP="00B644FF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95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「製品の正しい使い方」などの製品安全情報の発信や、ユーザーとの双方向の対話を通じて、ユーザーに適切な情報を提供し、事故の予防を図るための取組を評価します。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9AB93" id="AutoShape 18" o:spid="_x0000_s1027" style="position:absolute;left:0;text-align:left;margin-left:6.3pt;margin-top:9.55pt;width:489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" fillcolor="#fbd4b4">
                <v:textbox inset="3mm,1mm,3mm,1mm">
                  <w:txbxContent>
                    <w:p w14:paraId="7899ABA9" w14:textId="77777777" w:rsidR="00B644FF" w:rsidRPr="00295156" w:rsidRDefault="00B644FF" w:rsidP="00B644F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9515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視点２　製品を安全に使用してもらうための取組</w:t>
                      </w:r>
                    </w:p>
                    <w:p w14:paraId="7899ABAA" w14:textId="77777777" w:rsidR="00B644FF" w:rsidRPr="00295156" w:rsidRDefault="00B644FF" w:rsidP="00B644FF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29515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「製品の正しい使い方」などの製品安全情報の発信や、ユーザーとの双方向の対話を通じて、ユーザーに適切な情報を提供し、事故の予防を図るための取組を評価します。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99AB33" w14:textId="77777777" w:rsidR="00B644FF" w:rsidRDefault="00B644FF" w:rsidP="00696B2C">
      <w:pPr>
        <w:spacing w:line="440" w:lineRule="exact"/>
        <w:ind w:leftChars="258" w:left="1144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34" w14:textId="77777777" w:rsidR="00B644FF" w:rsidRDefault="00B644FF" w:rsidP="00696B2C">
      <w:pPr>
        <w:spacing w:line="440" w:lineRule="exact"/>
        <w:ind w:leftChars="430" w:left="1505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35" w14:textId="77777777" w:rsidR="00B644FF" w:rsidRPr="00814349" w:rsidRDefault="00B644FF" w:rsidP="00D46BD5">
      <w:pPr>
        <w:spacing w:line="440" w:lineRule="exact"/>
        <w:rPr>
          <w:rFonts w:ascii="ＭＳ Ｐゴシック" w:eastAsia="ＭＳ Ｐゴシック" w:hAnsi="ＭＳ Ｐゴシック"/>
          <w:b/>
          <w:sz w:val="24"/>
        </w:rPr>
      </w:pPr>
    </w:p>
    <w:p w14:paraId="7899AB36" w14:textId="77777777" w:rsidR="00B951BF" w:rsidRDefault="00C62F9A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814349"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6D0CAF" w:rsidRPr="00814349">
        <w:rPr>
          <w:rFonts w:ascii="ＭＳ Ｐゴシック" w:eastAsia="ＭＳ Ｐゴシック" w:hAnsi="ＭＳ Ｐゴシック" w:hint="eastAsia"/>
          <w:b/>
          <w:sz w:val="24"/>
        </w:rPr>
        <w:t>製品を安全に使用してもらうための</w:t>
      </w:r>
      <w:r w:rsidR="004D745C" w:rsidRPr="00814349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 w:rsidR="00C15BA5" w:rsidRPr="00814349"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7899AB37" w14:textId="77777777" w:rsidR="0077719A" w:rsidRPr="0077719A" w:rsidRDefault="0077719A" w:rsidP="0077719A">
      <w:pPr>
        <w:spacing w:line="440" w:lineRule="exact"/>
        <w:ind w:left="703" w:hangingChars="250" w:hanging="703"/>
        <w:rPr>
          <w:rFonts w:ascii="ＭＳ Ｐゴシック" w:eastAsia="ＭＳ Ｐゴシック" w:hAnsi="ＭＳ Ｐゴシック"/>
          <w:b/>
          <w:sz w:val="28"/>
        </w:rPr>
      </w:pPr>
    </w:p>
    <w:p w14:paraId="7899AB38" w14:textId="77777777" w:rsidR="0077719A" w:rsidRDefault="0077719A" w:rsidP="0077719A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EB1CBE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7899AB39" w14:textId="77777777" w:rsidR="00B951BF" w:rsidRPr="001B5483" w:rsidRDefault="0077719A" w:rsidP="0077719A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1B5483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951BF" w:rsidRPr="00814349" w14:paraId="7899AB3B" w14:textId="77777777" w:rsidTr="00EB1CBE">
        <w:trPr>
          <w:trHeight w:val="335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899AB3A" w14:textId="77777777" w:rsidR="00B951BF" w:rsidRPr="00814349" w:rsidRDefault="00C15BA5" w:rsidP="00696B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視点２　記載欄</w:t>
            </w:r>
          </w:p>
        </w:tc>
      </w:tr>
      <w:tr w:rsidR="00B951BF" w:rsidRPr="00814349" w14:paraId="7899AB4E" w14:textId="77777777" w:rsidTr="00EB1CBE">
        <w:trPr>
          <w:trHeight w:val="4308"/>
        </w:trPr>
        <w:tc>
          <w:tcPr>
            <w:tcW w:w="97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9AB3C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（１）</w:t>
            </w:r>
            <w:r w:rsidR="00700C38" w:rsidRPr="00814349">
              <w:rPr>
                <w:rFonts w:ascii="ＭＳ Ｐゴシック" w:eastAsia="ＭＳ Ｐゴシック" w:hAnsi="ＭＳ Ｐゴシック" w:hint="eastAsia"/>
              </w:rPr>
              <w:t>安全に関わる情報の提供・発信</w:t>
            </w:r>
          </w:p>
          <w:p w14:paraId="7899AB3D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3E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3F" w14:textId="77777777" w:rsidR="00700C38" w:rsidRPr="00814349" w:rsidRDefault="00700C38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0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1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2" w14:textId="77777777" w:rsidR="00700C38" w:rsidRPr="00814349" w:rsidRDefault="00B951BF" w:rsidP="00700C38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（２）</w:t>
            </w:r>
            <w:r w:rsidR="008B520E">
              <w:rPr>
                <w:rFonts w:ascii="ＭＳ Ｐゴシック" w:eastAsia="ＭＳ Ｐゴシック" w:hAnsi="ＭＳ Ｐゴシック" w:hint="eastAsia"/>
              </w:rPr>
              <w:t>製品の使用</w:t>
            </w:r>
            <w:r w:rsidR="00700C38" w:rsidRPr="00814349">
              <w:rPr>
                <w:rFonts w:ascii="ＭＳ Ｐゴシック" w:eastAsia="ＭＳ Ｐゴシック" w:hAnsi="ＭＳ Ｐゴシック" w:hint="eastAsia"/>
              </w:rPr>
              <w:t>実態や不具合・事故情報の把握</w:t>
            </w:r>
          </w:p>
          <w:p w14:paraId="7899AB43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4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5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6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7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8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（３）その他</w:t>
            </w:r>
          </w:p>
          <w:p w14:paraId="7899AB49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4A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4B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4C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4D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99AB4F" w14:textId="77777777" w:rsidR="00AD05D6" w:rsidRPr="00814349" w:rsidRDefault="00B951BF" w:rsidP="00696B2C">
      <w:pPr>
        <w:spacing w:line="440" w:lineRule="exact"/>
        <w:ind w:left="703" w:hangingChars="250" w:hanging="703"/>
        <w:rPr>
          <w:rFonts w:ascii="ＭＳ Ｐゴシック" w:eastAsia="ＭＳ Ｐゴシック" w:hAnsi="ＭＳ Ｐゴシック"/>
          <w:b/>
          <w:sz w:val="24"/>
        </w:rPr>
      </w:pPr>
      <w:r w:rsidRPr="00814349">
        <w:rPr>
          <w:rFonts w:ascii="ＭＳ Ｐゴシック" w:eastAsia="ＭＳ Ｐゴシック" w:hAnsi="ＭＳ Ｐゴシック"/>
          <w:b/>
          <w:sz w:val="28"/>
        </w:rPr>
        <w:br w:type="page"/>
      </w:r>
      <w:r w:rsidR="00D46BD5" w:rsidRPr="00814349">
        <w:rPr>
          <w:rFonts w:ascii="ＭＳ Ｐゴシック" w:eastAsia="ＭＳ Ｐゴシック" w:hAnsi="ＭＳ Ｐ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9AB95" wp14:editId="7899AB96">
                <wp:simplePos x="0" y="0"/>
                <wp:positionH relativeFrom="column">
                  <wp:posOffset>70485</wp:posOffset>
                </wp:positionH>
                <wp:positionV relativeFrom="paragraph">
                  <wp:posOffset>121285</wp:posOffset>
                </wp:positionV>
                <wp:extent cx="6219825" cy="914400"/>
                <wp:effectExtent l="0" t="0" r="28575" b="190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9ABAB" w14:textId="77777777" w:rsidR="00FD1228" w:rsidRPr="00EB1CBE" w:rsidRDefault="00FD1228" w:rsidP="00696B2C">
                            <w:pPr>
                              <w:spacing w:line="440" w:lineRule="exact"/>
                              <w:ind w:left="602" w:hangingChars="250" w:hanging="60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視点３　</w:t>
                            </w: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出荷後に安全上の問題が判明した際の取組</w:t>
                            </w:r>
                          </w:p>
                          <w:p w14:paraId="7899ABAC" w14:textId="77777777" w:rsidR="00FD1228" w:rsidRPr="00EB1CBE" w:rsidRDefault="00FD1228" w:rsidP="00696B2C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平常時から体制を整え、出荷後の製品に安全上の問題が判明した際、リコールの適切な要否判断等を通じて、事故の予防･再発防止を図るための取組を評価します。</w:t>
                            </w:r>
                          </w:p>
                          <w:p w14:paraId="7899ABAD" w14:textId="77777777" w:rsidR="00FD1228" w:rsidRPr="00EB1CBE" w:rsidRDefault="00FD1228" w:rsidP="00696B2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9AB95" id="AutoShape 20" o:spid="_x0000_s1028" style="position:absolute;left:0;text-align:left;margin-left:5.55pt;margin-top:9.55pt;width:489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" fillcolor="#fbd4b4">
                <v:textbox inset="3mm,1mm,3mm,1mm">
                  <w:txbxContent>
                    <w:p w14:paraId="7899ABAB" w14:textId="77777777" w:rsidR="00FD1228" w:rsidRPr="00EB1CBE" w:rsidRDefault="00FD1228" w:rsidP="00696B2C">
                      <w:pPr>
                        <w:spacing w:line="440" w:lineRule="exact"/>
                        <w:ind w:left="602" w:hangingChars="250" w:hanging="602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視点３　</w:t>
                      </w: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出荷後に安全上の問題が判明した際の取組</w:t>
                      </w:r>
                    </w:p>
                    <w:p w14:paraId="7899ABAC" w14:textId="77777777" w:rsidR="00FD1228" w:rsidRPr="00EB1CBE" w:rsidRDefault="00FD1228" w:rsidP="00696B2C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平常時から体制を整え、出荷後の製品に安全上の問題が判明した際、リコールの適切な要否判断等を通じて、事故の予防･再発防止を図るための取組を評価します。</w:t>
                      </w:r>
                    </w:p>
                    <w:p w14:paraId="7899ABAD" w14:textId="77777777" w:rsidR="00FD1228" w:rsidRPr="00EB1CBE" w:rsidRDefault="00FD1228" w:rsidP="00696B2C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0C38" w:rsidRPr="00814349">
        <w:rPr>
          <w:rFonts w:ascii="ＭＳ Ｐゴシック" w:eastAsia="ＭＳ Ｐゴシック" w:hAnsi="ＭＳ Ｐゴシック"/>
          <w:b/>
          <w:sz w:val="24"/>
        </w:rPr>
        <w:t xml:space="preserve"> </w:t>
      </w:r>
    </w:p>
    <w:p w14:paraId="7899AB50" w14:textId="77777777" w:rsidR="00696B2C" w:rsidRPr="00814349" w:rsidRDefault="00696B2C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51" w14:textId="77777777" w:rsidR="00696B2C" w:rsidRPr="00814349" w:rsidRDefault="00696B2C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52" w14:textId="77777777" w:rsidR="00700C38" w:rsidRPr="00814349" w:rsidRDefault="00700C38" w:rsidP="00EB1CBE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53" w14:textId="77777777" w:rsidR="009B200F" w:rsidRPr="00814349" w:rsidRDefault="009B200F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54" w14:textId="77777777" w:rsidR="00B951BF" w:rsidRPr="00814349" w:rsidRDefault="006D0CAF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 w:rsidRPr="00814349"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 xml:space="preserve">３　</w:t>
      </w:r>
      <w:r w:rsidRPr="00814349">
        <w:rPr>
          <w:rFonts w:ascii="ＭＳ Ｐゴシック" w:eastAsia="ＭＳ Ｐゴシック" w:hAnsi="ＭＳ Ｐゴシック" w:hint="eastAsia"/>
          <w:b/>
          <w:sz w:val="24"/>
        </w:rPr>
        <w:t>出荷後に安全上の問題が判明した際の</w:t>
      </w:r>
      <w:r w:rsidR="004D745C" w:rsidRPr="00814349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 w:rsidR="00C15BA5" w:rsidRPr="00814349"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951BF" w:rsidRPr="00814349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7899AB55" w14:textId="77777777" w:rsidR="0077719A" w:rsidRDefault="0077719A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EB1CBE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7899AB56" w14:textId="77777777" w:rsidR="0077719A" w:rsidRPr="001B5483" w:rsidRDefault="0077719A" w:rsidP="0077719A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1B5483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951BF" w:rsidRPr="00814349" w14:paraId="7899AB58" w14:textId="77777777" w:rsidTr="00EB1CBE">
        <w:trPr>
          <w:trHeight w:val="335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899AB57" w14:textId="77777777" w:rsidR="00B951BF" w:rsidRPr="00814349" w:rsidRDefault="00C15BA5" w:rsidP="00892E1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視点３　記載欄</w:t>
            </w:r>
          </w:p>
        </w:tc>
      </w:tr>
      <w:tr w:rsidR="00B951BF" w:rsidRPr="00814349" w14:paraId="7899AB6B" w14:textId="77777777" w:rsidTr="00EB1CBE">
        <w:trPr>
          <w:trHeight w:val="4387"/>
        </w:trPr>
        <w:tc>
          <w:tcPr>
            <w:tcW w:w="97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9AB59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（１）</w:t>
            </w:r>
            <w:r w:rsidR="00700C38" w:rsidRPr="00814349">
              <w:rPr>
                <w:rFonts w:ascii="ＭＳ Ｐゴシック" w:eastAsia="ＭＳ Ｐゴシック" w:hAnsi="ＭＳ Ｐゴシック" w:hint="eastAsia"/>
              </w:rPr>
              <w:t>事前の備え、平常時の取組について</w:t>
            </w:r>
          </w:p>
          <w:p w14:paraId="7899AB5A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5B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5C" w14:textId="77777777" w:rsidR="00700C38" w:rsidRPr="00814349" w:rsidRDefault="00700C38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5D" w14:textId="77777777" w:rsidR="00A52C8A" w:rsidRPr="00814349" w:rsidRDefault="00A52C8A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5E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5F" w14:textId="77777777" w:rsidR="00700C38" w:rsidRPr="00814349" w:rsidRDefault="00B951BF" w:rsidP="00700C38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（２）</w:t>
            </w:r>
            <w:r w:rsidR="00700C38" w:rsidRPr="00814349">
              <w:rPr>
                <w:rFonts w:ascii="ＭＳ Ｐゴシック" w:eastAsia="ＭＳ Ｐゴシック" w:hAnsi="ＭＳ Ｐゴシック" w:hint="eastAsia"/>
              </w:rPr>
              <w:t>安全上の問題判明時の対応について</w:t>
            </w:r>
          </w:p>
          <w:p w14:paraId="7899AB60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1" w14:textId="77777777" w:rsidR="00A52C8A" w:rsidRPr="00814349" w:rsidRDefault="00A52C8A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2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3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4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5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（３）その他</w:t>
            </w:r>
          </w:p>
          <w:p w14:paraId="7899AB66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7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8" w14:textId="77777777" w:rsidR="00A52C8A" w:rsidRPr="00814349" w:rsidRDefault="00A52C8A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9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6A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99AB6C" w14:textId="77777777" w:rsidR="00AD05D6" w:rsidRPr="00814349" w:rsidRDefault="00B951BF" w:rsidP="00696B2C">
      <w:pPr>
        <w:spacing w:line="440" w:lineRule="exact"/>
        <w:ind w:left="703" w:hangingChars="250" w:hanging="703"/>
        <w:rPr>
          <w:rFonts w:ascii="ＭＳ Ｐゴシック" w:eastAsia="ＭＳ Ｐゴシック" w:hAnsi="ＭＳ Ｐゴシック"/>
          <w:b/>
          <w:sz w:val="24"/>
        </w:rPr>
      </w:pPr>
      <w:r w:rsidRPr="00814349">
        <w:rPr>
          <w:rFonts w:ascii="ＭＳ Ｐゴシック" w:eastAsia="ＭＳ Ｐゴシック" w:hAnsi="ＭＳ Ｐゴシック"/>
          <w:b/>
          <w:sz w:val="28"/>
        </w:rPr>
        <w:br w:type="page"/>
      </w:r>
      <w:r w:rsidR="00D46BD5" w:rsidRPr="00814349">
        <w:rPr>
          <w:rFonts w:ascii="ＭＳ Ｐゴシック" w:eastAsia="ＭＳ Ｐゴシック" w:hAnsi="ＭＳ Ｐ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9AB97" wp14:editId="7899AB98">
                <wp:simplePos x="0" y="0"/>
                <wp:positionH relativeFrom="column">
                  <wp:posOffset>69850</wp:posOffset>
                </wp:positionH>
                <wp:positionV relativeFrom="paragraph">
                  <wp:posOffset>64135</wp:posOffset>
                </wp:positionV>
                <wp:extent cx="6181725" cy="1073785"/>
                <wp:effectExtent l="0" t="0" r="28575" b="1206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073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9ABAE" w14:textId="77777777" w:rsidR="00FD1228" w:rsidRPr="00EB1CBE" w:rsidRDefault="00FD1228" w:rsidP="00696B2C">
                            <w:pPr>
                              <w:ind w:left="602" w:hangingChars="250" w:hanging="60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視点４　</w:t>
                            </w: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製品安全文化構築への取組</w:t>
                            </w:r>
                          </w:p>
                          <w:p w14:paraId="7899ABAF" w14:textId="77777777" w:rsidR="00FD1228" w:rsidRPr="00EB1CBE" w:rsidRDefault="00FD1228" w:rsidP="00892E12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自社･協力会社の従業員の製品安全教育、業界団体への働きかけ等を通じて、自社及び社会の製品安全の理念を浸透・広げていく「製品安全文化」の構築に向けた取組を評価します。</w:t>
                            </w:r>
                          </w:p>
                          <w:p w14:paraId="7899ABB0" w14:textId="77777777" w:rsidR="00FD1228" w:rsidRPr="00EB1CBE" w:rsidRDefault="00FD1228" w:rsidP="00700C3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9AB97" id="AutoShape 21" o:spid="_x0000_s1029" style="position:absolute;left:0;text-align:left;margin-left:5.5pt;margin-top:5.05pt;width:486.7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" fillcolor="#fbd4b4">
                <v:textbox inset="3mm,1mm,3mm,1mm">
                  <w:txbxContent>
                    <w:p w14:paraId="7899ABAE" w14:textId="77777777" w:rsidR="00FD1228" w:rsidRPr="00EB1CBE" w:rsidRDefault="00FD1228" w:rsidP="00696B2C">
                      <w:pPr>
                        <w:ind w:left="602" w:hangingChars="250" w:hanging="602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視点４　</w:t>
                      </w: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製品安全文化構築への取組</w:t>
                      </w:r>
                    </w:p>
                    <w:p w14:paraId="7899ABAF" w14:textId="77777777" w:rsidR="00FD1228" w:rsidRPr="00EB1CBE" w:rsidRDefault="00FD1228" w:rsidP="00892E12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自社･協力会社の従業員の製品安全教育、業界団体への働きかけ等を通じて、自社及び社会の製品安全の理念を浸透・広げていく「製品安全文化」の構築に向けた取組を評価します。</w:t>
                      </w:r>
                    </w:p>
                    <w:p w14:paraId="7899ABB0" w14:textId="77777777" w:rsidR="00FD1228" w:rsidRPr="00EB1CBE" w:rsidRDefault="00FD1228" w:rsidP="00700C3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0C38" w:rsidRPr="00814349">
        <w:rPr>
          <w:rFonts w:ascii="ＭＳ Ｐゴシック" w:eastAsia="ＭＳ Ｐゴシック" w:hAnsi="ＭＳ Ｐゴシック"/>
          <w:b/>
          <w:sz w:val="24"/>
        </w:rPr>
        <w:t xml:space="preserve"> </w:t>
      </w:r>
    </w:p>
    <w:p w14:paraId="7899AB6D" w14:textId="77777777" w:rsidR="00892E12" w:rsidRPr="00814349" w:rsidRDefault="00892E12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6E" w14:textId="77777777" w:rsidR="00892E12" w:rsidRPr="00814349" w:rsidRDefault="00892E12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6F" w14:textId="77777777" w:rsidR="00AD05D6" w:rsidRPr="00814349" w:rsidRDefault="00AD05D6" w:rsidP="00EB1CBE">
      <w:pPr>
        <w:spacing w:line="440" w:lineRule="exact"/>
        <w:ind w:leftChars="67" w:left="599" w:hangingChars="190" w:hanging="458"/>
        <w:rPr>
          <w:rFonts w:ascii="ＭＳ Ｐゴシック" w:eastAsia="ＭＳ Ｐゴシック" w:hAnsi="ＭＳ Ｐゴシック"/>
          <w:b/>
          <w:sz w:val="24"/>
        </w:rPr>
      </w:pPr>
    </w:p>
    <w:p w14:paraId="7899AB70" w14:textId="77777777" w:rsidR="009B200F" w:rsidRPr="00814349" w:rsidRDefault="009B200F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7899AB71" w14:textId="77777777" w:rsidR="009B200F" w:rsidRPr="00814349" w:rsidRDefault="006D0CAF" w:rsidP="00696B2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 w:rsidRPr="00814349"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9B200F" w:rsidRPr="00814349">
        <w:rPr>
          <w:rFonts w:ascii="ＭＳ Ｐゴシック" w:eastAsia="ＭＳ Ｐゴシック" w:hAnsi="ＭＳ Ｐゴシック" w:hint="eastAsia"/>
          <w:b/>
          <w:sz w:val="24"/>
        </w:rPr>
        <w:t xml:space="preserve">４　</w:t>
      </w:r>
      <w:r w:rsidRPr="00EB1CBE">
        <w:rPr>
          <w:rFonts w:ascii="ＭＳ Ｐゴシック" w:eastAsia="ＭＳ Ｐゴシック" w:hAnsi="ＭＳ Ｐゴシック" w:hint="eastAsia"/>
          <w:b/>
          <w:sz w:val="24"/>
        </w:rPr>
        <w:t>製品安全文化構築への</w:t>
      </w:r>
      <w:r w:rsidR="004D745C" w:rsidRPr="00814349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 w:rsidR="00C15BA5" w:rsidRPr="00814349"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9B200F" w:rsidRPr="00814349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7899AB72" w14:textId="77777777" w:rsidR="0077719A" w:rsidRDefault="0077719A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EB1CBE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7899AB73" w14:textId="77777777" w:rsidR="0077719A" w:rsidRPr="001B5483" w:rsidRDefault="0077719A" w:rsidP="0077719A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1B5483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951BF" w:rsidRPr="00814349" w14:paraId="7899AB75" w14:textId="77777777" w:rsidTr="00B951BF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899AB74" w14:textId="77777777" w:rsidR="00B951BF" w:rsidRPr="00814349" w:rsidRDefault="00C15BA5" w:rsidP="00C15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視点４　記載欄</w:t>
            </w:r>
          </w:p>
        </w:tc>
      </w:tr>
      <w:tr w:rsidR="00B951BF" w:rsidRPr="00814349" w14:paraId="7899AB8E" w14:textId="77777777" w:rsidTr="009B200F">
        <w:trPr>
          <w:trHeight w:val="2859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9AB76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（１）製品安全文化を育む仕組み、体制</w:t>
            </w:r>
          </w:p>
          <w:p w14:paraId="7899AB77" w14:textId="77777777" w:rsidR="009B200F" w:rsidRPr="00814349" w:rsidRDefault="009B200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8" w14:textId="77777777" w:rsidR="00B951BF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9" w14:textId="77777777" w:rsidR="00B644FF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A" w14:textId="77777777" w:rsidR="00B644FF" w:rsidRPr="00814349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B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C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（２）人材育成、知識・技術継承</w:t>
            </w:r>
          </w:p>
          <w:p w14:paraId="7899AB7D" w14:textId="77777777" w:rsidR="00B951BF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E" w14:textId="77777777" w:rsidR="00B644FF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7F" w14:textId="77777777" w:rsidR="00B644FF" w:rsidRPr="00814349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0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1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2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（３）取引先の活動促進</w:t>
            </w:r>
            <w:r w:rsidR="00700C38" w:rsidRPr="00814349">
              <w:rPr>
                <w:rFonts w:ascii="ＭＳ Ｐゴシック" w:eastAsia="ＭＳ Ｐゴシック" w:hAnsi="ＭＳ Ｐゴシック" w:hint="eastAsia"/>
              </w:rPr>
              <w:t>・社外での取組</w:t>
            </w:r>
          </w:p>
          <w:p w14:paraId="7899AB83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4" w14:textId="77777777" w:rsidR="00B826B3" w:rsidRPr="00814349" w:rsidRDefault="00B826B3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5" w14:textId="77777777" w:rsidR="00B951BF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6" w14:textId="77777777" w:rsidR="00B644FF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7" w14:textId="77777777" w:rsidR="00B644FF" w:rsidRPr="00814349" w:rsidRDefault="00B644F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8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</w:rPr>
              <w:t>（４）その他</w:t>
            </w:r>
          </w:p>
          <w:p w14:paraId="7899AB89" w14:textId="77777777" w:rsidR="00B951BF" w:rsidRPr="00814349" w:rsidRDefault="00B951BF" w:rsidP="00B951BF">
            <w:pPr>
              <w:rPr>
                <w:rFonts w:ascii="ＭＳ Ｐゴシック" w:eastAsia="ＭＳ Ｐゴシック" w:hAnsi="ＭＳ Ｐゴシック"/>
              </w:rPr>
            </w:pPr>
          </w:p>
          <w:p w14:paraId="7899AB8A" w14:textId="77777777" w:rsidR="009B200F" w:rsidRDefault="009B200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8B" w14:textId="77777777" w:rsidR="00B644FF" w:rsidRDefault="00B644F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8C" w14:textId="77777777" w:rsidR="00B644FF" w:rsidRDefault="00B644F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99AB8D" w14:textId="77777777" w:rsidR="00B644FF" w:rsidRPr="00814349" w:rsidRDefault="00B644FF" w:rsidP="00B951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99AB8F" w14:textId="77777777" w:rsidR="00892E12" w:rsidRPr="00814349" w:rsidRDefault="00892E12" w:rsidP="00B951BF">
      <w:pPr>
        <w:rPr>
          <w:rFonts w:ascii="ＭＳ Ｐゴシック" w:eastAsia="ＭＳ Ｐゴシック" w:hAnsi="ＭＳ Ｐゴシック"/>
        </w:rPr>
      </w:pPr>
    </w:p>
    <w:p w14:paraId="7899AB90" w14:textId="77777777" w:rsidR="002F0DBE" w:rsidRPr="00814349" w:rsidRDefault="006035FE" w:rsidP="00B826B3">
      <w:pPr>
        <w:jc w:val="center"/>
        <w:rPr>
          <w:rFonts w:ascii="ＭＳ Ｐゴシック" w:eastAsia="ＭＳ Ｐゴシック" w:hAnsi="ＭＳ Ｐゴシック"/>
        </w:rPr>
      </w:pPr>
      <w:r w:rsidRPr="00814349"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inline distT="0" distB="0" distL="0" distR="0" wp14:anchorId="7899AB99" wp14:editId="7899AB9A">
                <wp:extent cx="5614035" cy="276225"/>
                <wp:effectExtent l="0" t="0" r="24765" b="28575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ABB1" w14:textId="77777777" w:rsidR="00FD1228" w:rsidRPr="00EB1CBE" w:rsidRDefault="00FD1228" w:rsidP="000C42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B1C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応募シートは以上で終了です。</w:t>
                            </w:r>
                            <w:r w:rsidRPr="00EB1CBE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99AB9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width:442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AlHAIAADEEAAAOAAAAZHJzL2Uyb0RvYy54bWysU9tu2zAMfR+wfxD0vtjxkjQ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" strokeweight="1.5pt">
                <v:textbox inset="5.85pt,.7pt,5.85pt,.7pt">
                  <w:txbxContent>
                    <w:p w14:paraId="7899ABB1" w14:textId="77777777" w:rsidR="00FD1228" w:rsidRPr="00EB1CBE" w:rsidRDefault="00FD1228" w:rsidP="000C42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B1CB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応募シートは以上で終了です。</w:t>
                      </w:r>
                      <w:r w:rsidRPr="00EB1CBE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F0DBE" w:rsidRPr="00814349" w:rsidSect="00F05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4C43" w14:textId="77777777" w:rsidR="0013271D" w:rsidRDefault="0013271D">
      <w:r>
        <w:separator/>
      </w:r>
    </w:p>
  </w:endnote>
  <w:endnote w:type="continuationSeparator" w:id="0">
    <w:p w14:paraId="0516C249" w14:textId="77777777" w:rsidR="0013271D" w:rsidRDefault="0013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ABA1" w14:textId="77777777" w:rsidR="008819F4" w:rsidRDefault="008819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615107"/>
      <w:docPartObj>
        <w:docPartGallery w:val="Page Numbers (Bottom of Page)"/>
        <w:docPartUnique/>
      </w:docPartObj>
    </w:sdtPr>
    <w:sdtContent>
      <w:p w14:paraId="7899ABA2" w14:textId="77777777" w:rsidR="00610E90" w:rsidRDefault="00610E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F4" w:rsidRPr="008819F4">
          <w:rPr>
            <w:noProof/>
            <w:lang w:val="ja-JP"/>
          </w:rPr>
          <w:t>1</w:t>
        </w:r>
        <w:r>
          <w:fldChar w:fldCharType="end"/>
        </w:r>
      </w:p>
    </w:sdtContent>
  </w:sdt>
  <w:p w14:paraId="7899ABA3" w14:textId="77777777" w:rsidR="00FD1228" w:rsidRPr="003D66C0" w:rsidRDefault="00FD1228" w:rsidP="003D66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ABA5" w14:textId="77777777" w:rsidR="008819F4" w:rsidRDefault="00881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B127" w14:textId="77777777" w:rsidR="0013271D" w:rsidRDefault="0013271D">
      <w:r>
        <w:separator/>
      </w:r>
    </w:p>
  </w:footnote>
  <w:footnote w:type="continuationSeparator" w:id="0">
    <w:p w14:paraId="16E1FC6E" w14:textId="77777777" w:rsidR="0013271D" w:rsidRDefault="0013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AB9F" w14:textId="77777777" w:rsidR="008819F4" w:rsidRDefault="008819F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ABA0" w14:textId="77777777" w:rsidR="00FD1228" w:rsidRPr="00161205" w:rsidRDefault="00FD1228" w:rsidP="00161205">
    <w:pPr>
      <w:pStyle w:val="a8"/>
      <w:jc w:val="right"/>
      <w:rPr>
        <w:rFonts w:ascii="ＭＳ ゴシック" w:eastAsia="ＭＳ ゴシック" w:hAnsi="ＭＳ ゴシック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ABA4" w14:textId="77777777" w:rsidR="008819F4" w:rsidRDefault="008819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9F3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" w15:restartNumberingAfterBreak="0">
    <w:nsid w:val="06E66745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2" w15:restartNumberingAfterBreak="0">
    <w:nsid w:val="07BB4590"/>
    <w:multiLevelType w:val="hybridMultilevel"/>
    <w:tmpl w:val="FE24677E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3" w15:restartNumberingAfterBreak="0">
    <w:nsid w:val="08BB1205"/>
    <w:multiLevelType w:val="hybridMultilevel"/>
    <w:tmpl w:val="E7125D5A"/>
    <w:lvl w:ilvl="0" w:tplc="04090011">
      <w:start w:val="1"/>
      <w:numFmt w:val="decimalEnclosedCircle"/>
      <w:lvlText w:val="%1"/>
      <w:lvlJc w:val="left"/>
      <w:pPr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4" w15:restartNumberingAfterBreak="0">
    <w:nsid w:val="0BAF7350"/>
    <w:multiLevelType w:val="hybridMultilevel"/>
    <w:tmpl w:val="FE048F3C"/>
    <w:lvl w:ilvl="0" w:tplc="E9B0CD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2829FF"/>
    <w:multiLevelType w:val="hybridMultilevel"/>
    <w:tmpl w:val="B42C90D6"/>
    <w:lvl w:ilvl="0" w:tplc="788AAED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1F9B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7" w15:restartNumberingAfterBreak="0">
    <w:nsid w:val="2FF91287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8" w15:restartNumberingAfterBreak="0">
    <w:nsid w:val="3C9E2A13"/>
    <w:multiLevelType w:val="hybridMultilevel"/>
    <w:tmpl w:val="D93A2C02"/>
    <w:lvl w:ilvl="0" w:tplc="8D103F82">
      <w:start w:val="1"/>
      <w:numFmt w:val="decimalEnclosedCircle"/>
      <w:lvlText w:val="%1"/>
      <w:lvlJc w:val="left"/>
      <w:pPr>
        <w:ind w:left="14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9" w15:restartNumberingAfterBreak="0">
    <w:nsid w:val="3DF342A4"/>
    <w:multiLevelType w:val="hybridMultilevel"/>
    <w:tmpl w:val="21B8FC36"/>
    <w:lvl w:ilvl="0" w:tplc="2728B49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5602E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1" w15:restartNumberingAfterBreak="0">
    <w:nsid w:val="3EAF0822"/>
    <w:multiLevelType w:val="hybridMultilevel"/>
    <w:tmpl w:val="FCB8AC26"/>
    <w:lvl w:ilvl="0" w:tplc="A56237F6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hint="eastAsia"/>
        <w:b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5027FB"/>
    <w:multiLevelType w:val="hybridMultilevel"/>
    <w:tmpl w:val="FE24677E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3" w15:restartNumberingAfterBreak="0">
    <w:nsid w:val="49297C2B"/>
    <w:multiLevelType w:val="hybridMultilevel"/>
    <w:tmpl w:val="205A6F56"/>
    <w:lvl w:ilvl="0" w:tplc="04090011">
      <w:start w:val="1"/>
      <w:numFmt w:val="decimalEnclosedCircle"/>
      <w:lvlText w:val="%1"/>
      <w:lvlJc w:val="left"/>
      <w:pPr>
        <w:ind w:left="1478" w:hanging="420"/>
      </w:p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4" w15:restartNumberingAfterBreak="0">
    <w:nsid w:val="59E03FF9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5" w15:restartNumberingAfterBreak="0">
    <w:nsid w:val="5C323A48"/>
    <w:multiLevelType w:val="hybridMultilevel"/>
    <w:tmpl w:val="2A2429BA"/>
    <w:lvl w:ilvl="0" w:tplc="8D103F82">
      <w:start w:val="1"/>
      <w:numFmt w:val="decimalEnclosedCircle"/>
      <w:lvlText w:val="%1"/>
      <w:lvlJc w:val="left"/>
      <w:pPr>
        <w:ind w:left="14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6" w15:restartNumberingAfterBreak="0">
    <w:nsid w:val="70A07E08"/>
    <w:multiLevelType w:val="hybridMultilevel"/>
    <w:tmpl w:val="205A6F56"/>
    <w:lvl w:ilvl="0" w:tplc="04090011">
      <w:start w:val="1"/>
      <w:numFmt w:val="decimalEnclosedCircle"/>
      <w:lvlText w:val="%1"/>
      <w:lvlJc w:val="left"/>
      <w:pPr>
        <w:ind w:left="1478" w:hanging="420"/>
      </w:p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7" w15:restartNumberingAfterBreak="0">
    <w:nsid w:val="725A3CDD"/>
    <w:multiLevelType w:val="hybridMultilevel"/>
    <w:tmpl w:val="89167FF6"/>
    <w:lvl w:ilvl="0" w:tplc="C382F6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8D5342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19" w15:restartNumberingAfterBreak="0">
    <w:nsid w:val="740E7B07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20" w15:restartNumberingAfterBreak="0">
    <w:nsid w:val="767C45A0"/>
    <w:multiLevelType w:val="hybridMultilevel"/>
    <w:tmpl w:val="2A2429BA"/>
    <w:lvl w:ilvl="0" w:tplc="8D103F82">
      <w:start w:val="1"/>
      <w:numFmt w:val="decimalEnclosedCircle"/>
      <w:lvlText w:val="%1"/>
      <w:lvlJc w:val="left"/>
      <w:pPr>
        <w:ind w:left="14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21" w15:restartNumberingAfterBreak="0">
    <w:nsid w:val="78F04E9E"/>
    <w:multiLevelType w:val="hybridMultilevel"/>
    <w:tmpl w:val="D438F172"/>
    <w:lvl w:ilvl="0" w:tplc="22D6BC0E">
      <w:start w:val="1"/>
      <w:numFmt w:val="decimalEnclosedCircle"/>
      <w:lvlText w:val="%1"/>
      <w:lvlJc w:val="left"/>
      <w:pPr>
        <w:ind w:left="1478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num w:numId="1" w16cid:durableId="2109613603">
    <w:abstractNumId w:val="5"/>
  </w:num>
  <w:num w:numId="2" w16cid:durableId="1416128400">
    <w:abstractNumId w:val="4"/>
  </w:num>
  <w:num w:numId="3" w16cid:durableId="334915555">
    <w:abstractNumId w:val="3"/>
  </w:num>
  <w:num w:numId="4" w16cid:durableId="1065109173">
    <w:abstractNumId w:val="8"/>
  </w:num>
  <w:num w:numId="5" w16cid:durableId="1851330445">
    <w:abstractNumId w:val="9"/>
  </w:num>
  <w:num w:numId="6" w16cid:durableId="929505986">
    <w:abstractNumId w:val="17"/>
  </w:num>
  <w:num w:numId="7" w16cid:durableId="271673661">
    <w:abstractNumId w:val="11"/>
  </w:num>
  <w:num w:numId="8" w16cid:durableId="1808356769">
    <w:abstractNumId w:val="13"/>
  </w:num>
  <w:num w:numId="9" w16cid:durableId="1581518525">
    <w:abstractNumId w:val="15"/>
  </w:num>
  <w:num w:numId="10" w16cid:durableId="1261524634">
    <w:abstractNumId w:val="16"/>
  </w:num>
  <w:num w:numId="11" w16cid:durableId="863903359">
    <w:abstractNumId w:val="20"/>
  </w:num>
  <w:num w:numId="12" w16cid:durableId="1816095462">
    <w:abstractNumId w:val="0"/>
  </w:num>
  <w:num w:numId="13" w16cid:durableId="2129426973">
    <w:abstractNumId w:val="21"/>
  </w:num>
  <w:num w:numId="14" w16cid:durableId="2027511446">
    <w:abstractNumId w:val="14"/>
  </w:num>
  <w:num w:numId="15" w16cid:durableId="1396199648">
    <w:abstractNumId w:val="18"/>
  </w:num>
  <w:num w:numId="16" w16cid:durableId="1782650229">
    <w:abstractNumId w:val="2"/>
  </w:num>
  <w:num w:numId="17" w16cid:durableId="934483662">
    <w:abstractNumId w:val="6"/>
  </w:num>
  <w:num w:numId="18" w16cid:durableId="1549337303">
    <w:abstractNumId w:val="1"/>
  </w:num>
  <w:num w:numId="19" w16cid:durableId="1269704951">
    <w:abstractNumId w:val="7"/>
  </w:num>
  <w:num w:numId="20" w16cid:durableId="119493119">
    <w:abstractNumId w:val="10"/>
  </w:num>
  <w:num w:numId="21" w16cid:durableId="21638548">
    <w:abstractNumId w:val="19"/>
  </w:num>
  <w:num w:numId="22" w16cid:durableId="1888224884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340"/>
    <w:rsid w:val="00001CE0"/>
    <w:rsid w:val="00007FAC"/>
    <w:rsid w:val="00014F21"/>
    <w:rsid w:val="0001665E"/>
    <w:rsid w:val="000177B1"/>
    <w:rsid w:val="00020D4E"/>
    <w:rsid w:val="000224BB"/>
    <w:rsid w:val="000308B7"/>
    <w:rsid w:val="00034D66"/>
    <w:rsid w:val="000352F9"/>
    <w:rsid w:val="000378B4"/>
    <w:rsid w:val="000429A4"/>
    <w:rsid w:val="00045CD1"/>
    <w:rsid w:val="00054ACF"/>
    <w:rsid w:val="00067734"/>
    <w:rsid w:val="0007555A"/>
    <w:rsid w:val="00076CF9"/>
    <w:rsid w:val="00085E72"/>
    <w:rsid w:val="000935B5"/>
    <w:rsid w:val="000A20A8"/>
    <w:rsid w:val="000A277C"/>
    <w:rsid w:val="000A6CA8"/>
    <w:rsid w:val="000A6F84"/>
    <w:rsid w:val="000A751B"/>
    <w:rsid w:val="000B0696"/>
    <w:rsid w:val="000B0FB7"/>
    <w:rsid w:val="000B2D46"/>
    <w:rsid w:val="000B57F8"/>
    <w:rsid w:val="000B5869"/>
    <w:rsid w:val="000C107C"/>
    <w:rsid w:val="000C2E60"/>
    <w:rsid w:val="000C42C8"/>
    <w:rsid w:val="000C45FB"/>
    <w:rsid w:val="000C4685"/>
    <w:rsid w:val="000D3D78"/>
    <w:rsid w:val="000D3DF4"/>
    <w:rsid w:val="000E3ACD"/>
    <w:rsid w:val="000F0047"/>
    <w:rsid w:val="000F1833"/>
    <w:rsid w:val="000F2FB6"/>
    <w:rsid w:val="00111FE3"/>
    <w:rsid w:val="00113761"/>
    <w:rsid w:val="00121288"/>
    <w:rsid w:val="00122F4D"/>
    <w:rsid w:val="0013271D"/>
    <w:rsid w:val="00133A7B"/>
    <w:rsid w:val="00135606"/>
    <w:rsid w:val="001464AC"/>
    <w:rsid w:val="001523DC"/>
    <w:rsid w:val="00161205"/>
    <w:rsid w:val="00165813"/>
    <w:rsid w:val="00172C0F"/>
    <w:rsid w:val="001735F7"/>
    <w:rsid w:val="00180E33"/>
    <w:rsid w:val="001831AE"/>
    <w:rsid w:val="00184CF3"/>
    <w:rsid w:val="00186F18"/>
    <w:rsid w:val="00196C97"/>
    <w:rsid w:val="00196F0E"/>
    <w:rsid w:val="001B00B6"/>
    <w:rsid w:val="001B4B18"/>
    <w:rsid w:val="001B5483"/>
    <w:rsid w:val="001C10C9"/>
    <w:rsid w:val="001C36D9"/>
    <w:rsid w:val="001D1221"/>
    <w:rsid w:val="001F0E34"/>
    <w:rsid w:val="001F4120"/>
    <w:rsid w:val="001F441A"/>
    <w:rsid w:val="002141B9"/>
    <w:rsid w:val="002247B0"/>
    <w:rsid w:val="0022703A"/>
    <w:rsid w:val="00231E4A"/>
    <w:rsid w:val="002358DC"/>
    <w:rsid w:val="00235AEB"/>
    <w:rsid w:val="0023612C"/>
    <w:rsid w:val="00237597"/>
    <w:rsid w:val="002429C7"/>
    <w:rsid w:val="00243EC4"/>
    <w:rsid w:val="00244453"/>
    <w:rsid w:val="002459DC"/>
    <w:rsid w:val="00253528"/>
    <w:rsid w:val="002543EA"/>
    <w:rsid w:val="00260BF2"/>
    <w:rsid w:val="00271910"/>
    <w:rsid w:val="002745AC"/>
    <w:rsid w:val="0027469E"/>
    <w:rsid w:val="0027537A"/>
    <w:rsid w:val="00277CFC"/>
    <w:rsid w:val="00281FCC"/>
    <w:rsid w:val="00287C61"/>
    <w:rsid w:val="002926B0"/>
    <w:rsid w:val="00293245"/>
    <w:rsid w:val="002A04B8"/>
    <w:rsid w:val="002A06C6"/>
    <w:rsid w:val="002B195E"/>
    <w:rsid w:val="002B36D2"/>
    <w:rsid w:val="002C26A2"/>
    <w:rsid w:val="002D3EF5"/>
    <w:rsid w:val="002E0A83"/>
    <w:rsid w:val="002E178E"/>
    <w:rsid w:val="002E23E3"/>
    <w:rsid w:val="002E70C1"/>
    <w:rsid w:val="002E7FFA"/>
    <w:rsid w:val="002F0DBE"/>
    <w:rsid w:val="002F3ADF"/>
    <w:rsid w:val="00300646"/>
    <w:rsid w:val="003040A4"/>
    <w:rsid w:val="003048C7"/>
    <w:rsid w:val="00313228"/>
    <w:rsid w:val="003132AD"/>
    <w:rsid w:val="00316B5B"/>
    <w:rsid w:val="00320296"/>
    <w:rsid w:val="00322673"/>
    <w:rsid w:val="00322F9A"/>
    <w:rsid w:val="00323031"/>
    <w:rsid w:val="00324743"/>
    <w:rsid w:val="00326981"/>
    <w:rsid w:val="00330B6C"/>
    <w:rsid w:val="0034229B"/>
    <w:rsid w:val="00342527"/>
    <w:rsid w:val="00343E6B"/>
    <w:rsid w:val="00344BB4"/>
    <w:rsid w:val="00345F72"/>
    <w:rsid w:val="0035522C"/>
    <w:rsid w:val="00355D1C"/>
    <w:rsid w:val="00365651"/>
    <w:rsid w:val="00370CB8"/>
    <w:rsid w:val="00371429"/>
    <w:rsid w:val="00385C9E"/>
    <w:rsid w:val="00393EA4"/>
    <w:rsid w:val="003A2C39"/>
    <w:rsid w:val="003A32B6"/>
    <w:rsid w:val="003A5CAB"/>
    <w:rsid w:val="003A6926"/>
    <w:rsid w:val="003B11DE"/>
    <w:rsid w:val="003B14FE"/>
    <w:rsid w:val="003C2856"/>
    <w:rsid w:val="003C6FCF"/>
    <w:rsid w:val="003D0177"/>
    <w:rsid w:val="003D0340"/>
    <w:rsid w:val="003D23D3"/>
    <w:rsid w:val="003D4700"/>
    <w:rsid w:val="003D4B64"/>
    <w:rsid w:val="003D66C0"/>
    <w:rsid w:val="003D71B1"/>
    <w:rsid w:val="003E022B"/>
    <w:rsid w:val="003E0FB0"/>
    <w:rsid w:val="003E4969"/>
    <w:rsid w:val="003E6B34"/>
    <w:rsid w:val="00404B0C"/>
    <w:rsid w:val="00404D4D"/>
    <w:rsid w:val="004073BB"/>
    <w:rsid w:val="004124BD"/>
    <w:rsid w:val="00414293"/>
    <w:rsid w:val="004204FA"/>
    <w:rsid w:val="004253B8"/>
    <w:rsid w:val="004255C4"/>
    <w:rsid w:val="004331DD"/>
    <w:rsid w:val="00435196"/>
    <w:rsid w:val="00436702"/>
    <w:rsid w:val="004414ED"/>
    <w:rsid w:val="00447CD6"/>
    <w:rsid w:val="00455805"/>
    <w:rsid w:val="00457B4C"/>
    <w:rsid w:val="00462101"/>
    <w:rsid w:val="00475688"/>
    <w:rsid w:val="0048186E"/>
    <w:rsid w:val="004854EF"/>
    <w:rsid w:val="004859FE"/>
    <w:rsid w:val="0049423F"/>
    <w:rsid w:val="004947F2"/>
    <w:rsid w:val="00494920"/>
    <w:rsid w:val="004978FE"/>
    <w:rsid w:val="00497F18"/>
    <w:rsid w:val="004A3E28"/>
    <w:rsid w:val="004A5770"/>
    <w:rsid w:val="004A6549"/>
    <w:rsid w:val="004B1440"/>
    <w:rsid w:val="004D6F4B"/>
    <w:rsid w:val="004D745C"/>
    <w:rsid w:val="004E64AB"/>
    <w:rsid w:val="004F274C"/>
    <w:rsid w:val="004F4215"/>
    <w:rsid w:val="004F6B1E"/>
    <w:rsid w:val="0050309E"/>
    <w:rsid w:val="00505A29"/>
    <w:rsid w:val="00510359"/>
    <w:rsid w:val="00512B42"/>
    <w:rsid w:val="00512F6B"/>
    <w:rsid w:val="00515630"/>
    <w:rsid w:val="00517460"/>
    <w:rsid w:val="0051787E"/>
    <w:rsid w:val="00517A6E"/>
    <w:rsid w:val="0052367D"/>
    <w:rsid w:val="00524B88"/>
    <w:rsid w:val="00526362"/>
    <w:rsid w:val="00526E1B"/>
    <w:rsid w:val="005326ED"/>
    <w:rsid w:val="00544C4B"/>
    <w:rsid w:val="00547C2E"/>
    <w:rsid w:val="0055177D"/>
    <w:rsid w:val="005564A2"/>
    <w:rsid w:val="00561A43"/>
    <w:rsid w:val="00563585"/>
    <w:rsid w:val="00572BAE"/>
    <w:rsid w:val="00574F79"/>
    <w:rsid w:val="005874FF"/>
    <w:rsid w:val="00592340"/>
    <w:rsid w:val="00593F8D"/>
    <w:rsid w:val="005A196B"/>
    <w:rsid w:val="005B37A8"/>
    <w:rsid w:val="005B3C98"/>
    <w:rsid w:val="005B6350"/>
    <w:rsid w:val="005B71EC"/>
    <w:rsid w:val="005B7588"/>
    <w:rsid w:val="005C2378"/>
    <w:rsid w:val="005C7B4B"/>
    <w:rsid w:val="005D26C9"/>
    <w:rsid w:val="005D573C"/>
    <w:rsid w:val="005F1519"/>
    <w:rsid w:val="005F3630"/>
    <w:rsid w:val="005F4900"/>
    <w:rsid w:val="006016F1"/>
    <w:rsid w:val="0060358D"/>
    <w:rsid w:val="006035FE"/>
    <w:rsid w:val="00605A93"/>
    <w:rsid w:val="00610E90"/>
    <w:rsid w:val="006132E8"/>
    <w:rsid w:val="00624C14"/>
    <w:rsid w:val="00626E82"/>
    <w:rsid w:val="006305A1"/>
    <w:rsid w:val="006341DD"/>
    <w:rsid w:val="00640D43"/>
    <w:rsid w:val="0064602C"/>
    <w:rsid w:val="00653475"/>
    <w:rsid w:val="00654B57"/>
    <w:rsid w:val="00655744"/>
    <w:rsid w:val="00657998"/>
    <w:rsid w:val="00667BBE"/>
    <w:rsid w:val="00673405"/>
    <w:rsid w:val="006813C4"/>
    <w:rsid w:val="00681930"/>
    <w:rsid w:val="0068449E"/>
    <w:rsid w:val="00685A7A"/>
    <w:rsid w:val="006905BD"/>
    <w:rsid w:val="006918CC"/>
    <w:rsid w:val="00691FB8"/>
    <w:rsid w:val="00694678"/>
    <w:rsid w:val="00696B2C"/>
    <w:rsid w:val="006A0229"/>
    <w:rsid w:val="006A3933"/>
    <w:rsid w:val="006B017C"/>
    <w:rsid w:val="006B09FA"/>
    <w:rsid w:val="006B0AF6"/>
    <w:rsid w:val="006B4431"/>
    <w:rsid w:val="006B6D24"/>
    <w:rsid w:val="006B7581"/>
    <w:rsid w:val="006C42CD"/>
    <w:rsid w:val="006C5A4C"/>
    <w:rsid w:val="006D0CAF"/>
    <w:rsid w:val="006D3E82"/>
    <w:rsid w:val="006E008B"/>
    <w:rsid w:val="006E0CFB"/>
    <w:rsid w:val="006E6B35"/>
    <w:rsid w:val="00700C38"/>
    <w:rsid w:val="00710E9F"/>
    <w:rsid w:val="00711568"/>
    <w:rsid w:val="00712AB9"/>
    <w:rsid w:val="00721A02"/>
    <w:rsid w:val="00726925"/>
    <w:rsid w:val="00726A78"/>
    <w:rsid w:val="007362F4"/>
    <w:rsid w:val="00736B28"/>
    <w:rsid w:val="00736EC8"/>
    <w:rsid w:val="0073767E"/>
    <w:rsid w:val="00747651"/>
    <w:rsid w:val="00762A88"/>
    <w:rsid w:val="00770415"/>
    <w:rsid w:val="0077719A"/>
    <w:rsid w:val="0077745E"/>
    <w:rsid w:val="0079725F"/>
    <w:rsid w:val="007A288A"/>
    <w:rsid w:val="007B3E7D"/>
    <w:rsid w:val="007D0110"/>
    <w:rsid w:val="007E48EC"/>
    <w:rsid w:val="007E55C8"/>
    <w:rsid w:val="007E6A24"/>
    <w:rsid w:val="007F2361"/>
    <w:rsid w:val="007F2F4F"/>
    <w:rsid w:val="007F4C58"/>
    <w:rsid w:val="00800F67"/>
    <w:rsid w:val="0080345E"/>
    <w:rsid w:val="00804DF0"/>
    <w:rsid w:val="00805EA5"/>
    <w:rsid w:val="008108BF"/>
    <w:rsid w:val="00814349"/>
    <w:rsid w:val="0081527A"/>
    <w:rsid w:val="00816B94"/>
    <w:rsid w:val="00820C83"/>
    <w:rsid w:val="008255CF"/>
    <w:rsid w:val="008274FD"/>
    <w:rsid w:val="00827FF1"/>
    <w:rsid w:val="00832BFB"/>
    <w:rsid w:val="00836B8C"/>
    <w:rsid w:val="008420F9"/>
    <w:rsid w:val="00843E29"/>
    <w:rsid w:val="008450AB"/>
    <w:rsid w:val="00851CB9"/>
    <w:rsid w:val="00851E09"/>
    <w:rsid w:val="008527EB"/>
    <w:rsid w:val="008534C1"/>
    <w:rsid w:val="0086445C"/>
    <w:rsid w:val="0087449D"/>
    <w:rsid w:val="008779D8"/>
    <w:rsid w:val="008804AE"/>
    <w:rsid w:val="00880653"/>
    <w:rsid w:val="008819F4"/>
    <w:rsid w:val="00885C95"/>
    <w:rsid w:val="00887213"/>
    <w:rsid w:val="00891673"/>
    <w:rsid w:val="00891A9F"/>
    <w:rsid w:val="00892E12"/>
    <w:rsid w:val="008A145F"/>
    <w:rsid w:val="008A1A4A"/>
    <w:rsid w:val="008A2A70"/>
    <w:rsid w:val="008A6690"/>
    <w:rsid w:val="008A75D9"/>
    <w:rsid w:val="008A7F36"/>
    <w:rsid w:val="008B520E"/>
    <w:rsid w:val="008C4C93"/>
    <w:rsid w:val="008D1947"/>
    <w:rsid w:val="008D60BE"/>
    <w:rsid w:val="008E60CF"/>
    <w:rsid w:val="008E66B8"/>
    <w:rsid w:val="008F687E"/>
    <w:rsid w:val="0090120D"/>
    <w:rsid w:val="0090761F"/>
    <w:rsid w:val="009122B5"/>
    <w:rsid w:val="009166ED"/>
    <w:rsid w:val="00930524"/>
    <w:rsid w:val="00937894"/>
    <w:rsid w:val="0094015D"/>
    <w:rsid w:val="009405EA"/>
    <w:rsid w:val="00942664"/>
    <w:rsid w:val="009451CF"/>
    <w:rsid w:val="00946873"/>
    <w:rsid w:val="00950259"/>
    <w:rsid w:val="009502A9"/>
    <w:rsid w:val="00954471"/>
    <w:rsid w:val="00956164"/>
    <w:rsid w:val="00960318"/>
    <w:rsid w:val="00964E6E"/>
    <w:rsid w:val="00965F08"/>
    <w:rsid w:val="00972C5C"/>
    <w:rsid w:val="00975039"/>
    <w:rsid w:val="0098337F"/>
    <w:rsid w:val="00986B18"/>
    <w:rsid w:val="00987317"/>
    <w:rsid w:val="00987BAA"/>
    <w:rsid w:val="009905BE"/>
    <w:rsid w:val="009922E6"/>
    <w:rsid w:val="0099488F"/>
    <w:rsid w:val="00996F32"/>
    <w:rsid w:val="009A3399"/>
    <w:rsid w:val="009A5AF4"/>
    <w:rsid w:val="009A6678"/>
    <w:rsid w:val="009A70FE"/>
    <w:rsid w:val="009B0E19"/>
    <w:rsid w:val="009B200F"/>
    <w:rsid w:val="009E05F0"/>
    <w:rsid w:val="009E241D"/>
    <w:rsid w:val="009E2FEB"/>
    <w:rsid w:val="009E401D"/>
    <w:rsid w:val="009E611E"/>
    <w:rsid w:val="009E7111"/>
    <w:rsid w:val="009F0092"/>
    <w:rsid w:val="009F20DF"/>
    <w:rsid w:val="009F61AD"/>
    <w:rsid w:val="009F7FDF"/>
    <w:rsid w:val="00A00086"/>
    <w:rsid w:val="00A0172D"/>
    <w:rsid w:val="00A137F9"/>
    <w:rsid w:val="00A16C66"/>
    <w:rsid w:val="00A31857"/>
    <w:rsid w:val="00A324CA"/>
    <w:rsid w:val="00A33EF7"/>
    <w:rsid w:val="00A37CD0"/>
    <w:rsid w:val="00A435C5"/>
    <w:rsid w:val="00A52C8A"/>
    <w:rsid w:val="00A60493"/>
    <w:rsid w:val="00A6394B"/>
    <w:rsid w:val="00A72160"/>
    <w:rsid w:val="00A8065A"/>
    <w:rsid w:val="00A832B6"/>
    <w:rsid w:val="00A86C58"/>
    <w:rsid w:val="00A90F12"/>
    <w:rsid w:val="00A913B5"/>
    <w:rsid w:val="00A91DAD"/>
    <w:rsid w:val="00A943ED"/>
    <w:rsid w:val="00A94C49"/>
    <w:rsid w:val="00AA41DB"/>
    <w:rsid w:val="00AA7801"/>
    <w:rsid w:val="00AB14F9"/>
    <w:rsid w:val="00AB3521"/>
    <w:rsid w:val="00AB5278"/>
    <w:rsid w:val="00AC718C"/>
    <w:rsid w:val="00AC7FB3"/>
    <w:rsid w:val="00AD05D6"/>
    <w:rsid w:val="00AD07A9"/>
    <w:rsid w:val="00AD31D1"/>
    <w:rsid w:val="00AD4B22"/>
    <w:rsid w:val="00AD75F1"/>
    <w:rsid w:val="00AE1EA3"/>
    <w:rsid w:val="00AE26C0"/>
    <w:rsid w:val="00AE6179"/>
    <w:rsid w:val="00AF07A9"/>
    <w:rsid w:val="00AF4073"/>
    <w:rsid w:val="00B012A0"/>
    <w:rsid w:val="00B01914"/>
    <w:rsid w:val="00B047BC"/>
    <w:rsid w:val="00B0492E"/>
    <w:rsid w:val="00B05D78"/>
    <w:rsid w:val="00B06C68"/>
    <w:rsid w:val="00B1166C"/>
    <w:rsid w:val="00B1507A"/>
    <w:rsid w:val="00B22EF8"/>
    <w:rsid w:val="00B276CD"/>
    <w:rsid w:val="00B27B7F"/>
    <w:rsid w:val="00B300C0"/>
    <w:rsid w:val="00B40894"/>
    <w:rsid w:val="00B40AF6"/>
    <w:rsid w:val="00B42F3F"/>
    <w:rsid w:val="00B45420"/>
    <w:rsid w:val="00B527F1"/>
    <w:rsid w:val="00B6284A"/>
    <w:rsid w:val="00B644FF"/>
    <w:rsid w:val="00B64A85"/>
    <w:rsid w:val="00B7581B"/>
    <w:rsid w:val="00B80EA4"/>
    <w:rsid w:val="00B826B3"/>
    <w:rsid w:val="00B83262"/>
    <w:rsid w:val="00B9048E"/>
    <w:rsid w:val="00B90505"/>
    <w:rsid w:val="00B905E1"/>
    <w:rsid w:val="00B91A02"/>
    <w:rsid w:val="00B93E93"/>
    <w:rsid w:val="00B94486"/>
    <w:rsid w:val="00B94BF5"/>
    <w:rsid w:val="00B951BF"/>
    <w:rsid w:val="00BA0717"/>
    <w:rsid w:val="00BA11C2"/>
    <w:rsid w:val="00BB1566"/>
    <w:rsid w:val="00BB1FEF"/>
    <w:rsid w:val="00BB3C00"/>
    <w:rsid w:val="00BB6E00"/>
    <w:rsid w:val="00BC529E"/>
    <w:rsid w:val="00BC59BD"/>
    <w:rsid w:val="00BC7842"/>
    <w:rsid w:val="00BD044A"/>
    <w:rsid w:val="00BD4BF5"/>
    <w:rsid w:val="00BD7029"/>
    <w:rsid w:val="00BE14BF"/>
    <w:rsid w:val="00BF04EC"/>
    <w:rsid w:val="00BF1B15"/>
    <w:rsid w:val="00BF3F21"/>
    <w:rsid w:val="00C0198C"/>
    <w:rsid w:val="00C150F6"/>
    <w:rsid w:val="00C15BA5"/>
    <w:rsid w:val="00C25133"/>
    <w:rsid w:val="00C25CFE"/>
    <w:rsid w:val="00C33460"/>
    <w:rsid w:val="00C356FA"/>
    <w:rsid w:val="00C35F04"/>
    <w:rsid w:val="00C364C6"/>
    <w:rsid w:val="00C509D4"/>
    <w:rsid w:val="00C50B58"/>
    <w:rsid w:val="00C62F9A"/>
    <w:rsid w:val="00C70C12"/>
    <w:rsid w:val="00C75FBC"/>
    <w:rsid w:val="00C81B77"/>
    <w:rsid w:val="00C84914"/>
    <w:rsid w:val="00C93D10"/>
    <w:rsid w:val="00C969A1"/>
    <w:rsid w:val="00CA2F2D"/>
    <w:rsid w:val="00CA54B6"/>
    <w:rsid w:val="00CC5F51"/>
    <w:rsid w:val="00CC7908"/>
    <w:rsid w:val="00CD1620"/>
    <w:rsid w:val="00CD6D6F"/>
    <w:rsid w:val="00CE075D"/>
    <w:rsid w:val="00CE768E"/>
    <w:rsid w:val="00CE78DA"/>
    <w:rsid w:val="00CF1B71"/>
    <w:rsid w:val="00D04D22"/>
    <w:rsid w:val="00D04E35"/>
    <w:rsid w:val="00D211C2"/>
    <w:rsid w:val="00D30AF8"/>
    <w:rsid w:val="00D31A17"/>
    <w:rsid w:val="00D36404"/>
    <w:rsid w:val="00D412E9"/>
    <w:rsid w:val="00D426C0"/>
    <w:rsid w:val="00D46BD5"/>
    <w:rsid w:val="00D4748A"/>
    <w:rsid w:val="00D54DEA"/>
    <w:rsid w:val="00D5676E"/>
    <w:rsid w:val="00D65B5A"/>
    <w:rsid w:val="00D705C3"/>
    <w:rsid w:val="00D71CB0"/>
    <w:rsid w:val="00D72585"/>
    <w:rsid w:val="00D75D46"/>
    <w:rsid w:val="00D82DDD"/>
    <w:rsid w:val="00D83383"/>
    <w:rsid w:val="00D9371C"/>
    <w:rsid w:val="00D9446F"/>
    <w:rsid w:val="00D95330"/>
    <w:rsid w:val="00D96A62"/>
    <w:rsid w:val="00D96D5D"/>
    <w:rsid w:val="00D9737D"/>
    <w:rsid w:val="00D973AA"/>
    <w:rsid w:val="00DA1933"/>
    <w:rsid w:val="00DA25B3"/>
    <w:rsid w:val="00DA2B71"/>
    <w:rsid w:val="00DA3C5A"/>
    <w:rsid w:val="00DA49D2"/>
    <w:rsid w:val="00DA5F53"/>
    <w:rsid w:val="00DA7E93"/>
    <w:rsid w:val="00DB43F1"/>
    <w:rsid w:val="00DB4D17"/>
    <w:rsid w:val="00DC0184"/>
    <w:rsid w:val="00DC129D"/>
    <w:rsid w:val="00DD6584"/>
    <w:rsid w:val="00DE1496"/>
    <w:rsid w:val="00DE2006"/>
    <w:rsid w:val="00DE4DDC"/>
    <w:rsid w:val="00DF05CD"/>
    <w:rsid w:val="00DF39DC"/>
    <w:rsid w:val="00DF7EE5"/>
    <w:rsid w:val="00E11135"/>
    <w:rsid w:val="00E11324"/>
    <w:rsid w:val="00E116D2"/>
    <w:rsid w:val="00E119D8"/>
    <w:rsid w:val="00E15923"/>
    <w:rsid w:val="00E227B8"/>
    <w:rsid w:val="00E32174"/>
    <w:rsid w:val="00E32BC8"/>
    <w:rsid w:val="00E35497"/>
    <w:rsid w:val="00E36869"/>
    <w:rsid w:val="00E43E81"/>
    <w:rsid w:val="00E60515"/>
    <w:rsid w:val="00E612CA"/>
    <w:rsid w:val="00E70A32"/>
    <w:rsid w:val="00E72984"/>
    <w:rsid w:val="00E72C72"/>
    <w:rsid w:val="00E7391E"/>
    <w:rsid w:val="00E73D43"/>
    <w:rsid w:val="00E75CF2"/>
    <w:rsid w:val="00E80C70"/>
    <w:rsid w:val="00E83247"/>
    <w:rsid w:val="00E85544"/>
    <w:rsid w:val="00E876C1"/>
    <w:rsid w:val="00E90A95"/>
    <w:rsid w:val="00EA0921"/>
    <w:rsid w:val="00EB1CBE"/>
    <w:rsid w:val="00EB51E1"/>
    <w:rsid w:val="00EB5437"/>
    <w:rsid w:val="00EB54DD"/>
    <w:rsid w:val="00EC6953"/>
    <w:rsid w:val="00EC7214"/>
    <w:rsid w:val="00ED2D9E"/>
    <w:rsid w:val="00ED6FD6"/>
    <w:rsid w:val="00ED7C4D"/>
    <w:rsid w:val="00EF549E"/>
    <w:rsid w:val="00F05438"/>
    <w:rsid w:val="00F10D4F"/>
    <w:rsid w:val="00F121AE"/>
    <w:rsid w:val="00F12FDA"/>
    <w:rsid w:val="00F22C83"/>
    <w:rsid w:val="00F26CAA"/>
    <w:rsid w:val="00F42549"/>
    <w:rsid w:val="00F42A31"/>
    <w:rsid w:val="00F46FF0"/>
    <w:rsid w:val="00F47C26"/>
    <w:rsid w:val="00F502C2"/>
    <w:rsid w:val="00F508A4"/>
    <w:rsid w:val="00F54E4B"/>
    <w:rsid w:val="00F56958"/>
    <w:rsid w:val="00F61921"/>
    <w:rsid w:val="00F67497"/>
    <w:rsid w:val="00F72716"/>
    <w:rsid w:val="00F82989"/>
    <w:rsid w:val="00F8744A"/>
    <w:rsid w:val="00F935E0"/>
    <w:rsid w:val="00F971CE"/>
    <w:rsid w:val="00FB20D4"/>
    <w:rsid w:val="00FB6592"/>
    <w:rsid w:val="00FC2846"/>
    <w:rsid w:val="00FC6E32"/>
    <w:rsid w:val="00FD1228"/>
    <w:rsid w:val="00FD5610"/>
    <w:rsid w:val="00FE3888"/>
    <w:rsid w:val="00FE4660"/>
    <w:rsid w:val="00FF0A94"/>
    <w:rsid w:val="00FF0AD0"/>
    <w:rsid w:val="00FF2184"/>
    <w:rsid w:val="00FF2830"/>
    <w:rsid w:val="00FF4DA8"/>
    <w:rsid w:val="00FF5B23"/>
    <w:rsid w:val="00FF79CD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9A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D4B2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5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E90A95"/>
  </w:style>
  <w:style w:type="character" w:styleId="a4">
    <w:name w:val="Hyperlink"/>
    <w:rsid w:val="00E90A9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287C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87C61"/>
  </w:style>
  <w:style w:type="paragraph" w:styleId="a8">
    <w:name w:val="header"/>
    <w:basedOn w:val="a"/>
    <w:rsid w:val="00287C61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E32BC8"/>
    <w:rPr>
      <w:color w:val="800080"/>
      <w:u w:val="single"/>
    </w:rPr>
  </w:style>
  <w:style w:type="paragraph" w:styleId="aa">
    <w:name w:val="Document Map"/>
    <w:basedOn w:val="a"/>
    <w:link w:val="ab"/>
    <w:rsid w:val="008A2A70"/>
    <w:rPr>
      <w:rFonts w:ascii="MS UI Gothic" w:eastAsia="MS UI Gothic"/>
      <w:sz w:val="18"/>
      <w:szCs w:val="18"/>
      <w:lang w:val="x-none" w:eastAsia="x-none"/>
    </w:rPr>
  </w:style>
  <w:style w:type="character" w:customStyle="1" w:styleId="ab">
    <w:name w:val="見出しマップ (文字)"/>
    <w:link w:val="aa"/>
    <w:rsid w:val="008A2A70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rsid w:val="00D9533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D9533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F5B23"/>
    <w:rPr>
      <w:sz w:val="18"/>
      <w:szCs w:val="18"/>
    </w:rPr>
  </w:style>
  <w:style w:type="paragraph" w:styleId="af">
    <w:name w:val="annotation text"/>
    <w:basedOn w:val="a"/>
    <w:link w:val="af0"/>
    <w:rsid w:val="00FF5B23"/>
    <w:pPr>
      <w:jc w:val="left"/>
    </w:pPr>
  </w:style>
  <w:style w:type="character" w:customStyle="1" w:styleId="af0">
    <w:name w:val="コメント文字列 (文字)"/>
    <w:link w:val="af"/>
    <w:rsid w:val="00FF5B2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F5B23"/>
    <w:rPr>
      <w:b/>
      <w:bCs/>
    </w:rPr>
  </w:style>
  <w:style w:type="character" w:customStyle="1" w:styleId="af2">
    <w:name w:val="コメント内容 (文字)"/>
    <w:link w:val="af1"/>
    <w:rsid w:val="00FF5B23"/>
    <w:rPr>
      <w:b/>
      <w:bCs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305A1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6E008B"/>
    <w:pPr>
      <w:ind w:leftChars="400" w:left="960"/>
    </w:pPr>
  </w:style>
  <w:style w:type="paragraph" w:customStyle="1" w:styleId="11pt22pt">
    <w:name w:val="スタイル ＭＳ ゴシック 11 pt 太字 行間 :  固定値 22 pt"/>
    <w:basedOn w:val="a"/>
    <w:autoRedefine/>
    <w:rsid w:val="00A52C8A"/>
    <w:pPr>
      <w:spacing w:line="300" w:lineRule="exact"/>
    </w:pPr>
    <w:rPr>
      <w:rFonts w:ascii="ＭＳ ゴシック" w:eastAsia="ＭＳ ゴシック" w:hAnsi="ＭＳ ゴシック" w:cs="ＭＳ 明朝"/>
      <w:b/>
      <w:bCs/>
      <w:sz w:val="22"/>
      <w:szCs w:val="20"/>
    </w:rPr>
  </w:style>
  <w:style w:type="paragraph" w:styleId="af4">
    <w:name w:val="Revision"/>
    <w:hidden/>
    <w:uiPriority w:val="71"/>
    <w:semiHidden/>
    <w:rsid w:val="00B644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77414-F052-4B9F-8F40-362A919AB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38DBD-CD35-4143-AB36-F03A53527E3A}"/>
</file>

<file path=customXml/itemProps3.xml><?xml version="1.0" encoding="utf-8"?>
<ds:datastoreItem xmlns:ds="http://schemas.openxmlformats.org/officeDocument/2006/customXml" ds:itemID="{E5C30151-AD44-4014-8BCD-CF32F7427A18}"/>
</file>

<file path=customXml/itemProps4.xml><?xml version="1.0" encoding="utf-8"?>
<ds:datastoreItem xmlns:ds="http://schemas.openxmlformats.org/officeDocument/2006/customXml" ds:itemID="{50997B7A-1C8F-4EE5-917D-34B80C452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491</Characters>
  <Application>Microsoft Office Word</Application>
  <DocSecurity>0</DocSecurity>
  <Lines>98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2019-05-07T04:50:00Z</dcterms:created>
  <dcterms:modified xsi:type="dcterms:W3CDTF">2026-04-10T05:12:00Z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</Properties>
</file>